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7DCA2" w14:textId="77777777" w:rsidR="00001071" w:rsidRPr="00001071" w:rsidRDefault="00001071" w:rsidP="00001071">
      <w:pPr>
        <w:spacing w:before="240" w:after="120"/>
        <w:jc w:val="center"/>
        <w:rPr>
          <w:rFonts w:ascii="Times New Roman" w:hAnsi="Times New Roman" w:cs="Times New Roman"/>
          <w:b/>
          <w:color w:val="0070C0"/>
          <w:sz w:val="36"/>
          <w:szCs w:val="36"/>
        </w:rPr>
      </w:pPr>
      <w:bookmarkStart w:id="0" w:name="_GoBack"/>
      <w:bookmarkEnd w:id="0"/>
      <w:r w:rsidRPr="00001071">
        <w:rPr>
          <w:rFonts w:ascii="Times New Roman" w:hAnsi="Times New Roman" w:cs="Times New Roman"/>
          <w:b/>
          <w:color w:val="0070C0"/>
          <w:sz w:val="36"/>
          <w:szCs w:val="36"/>
        </w:rPr>
        <w:t>Seznam poddodavatelů</w:t>
      </w:r>
    </w:p>
    <w:p w14:paraId="5DE7E6A0" w14:textId="77777777" w:rsidR="00001071" w:rsidRPr="00001071" w:rsidRDefault="00001071" w:rsidP="00001071">
      <w:pPr>
        <w:spacing w:before="120"/>
        <w:jc w:val="center"/>
        <w:rPr>
          <w:rFonts w:ascii="Times New Roman" w:hAnsi="Times New Roman" w:cs="Times New Roman"/>
          <w:b/>
          <w:szCs w:val="22"/>
        </w:rPr>
      </w:pPr>
      <w:r w:rsidRPr="00001071">
        <w:rPr>
          <w:rFonts w:ascii="Times New Roman" w:hAnsi="Times New Roman" w:cs="Times New Roman"/>
          <w:b/>
          <w:szCs w:val="22"/>
        </w:rPr>
        <w:t>k veřejné zakázce</w:t>
      </w:r>
    </w:p>
    <w:p w14:paraId="248775AC" w14:textId="77777777" w:rsidR="00001071" w:rsidRPr="00001071" w:rsidRDefault="00001071" w:rsidP="00001071">
      <w:pPr>
        <w:spacing w:before="120"/>
        <w:jc w:val="center"/>
        <w:rPr>
          <w:rFonts w:ascii="Times New Roman" w:hAnsi="Times New Roman" w:cs="Times New Roman"/>
          <w:b/>
          <w:szCs w:val="22"/>
        </w:rPr>
      </w:pPr>
    </w:p>
    <w:p w14:paraId="5F174AC2" w14:textId="06A97332" w:rsidR="00FB5FF9" w:rsidRPr="00FB5FF9" w:rsidRDefault="00F43F24" w:rsidP="00FB5FF9">
      <w:pPr>
        <w:autoSpaceDE w:val="0"/>
        <w:jc w:val="center"/>
        <w:rPr>
          <w:rFonts w:ascii="Times New Roman" w:hAnsi="Times New Roman" w:cs="Times New Roman"/>
          <w:b/>
          <w:bCs/>
          <w:sz w:val="28"/>
          <w:szCs w:val="28"/>
        </w:rPr>
      </w:pPr>
      <w:r>
        <w:rPr>
          <w:rFonts w:ascii="Times New Roman" w:hAnsi="Times New Roman" w:cs="Times New Roman"/>
          <w:b/>
          <w:bCs/>
          <w:sz w:val="28"/>
          <w:szCs w:val="28"/>
        </w:rPr>
        <w:t>Dodávky motorové nafty 2026 - 2027</w:t>
      </w:r>
    </w:p>
    <w:p w14:paraId="40CC2EDD" w14:textId="77777777" w:rsidR="00FB72E7" w:rsidRDefault="00FB72E7" w:rsidP="00FB72E7">
      <w:pPr>
        <w:pStyle w:val="Default"/>
        <w:pBdr>
          <w:bottom w:val="single" w:sz="4" w:space="1" w:color="auto"/>
        </w:pBdr>
        <w:rPr>
          <w:rFonts w:ascii="Times New Roman" w:hAnsi="Times New Roman" w:cs="Times New Roman"/>
          <w:sz w:val="22"/>
          <w:szCs w:val="22"/>
        </w:rPr>
      </w:pPr>
    </w:p>
    <w:p w14:paraId="742EA129" w14:textId="77777777" w:rsidR="00FB72E7" w:rsidRPr="00A43CFE" w:rsidRDefault="00FB72E7" w:rsidP="00FB72E7">
      <w:pPr>
        <w:pStyle w:val="Default"/>
        <w:rPr>
          <w:rFonts w:ascii="Times New Roman" w:hAnsi="Times New Roman" w:cs="Times New Roman"/>
          <w:sz w:val="22"/>
          <w:szCs w:val="22"/>
        </w:rPr>
      </w:pPr>
    </w:p>
    <w:p w14:paraId="539EC894" w14:textId="77777777" w:rsidR="00001071" w:rsidRPr="004E644D" w:rsidRDefault="00001071" w:rsidP="00001071">
      <w:pPr>
        <w:numPr>
          <w:ilvl w:val="0"/>
          <w:numId w:val="14"/>
        </w:numPr>
        <w:spacing w:before="240" w:after="120" w:line="240" w:lineRule="auto"/>
        <w:ind w:left="851" w:hanging="567"/>
        <w:rPr>
          <w:rFonts w:ascii="Times New Roman" w:hAnsi="Times New Roman" w:cs="Times New Roman"/>
          <w:b/>
          <w:sz w:val="24"/>
        </w:rPr>
      </w:pPr>
      <w:r w:rsidRPr="004E644D">
        <w:rPr>
          <w:rFonts w:ascii="Times New Roman" w:hAnsi="Times New Roman" w:cs="Times New Roman"/>
          <w:b/>
          <w:sz w:val="24"/>
        </w:rPr>
        <w:t>Identifikace účastníka:</w:t>
      </w:r>
    </w:p>
    <w:p w14:paraId="0D81C3C4" w14:textId="77777777" w:rsidR="00001071" w:rsidRPr="00001071" w:rsidRDefault="00001071" w:rsidP="00001071">
      <w:pPr>
        <w:pStyle w:val="Zkladntext"/>
        <w:spacing w:before="120"/>
        <w:ind w:left="360"/>
        <w:jc w:val="both"/>
        <w:rPr>
          <w:b/>
          <w:i/>
          <w:color w:val="800000"/>
        </w:rPr>
      </w:pPr>
      <w:r w:rsidRPr="00001071">
        <w:t>jméno / obchodní firma:</w:t>
      </w:r>
      <w:r w:rsidRPr="00001071">
        <w:tab/>
      </w:r>
      <w:r w:rsidRPr="00001071">
        <w:tab/>
      </w:r>
      <w:r w:rsidRPr="00001071">
        <w:tab/>
      </w:r>
      <w:r w:rsidRPr="00001071">
        <w:rPr>
          <w:b/>
          <w:i/>
          <w:color w:val="800000"/>
        </w:rPr>
        <w:t>(doplní Dodavatel)</w:t>
      </w:r>
    </w:p>
    <w:p w14:paraId="463FDC31" w14:textId="77777777" w:rsidR="00001071" w:rsidRPr="00001071" w:rsidRDefault="00001071" w:rsidP="00001071">
      <w:pPr>
        <w:pStyle w:val="Zkladntext"/>
        <w:spacing w:before="120"/>
        <w:ind w:left="360"/>
        <w:jc w:val="both"/>
      </w:pPr>
      <w:r w:rsidRPr="00001071">
        <w:t>adresa místa podnikání / sídla:</w:t>
      </w:r>
      <w:r w:rsidRPr="00001071">
        <w:tab/>
      </w:r>
      <w:r w:rsidRPr="00001071">
        <w:tab/>
      </w:r>
      <w:r w:rsidRPr="00001071">
        <w:rPr>
          <w:b/>
          <w:i/>
          <w:color w:val="800000"/>
        </w:rPr>
        <w:t>(doplní Dodavatel)</w:t>
      </w:r>
    </w:p>
    <w:p w14:paraId="1AEF212A" w14:textId="5B651229" w:rsidR="00001071" w:rsidRPr="00001071" w:rsidRDefault="00001071" w:rsidP="00001071">
      <w:pPr>
        <w:pStyle w:val="Zkladntext"/>
        <w:tabs>
          <w:tab w:val="left" w:pos="2835"/>
        </w:tabs>
        <w:spacing w:before="120"/>
        <w:ind w:left="360"/>
        <w:jc w:val="both"/>
      </w:pPr>
      <w:r w:rsidRPr="00001071">
        <w:t>IČO:</w:t>
      </w:r>
      <w:r w:rsidRPr="00001071">
        <w:tab/>
      </w:r>
      <w:r w:rsidRPr="00001071">
        <w:tab/>
      </w:r>
      <w:r w:rsidRPr="00001071">
        <w:tab/>
      </w:r>
      <w:r>
        <w:t xml:space="preserve">            </w:t>
      </w:r>
      <w:r w:rsidRPr="00001071">
        <w:rPr>
          <w:b/>
          <w:i/>
          <w:color w:val="800000"/>
        </w:rPr>
        <w:t>(doplní Dodavatel)</w:t>
      </w:r>
    </w:p>
    <w:p w14:paraId="265409FB" w14:textId="77777777" w:rsidR="00980C1E" w:rsidRDefault="00980C1E" w:rsidP="00980C1E">
      <w:pPr>
        <w:numPr>
          <w:ilvl w:val="0"/>
          <w:numId w:val="14"/>
        </w:numPr>
        <w:spacing w:before="240" w:after="120" w:line="240" w:lineRule="auto"/>
        <w:ind w:left="851" w:hanging="567"/>
        <w:rPr>
          <w:rFonts w:ascii="Times New Roman" w:hAnsi="Times New Roman" w:cs="Times New Roman"/>
          <w:b/>
          <w:sz w:val="24"/>
        </w:rPr>
      </w:pPr>
      <w:r>
        <w:rPr>
          <w:rFonts w:ascii="Times New Roman" w:hAnsi="Times New Roman" w:cs="Times New Roman"/>
          <w:b/>
          <w:sz w:val="24"/>
        </w:rPr>
        <w:t>Rejstřík poddodavatelů</w:t>
      </w:r>
      <w:r>
        <w:rPr>
          <w:rStyle w:val="Znakapoznpodarou"/>
          <w:szCs w:val="22"/>
        </w:rPr>
        <w:footnoteReference w:id="1"/>
      </w:r>
    </w:p>
    <w:p w14:paraId="010FB369" w14:textId="4B9BBB39" w:rsidR="00980C1E" w:rsidRDefault="00980C1E" w:rsidP="00980C1E">
      <w:pPr>
        <w:spacing w:before="120" w:after="120"/>
        <w:ind w:left="284"/>
        <w:jc w:val="both"/>
        <w:rPr>
          <w:rFonts w:ascii="Times New Roman" w:hAnsi="Times New Roman" w:cs="Times New Roman"/>
          <w:sz w:val="24"/>
        </w:rPr>
      </w:pPr>
      <w:r>
        <w:rPr>
          <w:rFonts w:ascii="Times New Roman" w:hAnsi="Times New Roman" w:cs="Times New Roman"/>
          <w:sz w:val="24"/>
        </w:rPr>
        <w:t xml:space="preserve">V rámci realizace veřejné zakázky bude účastník zadávacího řízení realizovat prostřednictvím níže uvedených poddodavatelů níže uvedené plnění. Účastník zadávacího řízení je povinen ve formuláři uvést veškeré plnění, jehož realizaci hodlá provádět prostřednictvím poddodavatelů. Účastník zadávacího řízení je povinen jednotlivé plnění označit pořadovým číslem, specifikovat s dostatečnou určitostí, o jaké plnění se jedná, a dostatečně určitě identifikovat poddodavatele dle požadavků uvedených v tabulce níže. </w:t>
      </w:r>
    </w:p>
    <w:p w14:paraId="526272B9" w14:textId="77777777" w:rsidR="00980C1E" w:rsidRDefault="00980C1E" w:rsidP="00980C1E">
      <w:pPr>
        <w:spacing w:before="120" w:after="120"/>
        <w:ind w:left="284"/>
        <w:jc w:val="both"/>
        <w:rPr>
          <w:rFonts w:ascii="Times New Roman" w:hAnsi="Times New Roman" w:cs="Times New Roman"/>
          <w:bCs/>
          <w:sz w:val="24"/>
        </w:rPr>
      </w:pPr>
      <w:r>
        <w:rPr>
          <w:rFonts w:ascii="Times New Roman" w:hAnsi="Times New Roman" w:cs="Times New Roman"/>
          <w:sz w:val="24"/>
        </w:rPr>
        <w:t>Účastník zadávacího řízení</w:t>
      </w:r>
      <w:r>
        <w:rPr>
          <w:rFonts w:ascii="Times New Roman" w:hAnsi="Times New Roman" w:cs="Times New Roman"/>
          <w:bCs/>
          <w:sz w:val="24"/>
        </w:rPr>
        <w:t xml:space="preserve"> tento doklad předkládá pouze v případě, že hodlá svěřit některé části plnění poddodavateli.</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
        <w:gridCol w:w="4394"/>
        <w:gridCol w:w="3904"/>
      </w:tblGrid>
      <w:tr w:rsidR="00980C1E" w14:paraId="709FC6F5" w14:textId="77777777" w:rsidTr="00980C1E">
        <w:trPr>
          <w:trHeight w:val="1210"/>
        </w:trPr>
        <w:tc>
          <w:tcPr>
            <w:tcW w:w="8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D80A29" w14:textId="77777777" w:rsidR="00980C1E" w:rsidRDefault="00980C1E">
            <w:pPr>
              <w:rPr>
                <w:rFonts w:ascii="Times New Roman" w:hAnsi="Times New Roman" w:cs="Times New Roman"/>
                <w:b/>
                <w:bCs/>
              </w:rPr>
            </w:pPr>
            <w:r>
              <w:rPr>
                <w:rFonts w:ascii="Times New Roman" w:hAnsi="Times New Roman" w:cs="Times New Roman"/>
                <w:b/>
                <w:bCs/>
                <w:szCs w:val="22"/>
              </w:rPr>
              <w:t>Poř.</w:t>
            </w:r>
            <w:r>
              <w:rPr>
                <w:rFonts w:ascii="Times New Roman" w:hAnsi="Times New Roman" w:cs="Times New Roman"/>
                <w:b/>
                <w:bCs/>
              </w:rPr>
              <w:t xml:space="preserve"> </w:t>
            </w:r>
            <w:r>
              <w:rPr>
                <w:rFonts w:ascii="Times New Roman" w:hAnsi="Times New Roman" w:cs="Times New Roman"/>
                <w:b/>
                <w:bCs/>
                <w:szCs w:val="22"/>
              </w:rPr>
              <w:t xml:space="preserve">č. </w:t>
            </w:r>
          </w:p>
        </w:tc>
        <w:tc>
          <w:tcPr>
            <w:tcW w:w="439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0A9BDC" w14:textId="77777777" w:rsidR="00980C1E" w:rsidRDefault="00980C1E">
            <w:pPr>
              <w:jc w:val="center"/>
              <w:rPr>
                <w:rFonts w:ascii="Times New Roman" w:hAnsi="Times New Roman" w:cs="Times New Roman"/>
              </w:rPr>
            </w:pPr>
            <w:r>
              <w:rPr>
                <w:rFonts w:ascii="Times New Roman" w:hAnsi="Times New Roman" w:cs="Times New Roman"/>
                <w:b/>
                <w:bCs/>
                <w:szCs w:val="22"/>
              </w:rPr>
              <w:t>Specifikace plnění</w:t>
            </w:r>
          </w:p>
        </w:tc>
        <w:tc>
          <w:tcPr>
            <w:tcW w:w="390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0A465F" w14:textId="77777777" w:rsidR="00980C1E" w:rsidRDefault="00980C1E">
            <w:pPr>
              <w:jc w:val="center"/>
              <w:rPr>
                <w:rFonts w:ascii="Times New Roman" w:hAnsi="Times New Roman" w:cs="Times New Roman"/>
                <w:b/>
                <w:bCs/>
              </w:rPr>
            </w:pPr>
            <w:r>
              <w:rPr>
                <w:rFonts w:ascii="Times New Roman" w:hAnsi="Times New Roman" w:cs="Times New Roman"/>
                <w:b/>
                <w:bCs/>
                <w:szCs w:val="22"/>
              </w:rPr>
              <w:t>Identifikace poddodavatele</w:t>
            </w:r>
          </w:p>
          <w:p w14:paraId="1B3AA9AB" w14:textId="77777777" w:rsidR="00980C1E" w:rsidRDefault="00980C1E">
            <w:pPr>
              <w:jc w:val="center"/>
              <w:rPr>
                <w:rFonts w:ascii="Times New Roman" w:hAnsi="Times New Roman" w:cs="Times New Roman"/>
                <w:b/>
                <w:bCs/>
              </w:rPr>
            </w:pPr>
            <w:r>
              <w:rPr>
                <w:rFonts w:ascii="Times New Roman" w:hAnsi="Times New Roman" w:cs="Times New Roman"/>
                <w:b/>
                <w:bCs/>
                <w:szCs w:val="22"/>
              </w:rPr>
              <w:t xml:space="preserve"> (jméno / název, </w:t>
            </w:r>
          </w:p>
          <w:p w14:paraId="348BC20A" w14:textId="3BC2109E" w:rsidR="00980C1E" w:rsidRDefault="00980C1E" w:rsidP="00812A5A">
            <w:pPr>
              <w:jc w:val="center"/>
              <w:rPr>
                <w:rFonts w:ascii="Times New Roman" w:hAnsi="Times New Roman" w:cs="Times New Roman"/>
              </w:rPr>
            </w:pPr>
            <w:r>
              <w:rPr>
                <w:rFonts w:ascii="Times New Roman" w:hAnsi="Times New Roman" w:cs="Times New Roman"/>
                <w:b/>
                <w:bCs/>
                <w:szCs w:val="22"/>
              </w:rPr>
              <w:t>místo podnikání / sídlo, IČO, telefonní a emailové spojení)</w:t>
            </w:r>
          </w:p>
        </w:tc>
      </w:tr>
      <w:tr w:rsidR="00980C1E" w14:paraId="31BDDE82" w14:textId="77777777" w:rsidTr="00980C1E">
        <w:trPr>
          <w:trHeight w:val="769"/>
        </w:trPr>
        <w:tc>
          <w:tcPr>
            <w:tcW w:w="880" w:type="dxa"/>
            <w:tcBorders>
              <w:top w:val="single" w:sz="4" w:space="0" w:color="auto"/>
              <w:left w:val="single" w:sz="4" w:space="0" w:color="auto"/>
              <w:bottom w:val="single" w:sz="4" w:space="0" w:color="auto"/>
              <w:right w:val="single" w:sz="4" w:space="0" w:color="auto"/>
            </w:tcBorders>
          </w:tcPr>
          <w:p w14:paraId="3CA0903A" w14:textId="77777777" w:rsidR="00980C1E" w:rsidRDefault="00980C1E">
            <w:pPr>
              <w:rPr>
                <w:rFonts w:ascii="Times New Roman" w:hAnsi="Times New Roman" w:cs="Times New Roman"/>
              </w:rPr>
            </w:pPr>
          </w:p>
          <w:p w14:paraId="76C9D835" w14:textId="77777777" w:rsidR="00980C1E" w:rsidRDefault="00980C1E">
            <w:pPr>
              <w:rPr>
                <w:rFonts w:ascii="Times New Roman" w:hAnsi="Times New Roman" w:cs="Times New Roman"/>
              </w:rPr>
            </w:pPr>
          </w:p>
          <w:p w14:paraId="387872F9" w14:textId="77777777" w:rsidR="00980C1E" w:rsidRDefault="00980C1E">
            <w:pPr>
              <w:rPr>
                <w:rFonts w:ascii="Times New Roman" w:hAnsi="Times New Roman" w:cs="Times New Roman"/>
              </w:rPr>
            </w:pPr>
          </w:p>
          <w:p w14:paraId="7FDF8EE6" w14:textId="77777777" w:rsidR="00980C1E" w:rsidRDefault="00980C1E">
            <w:pPr>
              <w:rPr>
                <w:rFonts w:ascii="Times New Roman" w:hAnsi="Times New Roman" w:cs="Times New Roman"/>
              </w:rPr>
            </w:pPr>
          </w:p>
          <w:p w14:paraId="3E7A0298" w14:textId="77777777" w:rsidR="00980C1E" w:rsidRDefault="00980C1E">
            <w:pPr>
              <w:rPr>
                <w:rFonts w:ascii="Times New Roman" w:hAnsi="Times New Roman" w:cs="Times New Roman"/>
              </w:rPr>
            </w:pPr>
          </w:p>
          <w:p w14:paraId="69C25091" w14:textId="77777777" w:rsidR="00980C1E" w:rsidRDefault="00980C1E">
            <w:pPr>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cBorders>
          </w:tcPr>
          <w:p w14:paraId="5E99B23A" w14:textId="77777777" w:rsidR="00980C1E" w:rsidRDefault="00980C1E">
            <w:pPr>
              <w:rPr>
                <w:rFonts w:ascii="Times New Roman" w:hAnsi="Times New Roman" w:cs="Times New Roman"/>
              </w:rPr>
            </w:pPr>
          </w:p>
        </w:tc>
        <w:tc>
          <w:tcPr>
            <w:tcW w:w="3904" w:type="dxa"/>
            <w:tcBorders>
              <w:top w:val="single" w:sz="4" w:space="0" w:color="auto"/>
              <w:left w:val="single" w:sz="4" w:space="0" w:color="auto"/>
              <w:bottom w:val="single" w:sz="4" w:space="0" w:color="auto"/>
              <w:right w:val="single" w:sz="4" w:space="0" w:color="auto"/>
            </w:tcBorders>
          </w:tcPr>
          <w:p w14:paraId="495735F5" w14:textId="77777777" w:rsidR="00980C1E" w:rsidRDefault="00980C1E">
            <w:pPr>
              <w:rPr>
                <w:rFonts w:ascii="Times New Roman" w:hAnsi="Times New Roman" w:cs="Times New Roman"/>
              </w:rPr>
            </w:pPr>
          </w:p>
        </w:tc>
      </w:tr>
    </w:tbl>
    <w:p w14:paraId="4D0F5447" w14:textId="622B8E07" w:rsidR="00980C1E" w:rsidRDefault="00980C1E" w:rsidP="00980C1E">
      <w:pPr>
        <w:spacing w:before="240" w:after="120" w:line="240" w:lineRule="auto"/>
        <w:ind w:left="851"/>
        <w:rPr>
          <w:rFonts w:ascii="Times New Roman" w:hAnsi="Times New Roman" w:cs="Times New Roman"/>
          <w:b/>
          <w:sz w:val="24"/>
        </w:rPr>
      </w:pPr>
    </w:p>
    <w:p w14:paraId="3BF49EA0" w14:textId="77777777" w:rsidR="00980C1E" w:rsidRDefault="00980C1E" w:rsidP="00980C1E">
      <w:pPr>
        <w:spacing w:before="240" w:after="120" w:line="240" w:lineRule="auto"/>
        <w:ind w:left="851"/>
        <w:rPr>
          <w:rFonts w:ascii="Times New Roman" w:hAnsi="Times New Roman" w:cs="Times New Roman"/>
          <w:b/>
          <w:sz w:val="24"/>
        </w:rPr>
      </w:pPr>
    </w:p>
    <w:p w14:paraId="5C0DE748" w14:textId="5FDA1974" w:rsidR="00980C1E" w:rsidRDefault="00980C1E" w:rsidP="00980C1E">
      <w:pPr>
        <w:numPr>
          <w:ilvl w:val="0"/>
          <w:numId w:val="14"/>
        </w:numPr>
        <w:spacing w:before="240" w:after="120" w:line="240" w:lineRule="auto"/>
        <w:ind w:left="851" w:hanging="567"/>
        <w:rPr>
          <w:rFonts w:ascii="Times New Roman" w:hAnsi="Times New Roman" w:cs="Times New Roman"/>
          <w:b/>
          <w:sz w:val="24"/>
        </w:rPr>
      </w:pPr>
      <w:r>
        <w:rPr>
          <w:rFonts w:ascii="Times New Roman" w:hAnsi="Times New Roman" w:cs="Times New Roman"/>
          <w:b/>
          <w:sz w:val="24"/>
        </w:rPr>
        <w:lastRenderedPageBreak/>
        <w:t>Prohlášení o neexistenci poddodavatelů</w:t>
      </w:r>
    </w:p>
    <w:p w14:paraId="1C6EAEFE" w14:textId="507144A2" w:rsidR="00980C1E" w:rsidRDefault="00980C1E" w:rsidP="00980C1E">
      <w:pPr>
        <w:spacing w:before="240" w:after="120"/>
        <w:ind w:left="284"/>
        <w:rPr>
          <w:rFonts w:ascii="Times New Roman" w:hAnsi="Times New Roman" w:cs="Times New Roman"/>
          <w:sz w:val="24"/>
        </w:rPr>
      </w:pPr>
      <w:r>
        <w:rPr>
          <w:rFonts w:ascii="Times New Roman" w:hAnsi="Times New Roman" w:cs="Times New Roman"/>
          <w:sz w:val="24"/>
        </w:rPr>
        <w:t>V rámci realizace veřejné zakázky nebude účastník zadávacího řízení realizovat prostřednictvím poddodavatelů žádné plnění.</w:t>
      </w:r>
    </w:p>
    <w:p w14:paraId="57D882AB" w14:textId="77777777" w:rsidR="00FB72E7" w:rsidRPr="00A43CFE" w:rsidRDefault="00FB72E7" w:rsidP="00FB72E7">
      <w:pPr>
        <w:pStyle w:val="Default"/>
        <w:jc w:val="both"/>
        <w:rPr>
          <w:rFonts w:ascii="Times New Roman" w:hAnsi="Times New Roman" w:cs="Times New Roman"/>
          <w:sz w:val="22"/>
          <w:szCs w:val="22"/>
        </w:rPr>
      </w:pPr>
    </w:p>
    <w:p w14:paraId="2819B516" w14:textId="77777777" w:rsidR="00FB72E7" w:rsidRPr="00FB72E7" w:rsidRDefault="00FB72E7" w:rsidP="00FB72E7">
      <w:pPr>
        <w:spacing w:after="120"/>
        <w:rPr>
          <w:rFonts w:ascii="Times New Roman" w:hAnsi="Times New Roman" w:cs="Times New Roman"/>
          <w:b/>
          <w:sz w:val="24"/>
        </w:rPr>
      </w:pPr>
      <w:r w:rsidRPr="00FB72E7">
        <w:rPr>
          <w:rFonts w:ascii="Times New Roman" w:hAnsi="Times New Roman" w:cs="Times New Roman"/>
          <w:sz w:val="24"/>
        </w:rPr>
        <w:t xml:space="preserve">V </w:t>
      </w:r>
      <w:r w:rsidRPr="00FB72E7">
        <w:rPr>
          <w:rFonts w:ascii="Times New Roman" w:hAnsi="Times New Roman" w:cs="Times New Roman"/>
          <w:b/>
          <w:i/>
          <w:color w:val="943634" w:themeColor="accent2" w:themeShade="BF"/>
          <w:sz w:val="24"/>
        </w:rPr>
        <w:t>(d</w:t>
      </w:r>
      <w:r w:rsidRPr="00FB72E7">
        <w:rPr>
          <w:rFonts w:ascii="Times New Roman" w:hAnsi="Times New Roman" w:cs="Times New Roman"/>
          <w:b/>
          <w:i/>
          <w:color w:val="800000"/>
          <w:sz w:val="24"/>
        </w:rPr>
        <w:t xml:space="preserve">oplní Dodavatel) </w:t>
      </w:r>
      <w:r w:rsidRPr="00FB72E7">
        <w:rPr>
          <w:rFonts w:ascii="Times New Roman" w:hAnsi="Times New Roman" w:cs="Times New Roman"/>
          <w:sz w:val="24"/>
        </w:rPr>
        <w:t xml:space="preserve">dne </w:t>
      </w:r>
      <w:r w:rsidRPr="00FB72E7">
        <w:rPr>
          <w:rFonts w:ascii="Times New Roman" w:hAnsi="Times New Roman" w:cs="Times New Roman"/>
          <w:b/>
          <w:i/>
          <w:color w:val="943634" w:themeColor="accent2" w:themeShade="BF"/>
          <w:sz w:val="24"/>
        </w:rPr>
        <w:t>(d</w:t>
      </w:r>
      <w:r w:rsidRPr="00FB72E7">
        <w:rPr>
          <w:rFonts w:ascii="Times New Roman" w:hAnsi="Times New Roman" w:cs="Times New Roman"/>
          <w:b/>
          <w:i/>
          <w:color w:val="800000"/>
          <w:sz w:val="24"/>
        </w:rPr>
        <w:t>oplní Dodavatel)</w:t>
      </w:r>
    </w:p>
    <w:p w14:paraId="62822357" w14:textId="77777777" w:rsidR="00FB72E7" w:rsidRPr="00FB72E7" w:rsidRDefault="00FB72E7" w:rsidP="00FB72E7">
      <w:pPr>
        <w:rPr>
          <w:rFonts w:ascii="Times New Roman" w:hAnsi="Times New Roman" w:cs="Times New Roman"/>
          <w:sz w:val="24"/>
        </w:rPr>
      </w:pPr>
    </w:p>
    <w:p w14:paraId="1E03F91B" w14:textId="727C6989" w:rsidR="00FB72E7" w:rsidRPr="00FB72E7" w:rsidRDefault="00FB72E7" w:rsidP="00FB72E7">
      <w:pPr>
        <w:ind w:left="4248"/>
        <w:rPr>
          <w:rFonts w:ascii="Times New Roman" w:hAnsi="Times New Roman" w:cs="Times New Roman"/>
          <w:sz w:val="24"/>
        </w:rPr>
      </w:pPr>
      <w:r w:rsidRPr="00FB72E7">
        <w:rPr>
          <w:rFonts w:ascii="Times New Roman" w:hAnsi="Times New Roman" w:cs="Times New Roman"/>
          <w:sz w:val="24"/>
        </w:rPr>
        <w:t>……………………………………………….</w:t>
      </w:r>
    </w:p>
    <w:p w14:paraId="65A8B40C" w14:textId="5B6C432F" w:rsidR="007C146A" w:rsidRPr="00FB72E7" w:rsidRDefault="00FB72E7" w:rsidP="00FB72E7">
      <w:pPr>
        <w:spacing w:after="120"/>
        <w:ind w:left="4248"/>
        <w:rPr>
          <w:rFonts w:ascii="Times New Roman" w:hAnsi="Times New Roman" w:cs="Times New Roman"/>
          <w:b/>
          <w:sz w:val="24"/>
          <w:u w:val="single"/>
        </w:rPr>
      </w:pPr>
      <w:r w:rsidRPr="00FB72E7">
        <w:rPr>
          <w:rFonts w:ascii="Times New Roman" w:hAnsi="Times New Roman" w:cs="Times New Roman"/>
          <w:b/>
          <w:i/>
          <w:color w:val="943634" w:themeColor="accent2" w:themeShade="BF"/>
          <w:sz w:val="24"/>
        </w:rPr>
        <w:t>(d</w:t>
      </w:r>
      <w:r w:rsidRPr="00FB72E7">
        <w:rPr>
          <w:rFonts w:ascii="Times New Roman" w:hAnsi="Times New Roman" w:cs="Times New Roman"/>
          <w:b/>
          <w:i/>
          <w:color w:val="800000"/>
          <w:sz w:val="24"/>
        </w:rPr>
        <w:t xml:space="preserve">oplní Dodavatel) </w:t>
      </w:r>
      <w:r w:rsidRPr="00FB72E7">
        <w:rPr>
          <w:rFonts w:ascii="Times New Roman" w:hAnsi="Times New Roman" w:cs="Times New Roman"/>
          <w:i/>
          <w:color w:val="943634" w:themeColor="accent2" w:themeShade="BF"/>
          <w:sz w:val="24"/>
        </w:rPr>
        <w:t>– obchodní firma + podpis statutárního orgánu dodavatele nebo osoby oprávněné jednat za dodavatele</w:t>
      </w:r>
    </w:p>
    <w:sectPr w:rsidR="007C146A" w:rsidRPr="00FB72E7" w:rsidSect="00AE681C">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3119" w:left="1134" w:header="709" w:footer="311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B1F47" w14:textId="77777777" w:rsidR="00BA0E2D" w:rsidRDefault="00BA0E2D" w:rsidP="005D1A56">
      <w:r>
        <w:separator/>
      </w:r>
    </w:p>
  </w:endnote>
  <w:endnote w:type="continuationSeparator" w:id="0">
    <w:p w14:paraId="226CCD5A" w14:textId="77777777" w:rsidR="00BA0E2D" w:rsidRDefault="00BA0E2D" w:rsidP="005D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E20F5" w14:textId="77777777" w:rsidR="00F43F24" w:rsidRDefault="00F43F2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85EA3" w14:textId="19B43F8F" w:rsidR="00B64677" w:rsidRPr="00F43F24" w:rsidRDefault="00B64677" w:rsidP="00F43F2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DBD09" w14:textId="77777777" w:rsidR="00B64677" w:rsidRDefault="00F76D47" w:rsidP="005D1A56">
    <w:pPr>
      <w:pStyle w:val="Zpat"/>
    </w:pPr>
    <w:r>
      <w:rPr>
        <w:noProof/>
        <w:lang w:eastAsia="cs-CZ"/>
      </w:rPr>
      <mc:AlternateContent>
        <mc:Choice Requires="wps">
          <w:drawing>
            <wp:anchor distT="45720" distB="45720" distL="114300" distR="114300" simplePos="0" relativeHeight="251658752" behindDoc="0" locked="0" layoutInCell="1" allowOverlap="1" wp14:anchorId="76140AEF" wp14:editId="79F46191">
              <wp:simplePos x="0" y="0"/>
              <wp:positionH relativeFrom="margin">
                <wp:posOffset>5547360</wp:posOffset>
              </wp:positionH>
              <wp:positionV relativeFrom="paragraph">
                <wp:posOffset>716915</wp:posOffset>
              </wp:positionV>
              <wp:extent cx="573405" cy="259080"/>
              <wp:effectExtent l="0" t="0" r="0" b="0"/>
              <wp:wrapNone/>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59080"/>
                      </a:xfrm>
                      <a:prstGeom prst="rect">
                        <a:avLst/>
                      </a:prstGeom>
                      <a:solidFill>
                        <a:srgbClr val="FFFFFF"/>
                      </a:solidFill>
                      <a:ln w="9525">
                        <a:noFill/>
                        <a:miter lim="800000"/>
                        <a:headEnd/>
                        <a:tailEnd/>
                      </a:ln>
                    </wps:spPr>
                    <wps:txbx>
                      <w:txbxContent>
                        <w:p w14:paraId="1A556D20" w14:textId="77777777" w:rsidR="00B64677" w:rsidRPr="00251FE6" w:rsidRDefault="009367BF" w:rsidP="00E04756">
                          <w:pPr>
                            <w:jc w:val="right"/>
                            <w:rPr>
                              <w:sz w:val="16"/>
                            </w:rPr>
                          </w:pPr>
                          <w:r w:rsidRPr="00251FE6">
                            <w:rPr>
                              <w:sz w:val="16"/>
                            </w:rPr>
                            <w:fldChar w:fldCharType="begin"/>
                          </w:r>
                          <w:r w:rsidR="00B64677" w:rsidRPr="00251FE6">
                            <w:rPr>
                              <w:sz w:val="16"/>
                            </w:rPr>
                            <w:instrText>PAGE  \* Arabic  \* MERGEFORMAT</w:instrText>
                          </w:r>
                          <w:r w:rsidRPr="00251FE6">
                            <w:rPr>
                              <w:sz w:val="16"/>
                            </w:rPr>
                            <w:fldChar w:fldCharType="separate"/>
                          </w:r>
                          <w:r w:rsidR="00B64677">
                            <w:rPr>
                              <w:noProof/>
                              <w:sz w:val="16"/>
                            </w:rPr>
                            <w:t>1</w:t>
                          </w:r>
                          <w:r w:rsidRPr="00251FE6">
                            <w:rPr>
                              <w:sz w:val="16"/>
                            </w:rPr>
                            <w:fldChar w:fldCharType="end"/>
                          </w:r>
                          <w:r w:rsidR="00B64677" w:rsidRPr="00251FE6">
                            <w:rPr>
                              <w:sz w:val="16"/>
                            </w:rPr>
                            <w:t>/</w:t>
                          </w:r>
                          <w:r w:rsidR="00EE0EB8">
                            <w:rPr>
                              <w:noProof/>
                              <w:sz w:val="16"/>
                            </w:rPr>
                            <w:fldChar w:fldCharType="begin"/>
                          </w:r>
                          <w:r w:rsidR="00EE0EB8">
                            <w:rPr>
                              <w:noProof/>
                              <w:sz w:val="16"/>
                            </w:rPr>
                            <w:instrText>NUMPAGES  \* Arabic  \* MERGEFORMAT</w:instrText>
                          </w:r>
                          <w:r w:rsidR="00EE0EB8">
                            <w:rPr>
                              <w:noProof/>
                              <w:sz w:val="16"/>
                            </w:rPr>
                            <w:fldChar w:fldCharType="separate"/>
                          </w:r>
                          <w:r w:rsidR="009D3B22" w:rsidRPr="009D3B22">
                            <w:rPr>
                              <w:noProof/>
                              <w:sz w:val="16"/>
                            </w:rPr>
                            <w:t>3</w:t>
                          </w:r>
                          <w:r w:rsidR="00EE0EB8">
                            <w:rPr>
                              <w:noProof/>
                              <w:sz w:val="16"/>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40AEF" id="_x0000_t202" coordsize="21600,21600" o:spt="202" path="m,l,21600r21600,l21600,xe">
              <v:stroke joinstyle="miter"/>
              <v:path gradientshapeok="t" o:connecttype="rect"/>
            </v:shapetype>
            <v:shape id="Text Box 2" o:spid="_x0000_s1026" type="#_x0000_t202" style="position:absolute;margin-left:436.8pt;margin-top:56.45pt;width:45.15pt;height:20.4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" stroked="f">
              <v:textbox inset="0,0,0,0">
                <w:txbxContent>
                  <w:p w14:paraId="1A556D20" w14:textId="77777777" w:rsidR="00B64677" w:rsidRPr="00251FE6" w:rsidRDefault="009367BF" w:rsidP="00E04756">
                    <w:pPr>
                      <w:jc w:val="right"/>
                      <w:rPr>
                        <w:sz w:val="16"/>
                      </w:rPr>
                    </w:pPr>
                    <w:r w:rsidRPr="00251FE6">
                      <w:rPr>
                        <w:sz w:val="16"/>
                      </w:rPr>
                      <w:fldChar w:fldCharType="begin"/>
                    </w:r>
                    <w:r w:rsidR="00B64677" w:rsidRPr="00251FE6">
                      <w:rPr>
                        <w:sz w:val="16"/>
                      </w:rPr>
                      <w:instrText>PAGE  \* Arabic  \* MERGEFORMAT</w:instrText>
                    </w:r>
                    <w:r w:rsidRPr="00251FE6">
                      <w:rPr>
                        <w:sz w:val="16"/>
                      </w:rPr>
                      <w:fldChar w:fldCharType="separate"/>
                    </w:r>
                    <w:r w:rsidR="00B64677">
                      <w:rPr>
                        <w:noProof/>
                        <w:sz w:val="16"/>
                      </w:rPr>
                      <w:t>1</w:t>
                    </w:r>
                    <w:r w:rsidRPr="00251FE6">
                      <w:rPr>
                        <w:sz w:val="16"/>
                      </w:rPr>
                      <w:fldChar w:fldCharType="end"/>
                    </w:r>
                    <w:r w:rsidR="00B64677" w:rsidRPr="00251FE6">
                      <w:rPr>
                        <w:sz w:val="16"/>
                      </w:rPr>
                      <w:t>/</w:t>
                    </w:r>
                    <w:r w:rsidR="00EE0EB8">
                      <w:rPr>
                        <w:noProof/>
                        <w:sz w:val="16"/>
                      </w:rPr>
                      <w:fldChar w:fldCharType="begin"/>
                    </w:r>
                    <w:r w:rsidR="00EE0EB8">
                      <w:rPr>
                        <w:noProof/>
                        <w:sz w:val="16"/>
                      </w:rPr>
                      <w:instrText>NUMPAGES  \* Arabic  \* MERGEFORMAT</w:instrText>
                    </w:r>
                    <w:r w:rsidR="00EE0EB8">
                      <w:rPr>
                        <w:noProof/>
                        <w:sz w:val="16"/>
                      </w:rPr>
                      <w:fldChar w:fldCharType="separate"/>
                    </w:r>
                    <w:r w:rsidR="009D3B22" w:rsidRPr="009D3B22">
                      <w:rPr>
                        <w:noProof/>
                        <w:sz w:val="16"/>
                      </w:rPr>
                      <w:t>3</w:t>
                    </w:r>
                    <w:r w:rsidR="00EE0EB8">
                      <w:rPr>
                        <w:noProof/>
                        <w:sz w:val="16"/>
                      </w:rPr>
                      <w:fldChar w:fldCharType="end"/>
                    </w:r>
                  </w:p>
                </w:txbxContent>
              </v:textbox>
              <w10:wrap anchorx="margin"/>
            </v:shape>
          </w:pict>
        </mc:Fallback>
      </mc:AlternateContent>
    </w:r>
    <w:r w:rsidR="00B64677">
      <w:rPr>
        <w:noProof/>
        <w:lang w:eastAsia="cs-CZ"/>
      </w:rPr>
      <w:drawing>
        <wp:anchor distT="0" distB="0" distL="114300" distR="114300" simplePos="0" relativeHeight="251656704" behindDoc="1" locked="0" layoutInCell="1" allowOverlap="1" wp14:anchorId="2F4FE380" wp14:editId="26D767AA">
          <wp:simplePos x="0" y="0"/>
          <wp:positionH relativeFrom="page">
            <wp:align>right</wp:align>
          </wp:positionH>
          <wp:positionV relativeFrom="paragraph">
            <wp:posOffset>397510</wp:posOffset>
          </wp:positionV>
          <wp:extent cx="7549515" cy="1724660"/>
          <wp:effectExtent l="19050" t="0" r="0" b="0"/>
          <wp:wrapNone/>
          <wp:docPr id="5"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1"/>
                  <a:srcRect/>
                  <a:stretch>
                    <a:fillRect/>
                  </a:stretch>
                </pic:blipFill>
                <pic:spPr bwMode="auto">
                  <a:xfrm>
                    <a:off x="0" y="0"/>
                    <a:ext cx="7549515" cy="172466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62DDA" w14:textId="77777777" w:rsidR="00BA0E2D" w:rsidRDefault="00BA0E2D" w:rsidP="005D1A56">
      <w:r>
        <w:separator/>
      </w:r>
    </w:p>
  </w:footnote>
  <w:footnote w:type="continuationSeparator" w:id="0">
    <w:p w14:paraId="7794EAFE" w14:textId="77777777" w:rsidR="00BA0E2D" w:rsidRDefault="00BA0E2D" w:rsidP="005D1A56">
      <w:r>
        <w:continuationSeparator/>
      </w:r>
    </w:p>
  </w:footnote>
  <w:footnote w:id="1">
    <w:p w14:paraId="5D3C0716" w14:textId="77777777" w:rsidR="00980C1E" w:rsidRDefault="00980C1E" w:rsidP="00980C1E">
      <w:pPr>
        <w:pStyle w:val="Textpoznpodarou"/>
        <w:jc w:val="both"/>
      </w:pPr>
      <w:r>
        <w:rPr>
          <w:rStyle w:val="Znakapoznpodarou"/>
        </w:rPr>
        <w:footnoteRef/>
      </w:r>
      <w:r>
        <w:t xml:space="preserve"> Dodavatel v rámci tohoto prohlášení vybere buď variantu bodu 2 (Rejstřík poddodavatelů), nebo variantu bodu 3 (Prohlášení o neexistenci poddodavatelů) a zvolenou variantu v dokumentu ponechá, a druhou buď odstraní (vymaže), nebo přeškrtne.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92C46" w14:textId="77777777" w:rsidR="00F43F24" w:rsidRDefault="00F43F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79E88" w14:textId="551B838B" w:rsidR="00B64677" w:rsidRDefault="00F43F24">
    <w:pPr>
      <w:pStyle w:val="Zhlav"/>
    </w:pPr>
    <w:r>
      <w:rPr>
        <w:noProof/>
        <w:lang w:eastAsia="cs-CZ"/>
      </w:rPr>
      <w:drawing>
        <wp:anchor distT="0" distB="0" distL="114300" distR="114300" simplePos="0" relativeHeight="251665920" behindDoc="0" locked="0" layoutInCell="1" allowOverlap="1" wp14:anchorId="1B9248A2" wp14:editId="3454409B">
          <wp:simplePos x="0" y="0"/>
          <wp:positionH relativeFrom="page">
            <wp:posOffset>4873318</wp:posOffset>
          </wp:positionH>
          <wp:positionV relativeFrom="paragraph">
            <wp:posOffset>-448310</wp:posOffset>
          </wp:positionV>
          <wp:extent cx="2701669" cy="665019"/>
          <wp:effectExtent l="0" t="0" r="3810" b="1905"/>
          <wp:wrapNone/>
          <wp:docPr id="38"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
                  <a:srcRect/>
                  <a:stretch>
                    <a:fillRect/>
                  </a:stretch>
                </pic:blipFill>
                <pic:spPr bwMode="auto">
                  <a:xfrm>
                    <a:off x="0" y="0"/>
                    <a:ext cx="2701669" cy="6650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B72E7">
      <w:rPr>
        <w:rFonts w:ascii="Times New Roman" w:hAnsi="Times New Roman" w:cs="Times New Roman"/>
        <w:i/>
      </w:rPr>
      <w:t xml:space="preserve">Příloha č. </w:t>
    </w:r>
    <w:r w:rsidR="00001071">
      <w:rPr>
        <w:rFonts w:ascii="Times New Roman" w:hAnsi="Times New Roman" w:cs="Times New Roman"/>
        <w:i/>
      </w:rPr>
      <w:t>5</w:t>
    </w:r>
    <w:r w:rsidR="00FB72E7">
      <w:rPr>
        <w:rFonts w:ascii="Times New Roman" w:hAnsi="Times New Roman" w:cs="Times New Roman"/>
        <w:i/>
      </w:rPr>
      <w:t xml:space="preserve"> zadávací dokumentace</w:t>
    </w:r>
  </w:p>
  <w:p w14:paraId="71C9CB94" w14:textId="77777777" w:rsidR="00594D60" w:rsidRDefault="00594D6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309A7" w14:textId="77777777" w:rsidR="00B64677" w:rsidRDefault="00B64677" w:rsidP="005D1A56">
    <w:pPr>
      <w:pStyle w:val="Zhlav"/>
    </w:pPr>
    <w:r>
      <w:rPr>
        <w:noProof/>
        <w:lang w:eastAsia="cs-CZ"/>
      </w:rPr>
      <w:drawing>
        <wp:anchor distT="0" distB="0" distL="114300" distR="114300" simplePos="0" relativeHeight="251659776" behindDoc="0" locked="0" layoutInCell="1" allowOverlap="1" wp14:anchorId="725A4A9A" wp14:editId="0CECDE2D">
          <wp:simplePos x="0" y="0"/>
          <wp:positionH relativeFrom="page">
            <wp:align>right</wp:align>
          </wp:positionH>
          <wp:positionV relativeFrom="paragraph">
            <wp:posOffset>-449580</wp:posOffset>
          </wp:positionV>
          <wp:extent cx="3670935" cy="903605"/>
          <wp:effectExtent l="19050" t="0" r="5715" b="0"/>
          <wp:wrapNone/>
          <wp:docPr id="6"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
                  <a:srcRect/>
                  <a:stretch>
                    <a:fillRect/>
                  </a:stretch>
                </pic:blipFill>
                <pic:spPr bwMode="auto">
                  <a:xfrm>
                    <a:off x="0" y="0"/>
                    <a:ext cx="3670935" cy="903605"/>
                  </a:xfrm>
                  <a:prstGeom prst="rect">
                    <a:avLst/>
                  </a:prstGeom>
                  <a:noFill/>
                  <a:ln w="9525">
                    <a:noFill/>
                    <a:miter lim="800000"/>
                    <a:headEnd/>
                    <a:tailEnd/>
                  </a:ln>
                </pic:spPr>
              </pic:pic>
            </a:graphicData>
          </a:graphic>
        </wp:anchor>
      </w:drawing>
    </w:r>
  </w:p>
  <w:p w14:paraId="2C463A6A" w14:textId="77777777" w:rsidR="00B64677" w:rsidRDefault="00B64677" w:rsidP="005D1A56">
    <w:pPr>
      <w:pStyle w:val="Zhlav"/>
    </w:pPr>
  </w:p>
  <w:p w14:paraId="1D3BB9D2" w14:textId="77777777" w:rsidR="00B64677" w:rsidRDefault="00B64677" w:rsidP="005D1A56">
    <w:pPr>
      <w:pStyle w:val="Zhlav"/>
    </w:pPr>
  </w:p>
  <w:p w14:paraId="17546171" w14:textId="77777777" w:rsidR="00B64677" w:rsidRDefault="00B64677" w:rsidP="005D1A56">
    <w:pPr>
      <w:pStyle w:val="Zhlav"/>
    </w:pPr>
  </w:p>
  <w:p w14:paraId="1B2AEFB7" w14:textId="77777777" w:rsidR="00B64677" w:rsidRDefault="00B64677" w:rsidP="005D1A56">
    <w:pPr>
      <w:pStyle w:val="Zhlav"/>
    </w:pPr>
  </w:p>
  <w:p w14:paraId="593AF3C7" w14:textId="77777777" w:rsidR="00B64677" w:rsidRDefault="00B64677" w:rsidP="005D1A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B22"/>
    <w:multiLevelType w:val="hybridMultilevel"/>
    <w:tmpl w:val="E76CDF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BA1278"/>
    <w:multiLevelType w:val="hybridMultilevel"/>
    <w:tmpl w:val="95D80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8D598E"/>
    <w:multiLevelType w:val="hybridMultilevel"/>
    <w:tmpl w:val="6A245286"/>
    <w:lvl w:ilvl="0" w:tplc="797613A8">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EA7143A"/>
    <w:multiLevelType w:val="hybridMultilevel"/>
    <w:tmpl w:val="0772EB46"/>
    <w:lvl w:ilvl="0" w:tplc="FF3071BE">
      <w:start w:val="30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4" w15:restartNumberingAfterBreak="0">
    <w:nsid w:val="23C14E30"/>
    <w:multiLevelType w:val="hybridMultilevel"/>
    <w:tmpl w:val="0F7A3186"/>
    <w:lvl w:ilvl="0" w:tplc="04050017">
      <w:start w:val="1"/>
      <w:numFmt w:val="lowerLetter"/>
      <w:lvlText w:val="%1)"/>
      <w:lvlJc w:val="left"/>
      <w:pPr>
        <w:ind w:left="720" w:hanging="360"/>
      </w:pPr>
    </w:lvl>
    <w:lvl w:ilvl="1" w:tplc="4454A2B0">
      <w:start w:val="1"/>
      <w:numFmt w:val="decimal"/>
      <w:lvlText w:val="%2."/>
      <w:lvlJc w:val="left"/>
      <w:pPr>
        <w:ind w:left="1440" w:hanging="360"/>
      </w:pPr>
      <w:rPr>
        <w:rFonts w:ascii="Arial" w:eastAsia="MS Mincho"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E91CD5"/>
    <w:multiLevelType w:val="hybridMultilevel"/>
    <w:tmpl w:val="B75830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8F00A09"/>
    <w:multiLevelType w:val="hybridMultilevel"/>
    <w:tmpl w:val="3EEAE7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5A68A5"/>
    <w:multiLevelType w:val="hybridMultilevel"/>
    <w:tmpl w:val="882EC1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F5575B"/>
    <w:multiLevelType w:val="hybridMultilevel"/>
    <w:tmpl w:val="A6B4B222"/>
    <w:lvl w:ilvl="0" w:tplc="71900568">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5F0BD4"/>
    <w:multiLevelType w:val="hybridMultilevel"/>
    <w:tmpl w:val="FEDA91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5475DAC"/>
    <w:multiLevelType w:val="hybridMultilevel"/>
    <w:tmpl w:val="815C2BDC"/>
    <w:lvl w:ilvl="0" w:tplc="DE66843E">
      <w:start w:val="1"/>
      <w:numFmt w:val="decimal"/>
      <w:lvlText w:val="%1."/>
      <w:lvlJc w:val="left"/>
      <w:pPr>
        <w:ind w:left="360" w:hanging="360"/>
      </w:pPr>
      <w:rPr>
        <w:b/>
        <w:i w:val="0"/>
        <w:color w:val="auto"/>
        <w:sz w:val="24"/>
        <w:szCs w:val="24"/>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1" w15:restartNumberingAfterBreak="0">
    <w:nsid w:val="673948E5"/>
    <w:multiLevelType w:val="hybridMultilevel"/>
    <w:tmpl w:val="5BA073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BF41AE"/>
    <w:multiLevelType w:val="hybridMultilevel"/>
    <w:tmpl w:val="F2DA44B0"/>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EA48D0"/>
    <w:multiLevelType w:val="hybridMultilevel"/>
    <w:tmpl w:val="1986B29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9"/>
  </w:num>
  <w:num w:numId="3">
    <w:abstractNumId w:val="1"/>
  </w:num>
  <w:num w:numId="4">
    <w:abstractNumId w:val="0"/>
  </w:num>
  <w:num w:numId="5">
    <w:abstractNumId w:val="3"/>
  </w:num>
  <w:num w:numId="6">
    <w:abstractNumId w:val="4"/>
  </w:num>
  <w:num w:numId="7">
    <w:abstractNumId w:val="12"/>
  </w:num>
  <w:num w:numId="8">
    <w:abstractNumId w:val="11"/>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6"/>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9"/>
  <w:hyphenationZone w:val="425"/>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B56"/>
    <w:rsid w:val="00001071"/>
    <w:rsid w:val="000241E5"/>
    <w:rsid w:val="0004415A"/>
    <w:rsid w:val="0005358D"/>
    <w:rsid w:val="00092DB0"/>
    <w:rsid w:val="000A7702"/>
    <w:rsid w:val="001673F3"/>
    <w:rsid w:val="001B3174"/>
    <w:rsid w:val="001C296B"/>
    <w:rsid w:val="001C77EA"/>
    <w:rsid w:val="002135A0"/>
    <w:rsid w:val="00251FE6"/>
    <w:rsid w:val="00257B22"/>
    <w:rsid w:val="00260AF4"/>
    <w:rsid w:val="00353FF8"/>
    <w:rsid w:val="003540CC"/>
    <w:rsid w:val="00376B50"/>
    <w:rsid w:val="003A3306"/>
    <w:rsid w:val="003E57BF"/>
    <w:rsid w:val="004153A9"/>
    <w:rsid w:val="0043386D"/>
    <w:rsid w:val="004B019F"/>
    <w:rsid w:val="004E644D"/>
    <w:rsid w:val="00564EB5"/>
    <w:rsid w:val="00594D60"/>
    <w:rsid w:val="005C5EE9"/>
    <w:rsid w:val="005D1A56"/>
    <w:rsid w:val="005D456B"/>
    <w:rsid w:val="00605C53"/>
    <w:rsid w:val="00616F65"/>
    <w:rsid w:val="00654F9D"/>
    <w:rsid w:val="00695DEB"/>
    <w:rsid w:val="006C0C66"/>
    <w:rsid w:val="006D495B"/>
    <w:rsid w:val="006F4CB8"/>
    <w:rsid w:val="00755BC9"/>
    <w:rsid w:val="00784CBD"/>
    <w:rsid w:val="007C146A"/>
    <w:rsid w:val="007D4A4C"/>
    <w:rsid w:val="00812A5A"/>
    <w:rsid w:val="0082714F"/>
    <w:rsid w:val="00864AAB"/>
    <w:rsid w:val="00865871"/>
    <w:rsid w:val="00914127"/>
    <w:rsid w:val="00923F85"/>
    <w:rsid w:val="009367BF"/>
    <w:rsid w:val="00980C1E"/>
    <w:rsid w:val="00995BD3"/>
    <w:rsid w:val="009B6E95"/>
    <w:rsid w:val="009C75B6"/>
    <w:rsid w:val="009D3B22"/>
    <w:rsid w:val="009E1784"/>
    <w:rsid w:val="009F6EEC"/>
    <w:rsid w:val="00A12D2E"/>
    <w:rsid w:val="00A324E3"/>
    <w:rsid w:val="00A965B8"/>
    <w:rsid w:val="00AD333D"/>
    <w:rsid w:val="00AE681C"/>
    <w:rsid w:val="00B50B6B"/>
    <w:rsid w:val="00B54E50"/>
    <w:rsid w:val="00B64677"/>
    <w:rsid w:val="00BA0E2D"/>
    <w:rsid w:val="00C02391"/>
    <w:rsid w:val="00C2234B"/>
    <w:rsid w:val="00C32182"/>
    <w:rsid w:val="00C601F1"/>
    <w:rsid w:val="00C742E1"/>
    <w:rsid w:val="00C859A6"/>
    <w:rsid w:val="00CC7B56"/>
    <w:rsid w:val="00CE25B4"/>
    <w:rsid w:val="00D74A28"/>
    <w:rsid w:val="00E04756"/>
    <w:rsid w:val="00E0797B"/>
    <w:rsid w:val="00E26EEF"/>
    <w:rsid w:val="00E52C04"/>
    <w:rsid w:val="00E53C13"/>
    <w:rsid w:val="00E559C8"/>
    <w:rsid w:val="00E6002B"/>
    <w:rsid w:val="00E74B86"/>
    <w:rsid w:val="00EC13E0"/>
    <w:rsid w:val="00EE0EB8"/>
    <w:rsid w:val="00F11ECE"/>
    <w:rsid w:val="00F17859"/>
    <w:rsid w:val="00F43F24"/>
    <w:rsid w:val="00F45D88"/>
    <w:rsid w:val="00F76D47"/>
    <w:rsid w:val="00FB5FF9"/>
    <w:rsid w:val="00FB72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A969A06"/>
  <w15:docId w15:val="{4F2505F0-C7B6-4322-9375-9D2DE78A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681C"/>
    <w:pPr>
      <w:spacing w:line="260" w:lineRule="exact"/>
    </w:pPr>
    <w:rPr>
      <w:rFonts w:ascii="Arial" w:hAnsi="Arial" w:cs="Arial"/>
      <w:sz w:val="22"/>
      <w:szCs w:val="24"/>
      <w:lang w:eastAsia="en-US"/>
    </w:rPr>
  </w:style>
  <w:style w:type="paragraph" w:styleId="Nadpis2">
    <w:name w:val="heading 2"/>
    <w:basedOn w:val="Normln"/>
    <w:next w:val="Normln"/>
    <w:link w:val="Nadpis2Char"/>
    <w:semiHidden/>
    <w:unhideWhenUsed/>
    <w:qFormat/>
    <w:rsid w:val="00A324E3"/>
    <w:pPr>
      <w:keepNext/>
      <w:keepLines/>
      <w:spacing w:before="200" w:line="240" w:lineRule="auto"/>
      <w:outlineLvl w:val="1"/>
    </w:pPr>
    <w:rPr>
      <w:rFonts w:asciiTheme="majorHAnsi" w:eastAsiaTheme="majorEastAsia" w:hAnsiTheme="majorHAnsi" w:cstheme="majorBidi"/>
      <w:b/>
      <w:bCs/>
      <w:color w:val="4F81BD" w:themeColor="accent1"/>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F6EEC"/>
    <w:pPr>
      <w:tabs>
        <w:tab w:val="center" w:pos="4536"/>
        <w:tab w:val="right" w:pos="9072"/>
      </w:tabs>
    </w:pPr>
  </w:style>
  <w:style w:type="character" w:customStyle="1" w:styleId="ZhlavChar">
    <w:name w:val="Záhlaví Char"/>
    <w:basedOn w:val="Standardnpsmoodstavce"/>
    <w:link w:val="Zhlav"/>
    <w:rsid w:val="009F6EEC"/>
  </w:style>
  <w:style w:type="paragraph" w:styleId="Zpat">
    <w:name w:val="footer"/>
    <w:basedOn w:val="Normln"/>
    <w:link w:val="ZpatChar"/>
    <w:uiPriority w:val="99"/>
    <w:unhideWhenUsed/>
    <w:rsid w:val="009F6EEC"/>
    <w:pPr>
      <w:tabs>
        <w:tab w:val="center" w:pos="4536"/>
        <w:tab w:val="right" w:pos="9072"/>
      </w:tabs>
    </w:pPr>
  </w:style>
  <w:style w:type="character" w:customStyle="1" w:styleId="ZpatChar">
    <w:name w:val="Zápatí Char"/>
    <w:basedOn w:val="Standardnpsmoodstavce"/>
    <w:link w:val="Zpat"/>
    <w:uiPriority w:val="99"/>
    <w:rsid w:val="009F6EEC"/>
  </w:style>
  <w:style w:type="character" w:styleId="Hypertextovodkaz">
    <w:name w:val="Hyperlink"/>
    <w:basedOn w:val="Standardnpsmoodstavce"/>
    <w:rsid w:val="00AE681C"/>
    <w:rPr>
      <w:color w:val="0000FF"/>
      <w:u w:val="single"/>
    </w:rPr>
  </w:style>
  <w:style w:type="paragraph" w:styleId="Odstavecseseznamem">
    <w:name w:val="List Paragraph"/>
    <w:basedOn w:val="Normln"/>
    <w:link w:val="OdstavecseseznamemChar"/>
    <w:uiPriority w:val="34"/>
    <w:qFormat/>
    <w:rsid w:val="00AE681C"/>
    <w:pPr>
      <w:spacing w:line="240" w:lineRule="auto"/>
      <w:ind w:left="720"/>
      <w:jc w:val="both"/>
    </w:pPr>
    <w:rPr>
      <w:rFonts w:cs="Times New Roman"/>
      <w:szCs w:val="22"/>
      <w:lang w:eastAsia="cs-CZ"/>
    </w:rPr>
  </w:style>
  <w:style w:type="character" w:customStyle="1" w:styleId="OdstavecseseznamemChar">
    <w:name w:val="Odstavec se seznamem Char"/>
    <w:basedOn w:val="Standardnpsmoodstavce"/>
    <w:link w:val="Odstavecseseznamem"/>
    <w:uiPriority w:val="34"/>
    <w:locked/>
    <w:rsid w:val="00AE681C"/>
    <w:rPr>
      <w:rFonts w:ascii="Arial" w:hAnsi="Arial"/>
      <w:szCs w:val="22"/>
    </w:rPr>
  </w:style>
  <w:style w:type="paragraph" w:customStyle="1" w:styleId="Default">
    <w:name w:val="Default"/>
    <w:rsid w:val="00C32182"/>
    <w:pPr>
      <w:autoSpaceDE w:val="0"/>
      <w:autoSpaceDN w:val="0"/>
      <w:adjustRightInd w:val="0"/>
    </w:pPr>
    <w:rPr>
      <w:rFonts w:ascii="Verdana" w:eastAsia="Times New Roman" w:hAnsi="Verdana" w:cs="Verdana"/>
      <w:color w:val="000000"/>
      <w:sz w:val="24"/>
      <w:szCs w:val="24"/>
    </w:rPr>
  </w:style>
  <w:style w:type="character" w:styleId="Odkaznakoment">
    <w:name w:val="annotation reference"/>
    <w:basedOn w:val="Standardnpsmoodstavce"/>
    <w:semiHidden/>
    <w:unhideWhenUsed/>
    <w:rsid w:val="00EE0EB8"/>
    <w:rPr>
      <w:sz w:val="16"/>
      <w:szCs w:val="16"/>
    </w:rPr>
  </w:style>
  <w:style w:type="paragraph" w:styleId="Textkomente">
    <w:name w:val="annotation text"/>
    <w:basedOn w:val="Normln"/>
    <w:link w:val="TextkomenteChar"/>
    <w:semiHidden/>
    <w:unhideWhenUsed/>
    <w:rsid w:val="00EE0EB8"/>
    <w:pPr>
      <w:spacing w:line="240" w:lineRule="auto"/>
    </w:pPr>
    <w:rPr>
      <w:sz w:val="20"/>
      <w:szCs w:val="20"/>
    </w:rPr>
  </w:style>
  <w:style w:type="character" w:customStyle="1" w:styleId="TextkomenteChar">
    <w:name w:val="Text komentáře Char"/>
    <w:basedOn w:val="Standardnpsmoodstavce"/>
    <w:link w:val="Textkomente"/>
    <w:semiHidden/>
    <w:rsid w:val="00EE0EB8"/>
    <w:rPr>
      <w:rFonts w:ascii="Arial" w:hAnsi="Arial" w:cs="Arial"/>
      <w:lang w:eastAsia="en-US"/>
    </w:rPr>
  </w:style>
  <w:style w:type="paragraph" w:styleId="Pedmtkomente">
    <w:name w:val="annotation subject"/>
    <w:basedOn w:val="Textkomente"/>
    <w:next w:val="Textkomente"/>
    <w:link w:val="PedmtkomenteChar"/>
    <w:uiPriority w:val="99"/>
    <w:semiHidden/>
    <w:unhideWhenUsed/>
    <w:rsid w:val="00EE0EB8"/>
    <w:rPr>
      <w:b/>
      <w:bCs/>
    </w:rPr>
  </w:style>
  <w:style w:type="character" w:customStyle="1" w:styleId="PedmtkomenteChar">
    <w:name w:val="Předmět komentáře Char"/>
    <w:basedOn w:val="TextkomenteChar"/>
    <w:link w:val="Pedmtkomente"/>
    <w:uiPriority w:val="99"/>
    <w:semiHidden/>
    <w:rsid w:val="00EE0EB8"/>
    <w:rPr>
      <w:rFonts w:ascii="Arial" w:hAnsi="Arial" w:cs="Arial"/>
      <w:b/>
      <w:bCs/>
      <w:lang w:eastAsia="en-US"/>
    </w:rPr>
  </w:style>
  <w:style w:type="paragraph" w:styleId="Textbubliny">
    <w:name w:val="Balloon Text"/>
    <w:basedOn w:val="Normln"/>
    <w:link w:val="TextbublinyChar"/>
    <w:uiPriority w:val="99"/>
    <w:semiHidden/>
    <w:unhideWhenUsed/>
    <w:rsid w:val="00EE0EB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0EB8"/>
    <w:rPr>
      <w:rFonts w:ascii="Segoe UI" w:hAnsi="Segoe UI" w:cs="Segoe UI"/>
      <w:sz w:val="18"/>
      <w:szCs w:val="18"/>
      <w:lang w:eastAsia="en-US"/>
    </w:rPr>
  </w:style>
  <w:style w:type="character" w:customStyle="1" w:styleId="Nadpis2Char">
    <w:name w:val="Nadpis 2 Char"/>
    <w:basedOn w:val="Standardnpsmoodstavce"/>
    <w:link w:val="Nadpis2"/>
    <w:semiHidden/>
    <w:rsid w:val="00A324E3"/>
    <w:rPr>
      <w:rFonts w:asciiTheme="majorHAnsi" w:eastAsiaTheme="majorEastAsia" w:hAnsiTheme="majorHAnsi" w:cstheme="majorBidi"/>
      <w:b/>
      <w:bCs/>
      <w:color w:val="4F81BD" w:themeColor="accent1"/>
      <w:sz w:val="26"/>
      <w:szCs w:val="26"/>
    </w:rPr>
  </w:style>
  <w:style w:type="table" w:styleId="Mkatabulky">
    <w:name w:val="Table Grid"/>
    <w:basedOn w:val="Normlntabulka"/>
    <w:rsid w:val="00FB72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001071"/>
    <w:pPr>
      <w:spacing w:after="120" w:line="240" w:lineRule="auto"/>
    </w:pPr>
    <w:rPr>
      <w:rFonts w:ascii="Times New Roman" w:eastAsia="MS Mincho" w:hAnsi="Times New Roman" w:cs="Times New Roman"/>
      <w:sz w:val="24"/>
      <w:lang w:eastAsia="cs-CZ"/>
    </w:rPr>
  </w:style>
  <w:style w:type="character" w:customStyle="1" w:styleId="ZkladntextChar">
    <w:name w:val="Základní text Char"/>
    <w:basedOn w:val="Standardnpsmoodstavce"/>
    <w:link w:val="Zkladntext"/>
    <w:rsid w:val="00001071"/>
    <w:rPr>
      <w:rFonts w:ascii="Times New Roman" w:eastAsia="MS Mincho" w:hAnsi="Times New Roman"/>
      <w:sz w:val="24"/>
      <w:szCs w:val="24"/>
    </w:rPr>
  </w:style>
  <w:style w:type="paragraph" w:styleId="Textpoznpodarou">
    <w:name w:val="footnote text"/>
    <w:basedOn w:val="Normln"/>
    <w:link w:val="TextpoznpodarouChar"/>
    <w:semiHidden/>
    <w:unhideWhenUsed/>
    <w:rsid w:val="00980C1E"/>
    <w:pPr>
      <w:spacing w:line="240" w:lineRule="auto"/>
    </w:pPr>
    <w:rPr>
      <w:rFonts w:ascii="Times New Roman" w:eastAsia="MS Mincho"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980C1E"/>
    <w:rPr>
      <w:rFonts w:ascii="Times New Roman" w:eastAsia="MS Mincho" w:hAnsi="Times New Roman"/>
    </w:rPr>
  </w:style>
  <w:style w:type="character" w:styleId="Znakapoznpodarou">
    <w:name w:val="footnote reference"/>
    <w:basedOn w:val="Standardnpsmoodstavce"/>
    <w:semiHidden/>
    <w:unhideWhenUsed/>
    <w:rsid w:val="00980C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3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DB8A6-F5AB-4EEC-BF7E-69AC9B99DD5E}">
  <ds:schemaRefs>
    <ds:schemaRef ds:uri="http://schemas.microsoft.com/sharepoint/v3/contenttype/forms"/>
  </ds:schemaRefs>
</ds:datastoreItem>
</file>

<file path=customXml/itemProps2.xml><?xml version="1.0" encoding="utf-8"?>
<ds:datastoreItem xmlns:ds="http://schemas.openxmlformats.org/officeDocument/2006/customXml" ds:itemID="{0FD00F82-FBF5-4F71-82C2-531244173F17}">
  <ds:schemaRefs>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infopath/2007/PartnerControls"/>
    <ds:schemaRef ds:uri="a7951faf-23fd-4a20-be1e-078bbe8d3a9a"/>
  </ds:schemaRefs>
</ds:datastoreItem>
</file>

<file path=customXml/itemProps3.xml><?xml version="1.0" encoding="utf-8"?>
<ds:datastoreItem xmlns:ds="http://schemas.openxmlformats.org/officeDocument/2006/customXml" ds:itemID="{077DBEC9-C153-497D-B70F-E03CD19E4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1181</Characters>
  <Application>Microsoft Office Word</Application>
  <DocSecurity>0</DocSecurity>
  <Lines>9</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Klug Marek</dc:creator>
  <cp:lastModifiedBy>Šindelářová Petra, Mgr.</cp:lastModifiedBy>
  <cp:revision>2</cp:revision>
  <cp:lastPrinted>2017-10-24T09:33:00Z</cp:lastPrinted>
  <dcterms:created xsi:type="dcterms:W3CDTF">2025-09-26T08:52:00Z</dcterms:created>
  <dcterms:modified xsi:type="dcterms:W3CDTF">2025-09-26T08:52:00Z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