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0F70A142" w:rsidR="00B02D88" w:rsidRPr="009619DE" w:rsidRDefault="009C52C6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PŘÍLOHA Č. </w:t>
      </w:r>
      <w:r w:rsidR="00CA022B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F26B4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5938ADDE" w14:textId="15FFF482" w:rsidR="00B02D88" w:rsidRPr="009619DE" w:rsidRDefault="00EC4D58" w:rsidP="00B02D88">
      <w:pPr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souvislosti s čl. 5k odst. 1 Sankčního nařízení EU</w:t>
      </w:r>
      <w:r w:rsidR="00B02D88" w:rsidRPr="009619DE">
        <w:rPr>
          <w:rFonts w:ascii="Times New Roman" w:hAnsi="Times New Roman"/>
          <w:szCs w:val="20"/>
        </w:rPr>
        <w:t xml:space="preserve">, </w:t>
      </w:r>
    </w:p>
    <w:p w14:paraId="6E730ECA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pro veřejnou zakázku:</w:t>
      </w:r>
    </w:p>
    <w:p w14:paraId="4F0B3FDC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7D9DCB16" w14:textId="581CA030" w:rsidR="00B02D88" w:rsidRPr="00191C96" w:rsidRDefault="002D5FFB" w:rsidP="00191C96">
      <w:pPr>
        <w:jc w:val="center"/>
        <w:rPr>
          <w:rFonts w:ascii="Times New Roman" w:hAnsi="Times New Roman"/>
          <w:b/>
          <w:sz w:val="24"/>
          <w:szCs w:val="24"/>
        </w:rPr>
      </w:pPr>
      <w:r w:rsidRPr="002D5FFB">
        <w:rPr>
          <w:rFonts w:ascii="Times New Roman" w:eastAsia="MS Mincho" w:hAnsi="Times New Roman"/>
          <w:b/>
          <w:bCs/>
          <w:sz w:val="24"/>
          <w:szCs w:val="24"/>
        </w:rPr>
        <w:t xml:space="preserve">„Zajištění ostrahy a ochrany majetku a osob </w:t>
      </w:r>
      <w:r w:rsidR="000C4AAC">
        <w:rPr>
          <w:rFonts w:ascii="Times New Roman" w:eastAsia="MS Mincho" w:hAnsi="Times New Roman"/>
          <w:b/>
          <w:bCs/>
          <w:sz w:val="24"/>
          <w:szCs w:val="24"/>
        </w:rPr>
        <w:t xml:space="preserve">pro </w:t>
      </w:r>
      <w:r w:rsidRPr="002D5FFB">
        <w:rPr>
          <w:rFonts w:ascii="Times New Roman" w:eastAsia="MS Mincho" w:hAnsi="Times New Roman"/>
          <w:b/>
          <w:bCs/>
          <w:sz w:val="24"/>
          <w:szCs w:val="24"/>
        </w:rPr>
        <w:t>PMDP, a.s.“</w:t>
      </w:r>
    </w:p>
    <w:p w14:paraId="298507F9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4F4D0C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2469591B" w:rsidR="004F4D0C" w:rsidRPr="00C07858" w:rsidRDefault="004F4D0C" w:rsidP="004F4D0C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bookmarkStart w:id="0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0"/>
          </w:p>
        </w:tc>
      </w:tr>
      <w:tr w:rsidR="004F4D0C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33427C34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26958EC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</w:t>
            </w:r>
            <w:r>
              <w:rPr>
                <w:rFonts w:ascii="Times New Roman" w:hAnsi="Times New Roman"/>
                <w:sz w:val="22"/>
              </w:rPr>
              <w:t>O</w:t>
            </w:r>
            <w:r w:rsidRPr="00494F6E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1F50F205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1472C9AD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64B426C8" w14:textId="38BFAB51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Nařízení Rady (EU) </w:t>
      </w:r>
      <w:r w:rsidR="00EC4D58" w:rsidRPr="00EC4D58">
        <w:rPr>
          <w:rFonts w:ascii="Times New Roman" w:hAnsi="Times New Roman"/>
          <w:sz w:val="22"/>
        </w:rPr>
        <w:t>2022/576 ze dne 8. dubna 2022, kterým se mění nařízení (EU) č. 833/2014 o omezujících opatřeních vzhledem k činnostem Ruska destabilizujícím situaci na Ukrajině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34C00D58" w:rsidR="00EC4D58" w:rsidRPr="00EC4D58" w:rsidRDefault="00150B30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</w:t>
      </w:r>
      <w:r w:rsidR="00EC4D58" w:rsidRPr="00EC4D58">
        <w:rPr>
          <w:rFonts w:ascii="Times New Roman" w:hAnsi="Times New Roman"/>
          <w:sz w:val="22"/>
        </w:rPr>
        <w:t>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648979E8" w14:textId="77777777" w:rsid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</w:p>
    <w:p w14:paraId="5368F090" w14:textId="77777777" w:rsidR="00EC4D58" w:rsidRP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6A396765" w14:textId="37407A3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V </w:t>
      </w:r>
      <w:r w:rsidR="004F4D0C" w:rsidRPr="00C21E4F">
        <w:rPr>
          <w:b/>
          <w:sz w:val="22"/>
          <w:highlight w:val="cyan"/>
        </w:rPr>
        <w:t>[DOPLNÍ DODAVATEL]</w:t>
      </w:r>
      <w:r w:rsidR="004F4D0C">
        <w:rPr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dne </w:t>
      </w:r>
      <w:r w:rsidR="004F4D0C" w:rsidRPr="00C21E4F">
        <w:rPr>
          <w:b/>
          <w:sz w:val="22"/>
          <w:highlight w:val="cyan"/>
        </w:rPr>
        <w:t>[DOPLNÍ DODAVATEL]</w:t>
      </w:r>
    </w:p>
    <w:p w14:paraId="41F50123" w14:textId="6AA403A7" w:rsidR="00B02D88" w:rsidRDefault="00B02D88" w:rsidP="004F4D0C">
      <w:pPr>
        <w:spacing w:after="0"/>
        <w:rPr>
          <w:rFonts w:ascii="Times New Roman" w:hAnsi="Times New Roman"/>
          <w:sz w:val="22"/>
        </w:rPr>
      </w:pP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39265C8E" w14:textId="0FB977A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>Jméno</w:t>
      </w:r>
      <w:r w:rsidR="00BE2BA9">
        <w:rPr>
          <w:rFonts w:ascii="Times New Roman" w:hAnsi="Times New Roman"/>
          <w:sz w:val="22"/>
        </w:rPr>
        <w:t xml:space="preserve"> a příjmení/název subjektu/osoba odpovědná jednat za dodavatele</w:t>
      </w:r>
      <w:r>
        <w:rPr>
          <w:rFonts w:ascii="Times New Roman" w:hAnsi="Times New Roman"/>
          <w:sz w:val="22"/>
        </w:rPr>
        <w:t xml:space="preserve">: </w:t>
      </w:r>
      <w:r w:rsidR="004F4D0C" w:rsidRPr="00C21E4F">
        <w:rPr>
          <w:b/>
          <w:sz w:val="22"/>
          <w:highlight w:val="cyan"/>
        </w:rPr>
        <w:t>[DOPLNÍ DODAVATEL]</w:t>
      </w:r>
    </w:p>
    <w:p w14:paraId="248C63D4" w14:textId="12AFBBCE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</w:p>
    <w:p w14:paraId="0E1C38CD" w14:textId="6BBBB8B5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Funkce: </w:t>
      </w:r>
      <w:r w:rsidR="004F4D0C" w:rsidRPr="00C21E4F">
        <w:rPr>
          <w:b/>
          <w:sz w:val="22"/>
          <w:highlight w:val="cyan"/>
        </w:rPr>
        <w:t>[DOPLNÍ DODAVATEL]</w:t>
      </w:r>
    </w:p>
    <w:p w14:paraId="38DE93FB" w14:textId="592EE5E7" w:rsidR="00EA0446" w:rsidRPr="00A34C8C" w:rsidRDefault="00EA0446" w:rsidP="00CE3C26">
      <w:pPr>
        <w:spacing w:after="160" w:line="259" w:lineRule="auto"/>
      </w:pPr>
      <w:bookmarkStart w:id="1" w:name="_GoBack"/>
      <w:bookmarkEnd w:id="1"/>
    </w:p>
    <w:sectPr w:rsidR="00EA0446" w:rsidRPr="00A34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690E" w14:textId="77777777" w:rsidR="00867E78" w:rsidRDefault="00867E78" w:rsidP="00A34C8C">
      <w:pPr>
        <w:spacing w:after="0"/>
      </w:pPr>
      <w:r>
        <w:separator/>
      </w:r>
    </w:p>
  </w:endnote>
  <w:endnote w:type="continuationSeparator" w:id="0">
    <w:p w14:paraId="3D8BB72A" w14:textId="77777777" w:rsidR="00867E78" w:rsidRDefault="00867E78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6CFB" w14:textId="77777777" w:rsidR="00867E78" w:rsidRDefault="00867E78" w:rsidP="00A34C8C">
      <w:pPr>
        <w:spacing w:after="0"/>
      </w:pPr>
      <w:r>
        <w:separator/>
      </w:r>
    </w:p>
  </w:footnote>
  <w:footnote w:type="continuationSeparator" w:id="0">
    <w:p w14:paraId="19C09453" w14:textId="77777777" w:rsidR="00867E78" w:rsidRDefault="00867E78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BA3F" w14:textId="77777777" w:rsidR="00BE2BA9" w:rsidRDefault="00BE2BA9" w:rsidP="00BE2BA9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CF6"/>
    <w:rsid w:val="000C4AAC"/>
    <w:rsid w:val="000C5F1E"/>
    <w:rsid w:val="00150B30"/>
    <w:rsid w:val="00191C96"/>
    <w:rsid w:val="001E0CF6"/>
    <w:rsid w:val="001E4E76"/>
    <w:rsid w:val="001E5339"/>
    <w:rsid w:val="00200808"/>
    <w:rsid w:val="00221988"/>
    <w:rsid w:val="002B474A"/>
    <w:rsid w:val="002D542C"/>
    <w:rsid w:val="002D5FFB"/>
    <w:rsid w:val="002E5FF3"/>
    <w:rsid w:val="002E64F9"/>
    <w:rsid w:val="002F4205"/>
    <w:rsid w:val="003D7DF6"/>
    <w:rsid w:val="004F4D0C"/>
    <w:rsid w:val="00521ECF"/>
    <w:rsid w:val="00533CDC"/>
    <w:rsid w:val="0057580D"/>
    <w:rsid w:val="005C0534"/>
    <w:rsid w:val="005C5DF7"/>
    <w:rsid w:val="005F5923"/>
    <w:rsid w:val="00662402"/>
    <w:rsid w:val="0069664F"/>
    <w:rsid w:val="006A348B"/>
    <w:rsid w:val="0070621B"/>
    <w:rsid w:val="00770A88"/>
    <w:rsid w:val="00791347"/>
    <w:rsid w:val="00813F68"/>
    <w:rsid w:val="00867E78"/>
    <w:rsid w:val="008F2E95"/>
    <w:rsid w:val="008F56EA"/>
    <w:rsid w:val="00916C50"/>
    <w:rsid w:val="009C52C6"/>
    <w:rsid w:val="00A240CA"/>
    <w:rsid w:val="00A339DE"/>
    <w:rsid w:val="00A34C8C"/>
    <w:rsid w:val="00B02D88"/>
    <w:rsid w:val="00B03F30"/>
    <w:rsid w:val="00B25AEC"/>
    <w:rsid w:val="00B6760C"/>
    <w:rsid w:val="00BE2BA9"/>
    <w:rsid w:val="00C07858"/>
    <w:rsid w:val="00C462B1"/>
    <w:rsid w:val="00C7301D"/>
    <w:rsid w:val="00CA022B"/>
    <w:rsid w:val="00CB2496"/>
    <w:rsid w:val="00CB6AE7"/>
    <w:rsid w:val="00CE3C26"/>
    <w:rsid w:val="00D6295A"/>
    <w:rsid w:val="00D62E4A"/>
    <w:rsid w:val="00DB019F"/>
    <w:rsid w:val="00E2311B"/>
    <w:rsid w:val="00E315A4"/>
    <w:rsid w:val="00EA0446"/>
    <w:rsid w:val="00EC4D58"/>
    <w:rsid w:val="00F24D7F"/>
    <w:rsid w:val="00F26B4E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C5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DF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DF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DF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F7"/>
    <w:rPr>
      <w:rFonts w:ascii="Segoe UI" w:hAnsi="Segoe UI" w:cs="Segoe UI"/>
      <w:sz w:val="18"/>
      <w:szCs w:val="18"/>
    </w:rPr>
  </w:style>
  <w:style w:type="paragraph" w:customStyle="1" w:styleId="Zhlav-ra">
    <w:name w:val="Záhlaví - čára"/>
    <w:basedOn w:val="Zhlav"/>
    <w:link w:val="Zhlav-raChar"/>
    <w:uiPriority w:val="17"/>
    <w:rsid w:val="00BE2BA9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BE2BA9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Šindelářová Petra, Mgr.</cp:lastModifiedBy>
  <cp:revision>2</cp:revision>
  <cp:lastPrinted>2022-05-16T07:33:00Z</cp:lastPrinted>
  <dcterms:created xsi:type="dcterms:W3CDTF">2025-09-12T03:11:00Z</dcterms:created>
  <dcterms:modified xsi:type="dcterms:W3CDTF">2025-09-12T03:11:00Z</dcterms:modified>
</cp:coreProperties>
</file>