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88" w:rsidRPr="003E4121" w:rsidRDefault="009E3A88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007442" w:rsidRPr="00007442" w:rsidTr="0097565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07442" w:rsidRPr="00007442" w:rsidRDefault="00007442" w:rsidP="00536843">
            <w:pPr>
              <w:spacing w:after="82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42">
              <w:rPr>
                <w:b/>
                <w:bCs/>
                <w:sz w:val="22"/>
                <w:szCs w:val="22"/>
              </w:rPr>
              <w:br w:type="page"/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Prohlašující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dodavatel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>k veřejné zakázce: „Zajištění ostra</w:t>
            </w:r>
            <w:r w:rsidR="00536843">
              <w:rPr>
                <w:rFonts w:eastAsia="Calibri"/>
                <w:b/>
                <w:sz w:val="22"/>
                <w:szCs w:val="22"/>
                <w:lang w:eastAsia="en-US"/>
              </w:rPr>
              <w:t>hy a ochrany majetku a osob pro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PMDP, a.s.“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 uvádí následující: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4121" w:rsidRPr="00007442" w:rsidTr="00AE08D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F638F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316E4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EB69B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CC7DBE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3E4121" w:rsidRDefault="00007442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Dodavatel 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5628E9">
        <w:rPr>
          <w:rFonts w:ascii="Times New Roman" w:hAnsi="Times New Roman" w:cs="Times New Roman"/>
          <w:sz w:val="22"/>
          <w:szCs w:val="22"/>
        </w:rPr>
        <w:t xml:space="preserve">způsobilosti a </w:t>
      </w:r>
      <w:r w:rsidR="00B07A0A" w:rsidRPr="003E4121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3E4121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3E4121" w:rsidRDefault="00B07A0A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9A3D82" w:rsidRPr="003E4121" w:rsidRDefault="00B07A0A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3E4121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3E4121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3E4121">
        <w:rPr>
          <w:rFonts w:ascii="Times New Roman" w:hAnsi="Times New Roman" w:cs="Times New Roman"/>
          <w:sz w:val="22"/>
          <w:szCs w:val="22"/>
        </w:rPr>
        <w:t>dle</w:t>
      </w:r>
      <w:r w:rsidRPr="003E4121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3E4121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7DC1" w:rsidRPr="003E4121" w:rsidRDefault="001B7DC1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</w:t>
      </w:r>
      <w:r w:rsidR="00007442" w:rsidRPr="003E4121">
        <w:rPr>
          <w:rFonts w:eastAsia="Calibri"/>
          <w:color w:val="000000"/>
          <w:sz w:val="22"/>
          <w:szCs w:val="22"/>
          <w:lang w:eastAsia="en-US"/>
        </w:rPr>
        <w:t xml:space="preserve"> ve vztahu ke spotřební dani</w:t>
      </w:r>
      <w:r w:rsidRPr="003E4121">
        <w:rPr>
          <w:rFonts w:eastAsia="Calibri"/>
          <w:color w:val="000000"/>
          <w:sz w:val="22"/>
          <w:szCs w:val="22"/>
          <w:lang w:eastAsia="en-US"/>
        </w:rPr>
        <w:t>,</w:t>
      </w:r>
    </w:p>
    <w:p w:rsidR="00007442" w:rsidRPr="003E4121" w:rsidRDefault="00007442" w:rsidP="005628E9">
      <w:pPr>
        <w:pStyle w:val="Odstavecseseznamem"/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:rsidR="007E37AA" w:rsidRPr="003E4121" w:rsidRDefault="007E37AA" w:rsidP="005628E9">
      <w:pPr>
        <w:pStyle w:val="PFI-odstavec"/>
        <w:tabs>
          <w:tab w:val="clear" w:pos="680"/>
        </w:tabs>
        <w:spacing w:after="60" w:line="276" w:lineRule="auto"/>
        <w:ind w:left="1437"/>
        <w:rPr>
          <w:rFonts w:ascii="Times New Roman" w:hAnsi="Times New Roman"/>
          <w:bCs/>
          <w:i/>
          <w:szCs w:val="22"/>
        </w:rPr>
      </w:pPr>
    </w:p>
    <w:p w:rsidR="00696D50" w:rsidRDefault="005628E9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628E9">
        <w:rPr>
          <w:rFonts w:ascii="Times New Roman" w:hAnsi="Times New Roman" w:cs="Times New Roman"/>
          <w:b/>
          <w:sz w:val="22"/>
          <w:szCs w:val="22"/>
        </w:rPr>
        <w:t>podmínky technické kvalifikace</w:t>
      </w:r>
      <w:r w:rsidR="00C010F1" w:rsidRPr="003E41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dle § 79 ZZVZ 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prostřednictvím 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>Seznam</w:t>
      </w:r>
      <w:r w:rsidR="00B12D2C" w:rsidRPr="003E4121">
        <w:rPr>
          <w:rFonts w:ascii="Times New Roman" w:hAnsi="Times New Roman" w:cs="Times New Roman"/>
          <w:b/>
          <w:sz w:val="22"/>
          <w:szCs w:val="22"/>
        </w:rPr>
        <w:t>u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 xml:space="preserve"> významných služeb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poskytnutých dodavatelem za poslední tři (3) roky před zahájením zadávacího řízení. Ze seznamu významných služeb musí vyplývat, 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>že dodavatel za poslední tři (3) roky před zahájením zadávacího řízení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poskytoval služby, které svým charakterem a rozsahem odpovídají předmětu této </w:t>
      </w:r>
      <w:r w:rsidR="00B12D2C" w:rsidRPr="003E4121">
        <w:rPr>
          <w:rFonts w:ascii="Times New Roman" w:hAnsi="Times New Roman" w:cs="Times New Roman"/>
          <w:sz w:val="22"/>
          <w:szCs w:val="22"/>
        </w:rPr>
        <w:t>v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eřejné zakázky včetně doby jejich poskytnutí a identifikaci objednatele; </w:t>
      </w:r>
      <w:r w:rsidR="00B12D2C" w:rsidRPr="003E4121">
        <w:rPr>
          <w:rFonts w:ascii="Times New Roman" w:hAnsi="Times New Roman" w:cs="Times New Roman"/>
          <w:sz w:val="22"/>
          <w:szCs w:val="22"/>
        </w:rPr>
        <w:t>zadavatel požaduje prokázat</w:t>
      </w:r>
      <w:r>
        <w:rPr>
          <w:rFonts w:ascii="Times New Roman" w:hAnsi="Times New Roman" w:cs="Times New Roman"/>
          <w:sz w:val="22"/>
          <w:szCs w:val="22"/>
        </w:rPr>
        <w:t xml:space="preserve"> minimálně: </w:t>
      </w:r>
    </w:p>
    <w:p w:rsidR="00B12D2C" w:rsidRPr="00B12D2C" w:rsidRDefault="00B12D2C" w:rsidP="00696D50">
      <w:pPr>
        <w:pStyle w:val="Zkladntex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36843" w:rsidRPr="00DB6A56" w:rsidRDefault="00536843" w:rsidP="00536843">
      <w:pPr>
        <w:rPr>
          <w:sz w:val="22"/>
          <w:u w:val="single"/>
        </w:rPr>
      </w:pPr>
      <w:bookmarkStart w:id="0" w:name="_Hlk115028981"/>
      <w:r w:rsidRPr="00DB6A56">
        <w:rPr>
          <w:sz w:val="22"/>
          <w:u w:val="single"/>
        </w:rPr>
        <w:t>Pro 1. část Veřejné zakázky</w:t>
      </w:r>
    </w:p>
    <w:p w:rsidR="00536843" w:rsidRPr="000331BE" w:rsidRDefault="00536843" w:rsidP="00536843">
      <w:pPr>
        <w:rPr>
          <w:sz w:val="22"/>
        </w:rPr>
      </w:pPr>
    </w:p>
    <w:p w:rsidR="00536843" w:rsidRDefault="00536843" w:rsidP="00536843">
      <w:pPr>
        <w:jc w:val="both"/>
        <w:rPr>
          <w:sz w:val="22"/>
        </w:rPr>
      </w:pPr>
      <w:r w:rsidRPr="002066BB">
        <w:rPr>
          <w:sz w:val="22"/>
        </w:rPr>
        <w:t xml:space="preserve">- </w:t>
      </w:r>
      <w:r w:rsidRPr="002066BB">
        <w:rPr>
          <w:b/>
          <w:sz w:val="22"/>
        </w:rPr>
        <w:t>dvě (2) zakázky/služby</w:t>
      </w:r>
      <w:r w:rsidRPr="002066BB">
        <w:rPr>
          <w:sz w:val="22"/>
        </w:rPr>
        <w:t xml:space="preserve"> mající charakter „ostraha objektů“ v rámci které byly poskytovány služby obdobné předmětu této části Veřejné zakázky (tj. zajištění hlídacích a zabezpečovacích služeb </w:t>
      </w:r>
      <w:r w:rsidRPr="002066BB">
        <w:rPr>
          <w:sz w:val="22"/>
        </w:rPr>
        <w:br/>
        <w:t xml:space="preserve">v objektech objednatele a případně jejich přilehlého okolí) </w:t>
      </w:r>
      <w:r w:rsidRPr="002066BB">
        <w:rPr>
          <w:b/>
          <w:sz w:val="22"/>
        </w:rPr>
        <w:t>s nepřetržitým režimem (24 hodin denně) zahrnující objekt, který má minimálně 20 000 m² a který je pracovištěm minimálně pro 50 pracovníků/zaměstnanců.</w:t>
      </w:r>
      <w:r w:rsidRPr="000331BE">
        <w:rPr>
          <w:sz w:val="22"/>
        </w:rPr>
        <w:t xml:space="preserve"> </w:t>
      </w:r>
    </w:p>
    <w:p w:rsidR="00536843" w:rsidRDefault="00536843" w:rsidP="00536843">
      <w:pPr>
        <w:jc w:val="both"/>
        <w:rPr>
          <w:sz w:val="22"/>
        </w:rPr>
      </w:pPr>
    </w:p>
    <w:p w:rsidR="00536843" w:rsidRPr="00DB6A56" w:rsidRDefault="00536843" w:rsidP="00536843">
      <w:pPr>
        <w:jc w:val="both"/>
        <w:rPr>
          <w:sz w:val="22"/>
          <w:u w:val="single"/>
        </w:rPr>
      </w:pPr>
      <w:r w:rsidRPr="00DB6A56">
        <w:rPr>
          <w:sz w:val="22"/>
          <w:u w:val="single"/>
        </w:rPr>
        <w:t xml:space="preserve">Pro </w:t>
      </w:r>
      <w:r>
        <w:rPr>
          <w:sz w:val="22"/>
          <w:u w:val="single"/>
        </w:rPr>
        <w:t>2</w:t>
      </w:r>
      <w:r w:rsidRPr="00DB6A56">
        <w:rPr>
          <w:sz w:val="22"/>
          <w:u w:val="single"/>
        </w:rPr>
        <w:t>. část Veřejné zakázky</w:t>
      </w:r>
    </w:p>
    <w:p w:rsidR="00536843" w:rsidRPr="000331BE" w:rsidRDefault="00536843" w:rsidP="00536843">
      <w:pPr>
        <w:jc w:val="both"/>
        <w:rPr>
          <w:sz w:val="22"/>
        </w:rPr>
      </w:pPr>
    </w:p>
    <w:p w:rsidR="00536843" w:rsidRPr="000331BE" w:rsidRDefault="00536843" w:rsidP="00536843">
      <w:pPr>
        <w:jc w:val="both"/>
        <w:rPr>
          <w:sz w:val="22"/>
        </w:rPr>
      </w:pPr>
      <w:r w:rsidRPr="002066BB">
        <w:rPr>
          <w:sz w:val="22"/>
        </w:rPr>
        <w:t xml:space="preserve">- </w:t>
      </w:r>
      <w:r w:rsidRPr="002066BB">
        <w:rPr>
          <w:b/>
          <w:sz w:val="22"/>
        </w:rPr>
        <w:t>dvě (2) zakázky/služby</w:t>
      </w:r>
      <w:r w:rsidRPr="002066BB">
        <w:rPr>
          <w:sz w:val="22"/>
        </w:rPr>
        <w:t xml:space="preserve"> mající charakter „ostraha veřejných nebo venkovních objektů (bez oplocení) nebo akcí s vysokou koncentrovaností osob“ v rámci které byly poskytovány služby obdobné předmětu této části Veřejné zakázky, </w:t>
      </w:r>
      <w:r w:rsidRPr="002066BB">
        <w:rPr>
          <w:b/>
          <w:sz w:val="22"/>
        </w:rPr>
        <w:t>zahrnující zajištění hlídacích a zabezpečovacích služeb mimo standardní objekty objednatele, tj. na veřejných prostranstvích nebo při veřejných akcích</w:t>
      </w:r>
      <w:r w:rsidRPr="002066BB">
        <w:rPr>
          <w:sz w:val="22"/>
        </w:rPr>
        <w:t xml:space="preserve"> (např. sportovní nebo kulturní)</w:t>
      </w:r>
      <w:r w:rsidRPr="002066BB">
        <w:rPr>
          <w:b/>
          <w:sz w:val="22"/>
        </w:rPr>
        <w:t>.</w:t>
      </w:r>
      <w:r w:rsidRPr="000331BE">
        <w:rPr>
          <w:sz w:val="22"/>
        </w:rPr>
        <w:t xml:space="preserve"> </w:t>
      </w:r>
    </w:p>
    <w:p w:rsidR="00536843" w:rsidRPr="005F7FA2" w:rsidRDefault="00536843" w:rsidP="00536843">
      <w:pPr>
        <w:pStyle w:val="Odstavecseseznamem"/>
        <w:rPr>
          <w:color w:val="000000"/>
          <w:sz w:val="22"/>
          <w:szCs w:val="22"/>
        </w:rPr>
      </w:pPr>
    </w:p>
    <w:p w:rsidR="00B12D2C" w:rsidRPr="00B12D2C" w:rsidRDefault="00536843" w:rsidP="0053684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0"/>
    <w:p w:rsidR="00536843" w:rsidRPr="00DB6A56" w:rsidRDefault="00536843" w:rsidP="00536843">
      <w:pPr>
        <w:rPr>
          <w:sz w:val="22"/>
          <w:u w:val="single"/>
        </w:rPr>
      </w:pPr>
      <w:r w:rsidRPr="00DB6A56">
        <w:rPr>
          <w:sz w:val="22"/>
          <w:u w:val="single"/>
        </w:rPr>
        <w:t>Pro 1. část Veřejné zakázky</w:t>
      </w:r>
    </w:p>
    <w:p w:rsidR="00B12D2C" w:rsidRPr="003E4121" w:rsidRDefault="00B12D2C" w:rsidP="005628E9">
      <w:pPr>
        <w:pStyle w:val="Zkladntext"/>
        <w:spacing w:after="80" w:line="276" w:lineRule="auto"/>
        <w:ind w:left="709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bookmarkStart w:id="1" w:name="_Hlk109378790"/>
            <w:r w:rsidRPr="003E4121">
              <w:rPr>
                <w:b/>
                <w:sz w:val="22"/>
                <w:szCs w:val="22"/>
              </w:rPr>
              <w:t>Název zakázky</w:t>
            </w:r>
            <w:r w:rsidR="002F03A0" w:rsidRPr="003E4121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3E4121" w:rsidRDefault="00573CB5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1</w:t>
            </w:r>
          </w:p>
          <w:p w:rsidR="00E50D05" w:rsidRPr="003E4121" w:rsidRDefault="00E50D05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</w:t>
            </w:r>
            <w:r w:rsidR="002F03A0" w:rsidRPr="003E4121">
              <w:rPr>
                <w:sz w:val="22"/>
                <w:szCs w:val="22"/>
              </w:rPr>
              <w:t xml:space="preserve"> včetně jména a příjmení</w:t>
            </w:r>
            <w:r w:rsidRPr="003E4121">
              <w:rPr>
                <w:sz w:val="22"/>
                <w:szCs w:val="22"/>
              </w:rPr>
              <w:t>, u které je možné realizaci zakázky ověřit</w:t>
            </w:r>
            <w:r w:rsidR="007E37AA" w:rsidRPr="003E4121">
              <w:rPr>
                <w:sz w:val="22"/>
                <w:szCs w:val="22"/>
              </w:rPr>
              <w:t xml:space="preserve">, tj. email, tel. </w:t>
            </w:r>
            <w:r w:rsidR="002F03A0" w:rsidRPr="003E4121">
              <w:rPr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Objekt služby - m²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Počet pracovníků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lastRenderedPageBreak/>
              <w:t xml:space="preserve">Doba poskytnutí 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  <w:r w:rsidR="007E37AA" w:rsidRPr="003E4121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1"/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Název zakázky č.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2</w:t>
            </w:r>
          </w:p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služby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Objekt služby - m²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Počet pracovníků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služby 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010F1" w:rsidRDefault="00C010F1" w:rsidP="005628E9">
      <w:pPr>
        <w:spacing w:line="276" w:lineRule="auto"/>
        <w:rPr>
          <w:sz w:val="22"/>
          <w:szCs w:val="22"/>
        </w:rPr>
      </w:pPr>
    </w:p>
    <w:p w:rsidR="00536843" w:rsidRPr="00DB6A56" w:rsidRDefault="00536843" w:rsidP="00536843">
      <w:pPr>
        <w:rPr>
          <w:sz w:val="22"/>
          <w:u w:val="single"/>
        </w:rPr>
      </w:pPr>
      <w:r w:rsidRPr="00DB6A56">
        <w:rPr>
          <w:sz w:val="22"/>
          <w:u w:val="single"/>
        </w:rPr>
        <w:t xml:space="preserve">Pro </w:t>
      </w:r>
      <w:r>
        <w:rPr>
          <w:sz w:val="22"/>
          <w:u w:val="single"/>
        </w:rPr>
        <w:t>2</w:t>
      </w:r>
      <w:r w:rsidRPr="00DB6A56">
        <w:rPr>
          <w:sz w:val="22"/>
          <w:u w:val="single"/>
        </w:rPr>
        <w:t>. část Veřejné zakázky</w:t>
      </w:r>
    </w:p>
    <w:p w:rsidR="003E4121" w:rsidRDefault="003E4121" w:rsidP="005628E9">
      <w:pPr>
        <w:spacing w:line="276" w:lineRule="auto"/>
        <w:rPr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Název zakázky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1</w:t>
            </w:r>
          </w:p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služby </w:t>
            </w:r>
            <w:r>
              <w:rPr>
                <w:sz w:val="22"/>
                <w:szCs w:val="22"/>
              </w:rPr>
              <w:t>vč. popisu střeženého objektu/akce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služby 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Název zakázky č.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Služba č. 2</w:t>
            </w:r>
          </w:p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 včetně jména a příjmení, u které je možné realizaci zakázky ověřit, tj. email, tel. 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služby </w:t>
            </w:r>
            <w:r>
              <w:rPr>
                <w:sz w:val="22"/>
                <w:szCs w:val="22"/>
              </w:rPr>
              <w:t>vč. popisu střeženého objektu/akce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Režim služby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služby 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536843" w:rsidRDefault="00536843" w:rsidP="005628E9">
      <w:pPr>
        <w:spacing w:line="276" w:lineRule="auto"/>
        <w:rPr>
          <w:sz w:val="22"/>
          <w:szCs w:val="22"/>
        </w:rPr>
      </w:pPr>
    </w:p>
    <w:p w:rsidR="003E4121" w:rsidRDefault="003E4121" w:rsidP="005628E9">
      <w:pPr>
        <w:spacing w:line="276" w:lineRule="auto"/>
        <w:jc w:val="center"/>
        <w:rPr>
          <w:b/>
          <w:u w:val="single"/>
        </w:rPr>
      </w:pPr>
      <w:r w:rsidRPr="003E4121">
        <w:rPr>
          <w:b/>
          <w:u w:val="single"/>
        </w:rPr>
        <w:t xml:space="preserve">Seznam členů </w:t>
      </w:r>
      <w:r w:rsidR="000700E0">
        <w:rPr>
          <w:b/>
          <w:u w:val="single"/>
        </w:rPr>
        <w:t xml:space="preserve">realizačního </w:t>
      </w:r>
      <w:r w:rsidRPr="003E4121">
        <w:rPr>
          <w:b/>
          <w:u w:val="single"/>
        </w:rPr>
        <w:t>týmu</w:t>
      </w:r>
    </w:p>
    <w:p w:rsidR="00536843" w:rsidRDefault="00536843" w:rsidP="00D0292D">
      <w:pPr>
        <w:spacing w:line="276" w:lineRule="auto"/>
        <w:jc w:val="both"/>
        <w:rPr>
          <w:sz w:val="22"/>
          <w:szCs w:val="22"/>
        </w:rPr>
      </w:pPr>
    </w:p>
    <w:p w:rsidR="003E4121" w:rsidRDefault="00D0292D" w:rsidP="00D0292D">
      <w:pPr>
        <w:spacing w:line="276" w:lineRule="auto"/>
        <w:jc w:val="both"/>
        <w:rPr>
          <w:sz w:val="22"/>
          <w:szCs w:val="22"/>
        </w:rPr>
      </w:pPr>
      <w:r w:rsidRPr="00D0292D">
        <w:rPr>
          <w:sz w:val="22"/>
          <w:szCs w:val="22"/>
        </w:rPr>
        <w:t xml:space="preserve">Dodavatel za účelem prokázání </w:t>
      </w:r>
      <w:r>
        <w:rPr>
          <w:sz w:val="22"/>
          <w:szCs w:val="22"/>
        </w:rPr>
        <w:t>splnění technické kvalifikace dle čl. 3 odst. 3.3.2. zadávací dokumentace předkládá níže uvedený seznam členů týmu:</w:t>
      </w:r>
    </w:p>
    <w:p w:rsidR="00536843" w:rsidRDefault="00536843" w:rsidP="00D0292D">
      <w:pPr>
        <w:spacing w:line="276" w:lineRule="auto"/>
        <w:jc w:val="both"/>
        <w:rPr>
          <w:sz w:val="22"/>
          <w:szCs w:val="22"/>
        </w:rPr>
      </w:pPr>
    </w:p>
    <w:p w:rsidR="00536843" w:rsidRPr="00DB6A56" w:rsidRDefault="00536843" w:rsidP="00536843">
      <w:pPr>
        <w:rPr>
          <w:sz w:val="22"/>
          <w:u w:val="single"/>
        </w:rPr>
      </w:pPr>
      <w:r w:rsidRPr="00DB6A56">
        <w:rPr>
          <w:sz w:val="22"/>
          <w:u w:val="single"/>
        </w:rPr>
        <w:t xml:space="preserve">Pro </w:t>
      </w:r>
      <w:r>
        <w:rPr>
          <w:sz w:val="22"/>
          <w:u w:val="single"/>
        </w:rPr>
        <w:t>1</w:t>
      </w:r>
      <w:r w:rsidRPr="00DB6A56">
        <w:rPr>
          <w:sz w:val="22"/>
          <w:u w:val="single"/>
        </w:rPr>
        <w:t xml:space="preserve">. </w:t>
      </w:r>
      <w:r>
        <w:rPr>
          <w:sz w:val="22"/>
          <w:u w:val="single"/>
        </w:rPr>
        <w:t xml:space="preserve">i 2. </w:t>
      </w:r>
      <w:r w:rsidRPr="00DB6A56">
        <w:rPr>
          <w:sz w:val="22"/>
          <w:u w:val="single"/>
        </w:rPr>
        <w:t>část Veřejné zakázky</w:t>
      </w:r>
      <w:r>
        <w:rPr>
          <w:sz w:val="22"/>
          <w:u w:val="single"/>
        </w:rPr>
        <w:t>:</w:t>
      </w:r>
    </w:p>
    <w:p w:rsidR="00536843" w:rsidRPr="003E4121" w:rsidRDefault="00536843" w:rsidP="00D0292D">
      <w:pPr>
        <w:spacing w:line="276" w:lineRule="auto"/>
        <w:jc w:val="both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2" w:name="_Hlk115163236"/>
            <w:r w:rsidRPr="003E4121">
              <w:rPr>
                <w:b/>
                <w:sz w:val="22"/>
                <w:szCs w:val="22"/>
              </w:rPr>
              <w:t xml:space="preserve">Manažer zakázky 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:rsidR="00B12D2C" w:rsidRPr="003E4121" w:rsidRDefault="00B12D2C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 xml:space="preserve">v 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 xml:space="preserve">, je účastník zadávacího řízení povinen doložit prostou kopii smlouvy s příslušným technikem (odborným pracovníkem), a dále dodržet veškeré povinnosti a prokázání kvalifikace prostřednictvím jiné osoby, tj. doložit čestné prohlášení k prokázání základní způsobilosti a doklady k profesní způsobilosti. 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Vzdělání  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Znalost českého nebo slovenského jazyka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 w:rsidR="003E4121"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Referenční zakázka – specifikace</w:t>
            </w:r>
            <w:r w:rsidR="00D0292D">
              <w:rPr>
                <w:sz w:val="22"/>
                <w:szCs w:val="22"/>
              </w:rPr>
              <w:t xml:space="preserve"> zakázky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Zkušenosti s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 xml:space="preserve">vedením týmu </w:t>
            </w:r>
            <w:r w:rsidR="003E4121"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  <w:r w:rsidR="00D0292D">
              <w:rPr>
                <w:sz w:val="22"/>
                <w:szCs w:val="22"/>
              </w:rPr>
              <w:t xml:space="preserve"> počtu členů týmu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36763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63" w:rsidRPr="003E4121" w:rsidRDefault="00B36763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Dostupnost manažera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63" w:rsidRPr="003E4121" w:rsidRDefault="00B36763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</w:p>
        </w:tc>
      </w:tr>
      <w:bookmarkEnd w:id="2"/>
    </w:tbl>
    <w:p w:rsidR="00B36763" w:rsidRDefault="00B36763" w:rsidP="005628E9">
      <w:pPr>
        <w:spacing w:line="276" w:lineRule="auto"/>
        <w:rPr>
          <w:sz w:val="22"/>
          <w:szCs w:val="22"/>
        </w:rPr>
      </w:pPr>
    </w:p>
    <w:p w:rsidR="00B36763" w:rsidRDefault="00B3676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36843" w:rsidRPr="00DB6A56" w:rsidRDefault="00536843" w:rsidP="00536843">
      <w:pPr>
        <w:rPr>
          <w:sz w:val="22"/>
          <w:u w:val="single"/>
        </w:rPr>
      </w:pPr>
      <w:r w:rsidRPr="00DB6A56">
        <w:rPr>
          <w:sz w:val="22"/>
          <w:u w:val="single"/>
        </w:rPr>
        <w:t xml:space="preserve">Pro </w:t>
      </w:r>
      <w:r>
        <w:rPr>
          <w:sz w:val="22"/>
          <w:u w:val="single"/>
        </w:rPr>
        <w:t>1</w:t>
      </w:r>
      <w:r w:rsidRPr="00DB6A56">
        <w:rPr>
          <w:sz w:val="22"/>
          <w:u w:val="single"/>
        </w:rPr>
        <w:t>. část Veřejné zakázky</w:t>
      </w:r>
      <w:r>
        <w:rPr>
          <w:sz w:val="22"/>
          <w:u w:val="single"/>
        </w:rPr>
        <w:t>:</w:t>
      </w:r>
    </w:p>
    <w:p w:rsidR="00D0292D" w:rsidRDefault="00D0292D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3E4121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3" w:name="_Hlk115163457"/>
            <w:r w:rsidRPr="003E4121">
              <w:rPr>
                <w:rStyle w:val="Znakapoznpodarou"/>
                <w:b/>
                <w:sz w:val="22"/>
                <w:szCs w:val="22"/>
              </w:rPr>
              <w:footnoteReference w:id="1"/>
            </w:r>
            <w:r w:rsidR="00B12D2C" w:rsidRPr="003E4121">
              <w:rPr>
                <w:b/>
                <w:sz w:val="22"/>
                <w:szCs w:val="22"/>
              </w:rPr>
              <w:t xml:space="preserve">Strážný č. 1 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:rsidR="00B12D2C" w:rsidRPr="003E4121" w:rsidRDefault="00B12D2C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technikem (odborným pracovníkem), a dále dodržet veškeré povinnosti a prokázání kvalifikace prostřednictvím jiné osoby, tj. doložit čestné prohlášení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Autorizace – strážný – nutno specifikovat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Autorizace – pracovník dohledového centra – nutno specifikovat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3"/>
    </w:tbl>
    <w:p w:rsidR="00B12D2C" w:rsidRDefault="00B12D2C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536843" w:rsidRPr="003E4121" w:rsidTr="001F529E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4121">
              <w:rPr>
                <w:rStyle w:val="Znakapoznpodarou"/>
                <w:b/>
                <w:sz w:val="22"/>
                <w:szCs w:val="22"/>
              </w:rPr>
              <w:footnoteReference w:id="2"/>
            </w:r>
            <w:r>
              <w:rPr>
                <w:b/>
                <w:sz w:val="22"/>
                <w:szCs w:val="22"/>
              </w:rPr>
              <w:t>Strážný č. 2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:rsidR="00536843" w:rsidRPr="003E4121" w:rsidRDefault="00536843" w:rsidP="001F529E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technikem (odborným pracovníkem), a dále dodržet veškeré povinnosti a prokázání kvalifikace prostřednictvím jiné osoby, tj. doložit čestné prohlášení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Autorizace – strážný – nutno specifikovat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Autorizace – pracovník dohledového centra – nutno specifikovat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536843" w:rsidRPr="003E4121" w:rsidTr="001F529E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3" w:rsidRPr="003E4121" w:rsidRDefault="00536843" w:rsidP="001F529E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536843" w:rsidRPr="003E4121" w:rsidRDefault="00536843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3E4121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4" w:name="_Hlk115944683"/>
            <w:r w:rsidRPr="003E4121">
              <w:rPr>
                <w:b/>
                <w:sz w:val="22"/>
                <w:szCs w:val="22"/>
              </w:rPr>
              <w:t>Firemní recepční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:rsidR="003E4121" w:rsidRPr="003E4121" w:rsidRDefault="003E4121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 xml:space="preserve">v 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 xml:space="preserve">, je účastník zadávacího řízení povinen doložit prostou kopii smlouvy s příslušným technikem (odborným pracovníkem), a dále dodržet veškeré povinnosti a prokázání kvalifikace prostřednictvím jiné osoby, tj. doložit čestné prohlášení k prokázání základní způsobilosti a doklady k profesní způsobilosti. 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Autorizace k výkonu firemní recepční   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Znalost českého nebo slovenského jazyka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ANO/NE</w:t>
            </w:r>
          </w:p>
        </w:tc>
      </w:tr>
      <w:bookmarkEnd w:id="4"/>
    </w:tbl>
    <w:p w:rsidR="00B12D2C" w:rsidRPr="003E4121" w:rsidRDefault="00B12D2C" w:rsidP="005628E9">
      <w:pPr>
        <w:spacing w:line="276" w:lineRule="auto"/>
        <w:rPr>
          <w:sz w:val="22"/>
          <w:szCs w:val="22"/>
        </w:rPr>
      </w:pPr>
    </w:p>
    <w:p w:rsidR="00B12D2C" w:rsidRDefault="00B12D2C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4C3EC1" w:rsidRPr="003E4121" w:rsidTr="001653B1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Firemní recepční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nebo prostou kopií pracovní smlouvy; </w:t>
            </w:r>
          </w:p>
          <w:p w:rsidR="004C3EC1" w:rsidRPr="003E4121" w:rsidRDefault="004C3EC1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lastRenderedPageBreak/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 xml:space="preserve">v 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 xml:space="preserve">, je účastník zadávacího řízení povinen doložit prostou kopii smlouvy s příslušným technikem (odborným pracovníkem), a dále dodržet veškeré povinnosti a prokázání kvalifikace prostřednictvím jiné osoby, tj. doložit čestné prohlášení k prokázání základní způsobilosti a doklady k profesní způsobilosti. 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Autorizace k výkonu firemní recepční   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Trestní bezúhonnost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b/>
                <w:sz w:val="22"/>
                <w:szCs w:val="22"/>
                <w:highlight w:val="cyan"/>
              </w:rPr>
            </w:pPr>
            <w:r w:rsidRPr="003E4121">
              <w:rPr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4C3EC1" w:rsidRPr="003E4121" w:rsidTr="001653B1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bookmarkStart w:id="5" w:name="_Hlk115947611"/>
            <w:r>
              <w:rPr>
                <w:sz w:val="22"/>
                <w:szCs w:val="22"/>
              </w:rPr>
              <w:t>Praxe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5"/>
      <w:tr w:rsidR="004C3EC1" w:rsidRPr="003E4121" w:rsidTr="001653B1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Znalost českého nebo slovenského jazyka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1" w:rsidRPr="003E4121" w:rsidRDefault="004C3EC1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ANO/NE</w:t>
            </w:r>
          </w:p>
        </w:tc>
      </w:tr>
    </w:tbl>
    <w:p w:rsidR="00D0292D" w:rsidRDefault="00D0292D" w:rsidP="005628E9">
      <w:pPr>
        <w:spacing w:line="276" w:lineRule="auto"/>
        <w:jc w:val="both"/>
        <w:rPr>
          <w:sz w:val="22"/>
          <w:szCs w:val="22"/>
        </w:rPr>
      </w:pPr>
    </w:p>
    <w:p w:rsidR="00B36763" w:rsidRDefault="00B36763" w:rsidP="00B36763">
      <w:pPr>
        <w:spacing w:line="276" w:lineRule="auto"/>
        <w:jc w:val="center"/>
        <w:rPr>
          <w:b/>
          <w:sz w:val="22"/>
          <w:u w:val="single"/>
        </w:rPr>
      </w:pPr>
      <w:r w:rsidRPr="00B36763">
        <w:rPr>
          <w:b/>
          <w:sz w:val="22"/>
          <w:u w:val="single"/>
        </w:rPr>
        <w:t>P</w:t>
      </w:r>
      <w:r w:rsidRPr="00B36763">
        <w:rPr>
          <w:b/>
          <w:sz w:val="22"/>
          <w:u w:val="single"/>
        </w:rPr>
        <w:t>řehled nástrojů nebo pomůcek, provozních nebo technických zařízení, které bude mít dodavatel při plnění veřejné zakázky k</w:t>
      </w:r>
      <w:r>
        <w:rPr>
          <w:b/>
          <w:sz w:val="22"/>
          <w:u w:val="single"/>
        </w:rPr>
        <w:t> </w:t>
      </w:r>
      <w:r w:rsidRPr="00B36763">
        <w:rPr>
          <w:b/>
          <w:sz w:val="22"/>
          <w:u w:val="single"/>
        </w:rPr>
        <w:t>dispozici</w:t>
      </w:r>
    </w:p>
    <w:p w:rsidR="00B36763" w:rsidRPr="00B36763" w:rsidRDefault="00B36763" w:rsidP="00B36763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4C3EC1" w:rsidRDefault="0038300F" w:rsidP="005628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za účelem prokázání splnění </w:t>
      </w:r>
      <w:r w:rsidRPr="0038300F">
        <w:rPr>
          <w:sz w:val="22"/>
          <w:szCs w:val="22"/>
        </w:rPr>
        <w:t xml:space="preserve">technické kvalifikace </w:t>
      </w:r>
      <w:r>
        <w:rPr>
          <w:sz w:val="22"/>
          <w:szCs w:val="22"/>
        </w:rPr>
        <w:t xml:space="preserve">dokládá </w:t>
      </w:r>
      <w:r w:rsidRPr="0038300F">
        <w:rPr>
          <w:sz w:val="22"/>
          <w:szCs w:val="22"/>
        </w:rPr>
        <w:t>přehled nástrojů nebo pomůcek, provozních nebo technických zařízení, které bude mít dodavatel při plnění veřejné zakázky k</w:t>
      </w:r>
      <w:r>
        <w:rPr>
          <w:sz w:val="22"/>
          <w:szCs w:val="22"/>
        </w:rPr>
        <w:t> </w:t>
      </w:r>
      <w:r w:rsidRPr="0038300F">
        <w:rPr>
          <w:sz w:val="22"/>
          <w:szCs w:val="22"/>
        </w:rPr>
        <w:t>dispozici</w:t>
      </w:r>
      <w:r>
        <w:rPr>
          <w:sz w:val="22"/>
          <w:szCs w:val="22"/>
        </w:rPr>
        <w:t xml:space="preserve">, za předpokladu, že se stane vybraným dodavatelem: </w:t>
      </w:r>
      <w:r w:rsidRPr="0038300F">
        <w:rPr>
          <w:sz w:val="22"/>
          <w:szCs w:val="22"/>
        </w:rPr>
        <w:t xml:space="preserve"> </w:t>
      </w:r>
    </w:p>
    <w:p w:rsidR="004C3EC1" w:rsidRDefault="004C3EC1" w:rsidP="005628E9">
      <w:pPr>
        <w:spacing w:line="276" w:lineRule="auto"/>
        <w:rPr>
          <w:sz w:val="22"/>
          <w:szCs w:val="22"/>
        </w:rPr>
      </w:pPr>
    </w:p>
    <w:p w:rsidR="0038300F" w:rsidRPr="003E4121" w:rsidRDefault="0038300F" w:rsidP="005628E9">
      <w:pPr>
        <w:tabs>
          <w:tab w:val="left" w:pos="720"/>
        </w:tabs>
        <w:spacing w:line="276" w:lineRule="auto"/>
        <w:rPr>
          <w:sz w:val="22"/>
          <w:szCs w:val="22"/>
        </w:rPr>
      </w:pPr>
      <w:r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:rsidR="00B36763" w:rsidRDefault="00B3676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36763" w:rsidRDefault="00B36763" w:rsidP="00B36763">
      <w:pPr>
        <w:spacing w:line="276" w:lineRule="auto"/>
        <w:ind w:left="360"/>
        <w:rPr>
          <w:sz w:val="22"/>
        </w:rPr>
      </w:pPr>
    </w:p>
    <w:p w:rsidR="00B36763" w:rsidRPr="00B36763" w:rsidRDefault="00B36763" w:rsidP="00B36763">
      <w:pPr>
        <w:spacing w:line="276" w:lineRule="auto"/>
        <w:jc w:val="center"/>
        <w:rPr>
          <w:b/>
          <w:sz w:val="22"/>
          <w:u w:val="single"/>
        </w:rPr>
      </w:pPr>
      <w:r w:rsidRPr="00B36763">
        <w:rPr>
          <w:b/>
          <w:sz w:val="22"/>
          <w:u w:val="single"/>
        </w:rPr>
        <w:t>P</w:t>
      </w:r>
      <w:r w:rsidRPr="00B36763">
        <w:rPr>
          <w:b/>
          <w:sz w:val="22"/>
          <w:u w:val="single"/>
        </w:rPr>
        <w:t>řehled průměrného ročního počtu zaměstnanců dodavatele nebo osob v obdobn</w:t>
      </w:r>
      <w:r>
        <w:rPr>
          <w:b/>
          <w:sz w:val="22"/>
          <w:u w:val="single"/>
        </w:rPr>
        <w:t>ém postavení za poslední 3 roky</w:t>
      </w:r>
    </w:p>
    <w:p w:rsidR="00B36763" w:rsidRDefault="00B36763">
      <w:pPr>
        <w:spacing w:after="200" w:line="276" w:lineRule="auto"/>
        <w:rPr>
          <w:sz w:val="22"/>
          <w:szCs w:val="22"/>
        </w:rPr>
      </w:pPr>
    </w:p>
    <w:p w:rsidR="00B36763" w:rsidRDefault="00B36763" w:rsidP="00B36763">
      <w:pPr>
        <w:spacing w:after="200" w:line="276" w:lineRule="auto"/>
        <w:jc w:val="both"/>
        <w:rPr>
          <w:sz w:val="22"/>
        </w:rPr>
      </w:pPr>
      <w:r>
        <w:rPr>
          <w:sz w:val="22"/>
          <w:szCs w:val="22"/>
        </w:rPr>
        <w:t xml:space="preserve">Účastník </w:t>
      </w:r>
      <w:r>
        <w:rPr>
          <w:sz w:val="22"/>
          <w:szCs w:val="22"/>
        </w:rPr>
        <w:t xml:space="preserve">zadávacího řízení </w:t>
      </w:r>
      <w:r w:rsidRPr="00B36763">
        <w:rPr>
          <w:sz w:val="22"/>
          <w:szCs w:val="22"/>
          <w:u w:val="single"/>
        </w:rPr>
        <w:t>pro 2. část této veřejné zakázky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účelem prokázání splnění </w:t>
      </w:r>
      <w:r w:rsidRPr="0038300F">
        <w:rPr>
          <w:sz w:val="22"/>
          <w:szCs w:val="22"/>
        </w:rPr>
        <w:t xml:space="preserve">technické kvalifikace </w:t>
      </w:r>
      <w:r>
        <w:rPr>
          <w:sz w:val="22"/>
          <w:szCs w:val="22"/>
        </w:rPr>
        <w:t>dokládá</w:t>
      </w:r>
      <w:r>
        <w:rPr>
          <w:sz w:val="22"/>
          <w:szCs w:val="22"/>
        </w:rPr>
        <w:t xml:space="preserve"> </w:t>
      </w:r>
      <w:r w:rsidRPr="000331BE">
        <w:rPr>
          <w:sz w:val="22"/>
        </w:rPr>
        <w:t>přehled</w:t>
      </w:r>
      <w:r>
        <w:rPr>
          <w:sz w:val="22"/>
        </w:rPr>
        <w:t xml:space="preserve"> průměrného ročního počtu zaměstnanců dodavatele nebo osob v obdobném postavení za poslední 3 roky</w:t>
      </w:r>
      <w:r>
        <w:rPr>
          <w:sz w:val="22"/>
        </w:rPr>
        <w:t xml:space="preserve">: </w:t>
      </w:r>
    </w:p>
    <w:p w:rsidR="00B36763" w:rsidRPr="003E4121" w:rsidRDefault="00B36763" w:rsidP="00B36763">
      <w:pPr>
        <w:tabs>
          <w:tab w:val="left" w:pos="720"/>
        </w:tabs>
        <w:spacing w:line="276" w:lineRule="auto"/>
        <w:rPr>
          <w:sz w:val="22"/>
          <w:szCs w:val="22"/>
        </w:rPr>
      </w:pPr>
      <w:r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:rsidR="004C3EC1" w:rsidRPr="003E4121" w:rsidRDefault="004C3EC1" w:rsidP="005628E9">
      <w:pPr>
        <w:spacing w:line="276" w:lineRule="auto"/>
        <w:rPr>
          <w:sz w:val="22"/>
          <w:szCs w:val="22"/>
        </w:rPr>
      </w:pPr>
    </w:p>
    <w:p w:rsidR="003E4121" w:rsidRPr="003E4121" w:rsidRDefault="003E4121" w:rsidP="005628E9">
      <w:pPr>
        <w:spacing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:rsidR="003E4121" w:rsidRPr="003E4121" w:rsidRDefault="003E4121" w:rsidP="005628E9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3E4121" w:rsidRPr="003E4121" w:rsidTr="00975657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4C3EC1" w:rsidP="005628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3E4121" w:rsidRPr="003E4121" w:rsidTr="0096171D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E4121" w:rsidRPr="003E4121" w:rsidRDefault="003E4121" w:rsidP="005628E9">
      <w:pPr>
        <w:spacing w:line="276" w:lineRule="auto"/>
        <w:rPr>
          <w:b/>
          <w:i/>
          <w:sz w:val="22"/>
          <w:szCs w:val="22"/>
        </w:rPr>
      </w:pPr>
    </w:p>
    <w:p w:rsidR="0040328E" w:rsidRPr="003E4121" w:rsidRDefault="0040328E" w:rsidP="005628E9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:rsidR="001B7DC1" w:rsidRPr="003E4121" w:rsidRDefault="001B7DC1" w:rsidP="005628E9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3E4121">
        <w:rPr>
          <w:sz w:val="22"/>
          <w:szCs w:val="22"/>
        </w:rPr>
        <w:t>T</w:t>
      </w:r>
      <w:r w:rsidR="003E4121">
        <w:rPr>
          <w:sz w:val="22"/>
          <w:szCs w:val="22"/>
        </w:rPr>
        <w:t>o</w:t>
      </w:r>
      <w:r w:rsidRPr="003E4121">
        <w:rPr>
          <w:sz w:val="22"/>
          <w:szCs w:val="22"/>
        </w:rPr>
        <w:t xml:space="preserve">to prohlášení činí účastník </w:t>
      </w:r>
      <w:r w:rsidR="00103142" w:rsidRPr="003E4121">
        <w:rPr>
          <w:sz w:val="22"/>
          <w:szCs w:val="22"/>
        </w:rPr>
        <w:t>zadávacího</w:t>
      </w:r>
      <w:r w:rsidR="000308C2" w:rsidRPr="003E4121">
        <w:rPr>
          <w:sz w:val="22"/>
          <w:szCs w:val="22"/>
        </w:rPr>
        <w:t xml:space="preserve"> </w:t>
      </w:r>
      <w:r w:rsidRPr="003E4121">
        <w:rPr>
          <w:sz w:val="22"/>
          <w:szCs w:val="22"/>
        </w:rPr>
        <w:t>řízení na základě své vážné a svobodné vůle a je si vědom všech následků plynoucích z uvedení nepravdivých údajů.</w:t>
      </w:r>
    </w:p>
    <w:p w:rsidR="001B7DC1" w:rsidRPr="003E4121" w:rsidRDefault="001B7DC1" w:rsidP="005628E9">
      <w:pPr>
        <w:spacing w:line="276" w:lineRule="auto"/>
        <w:jc w:val="both"/>
        <w:rPr>
          <w:sz w:val="22"/>
          <w:szCs w:val="22"/>
        </w:rPr>
      </w:pPr>
    </w:p>
    <w:p w:rsidR="003E1B50" w:rsidRPr="003E4121" w:rsidRDefault="00CC7DBE" w:rsidP="005628E9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>V</w:t>
      </w:r>
      <w:r w:rsidR="006526B3" w:rsidRPr="003E4121">
        <w:rPr>
          <w:b/>
          <w:sz w:val="22"/>
          <w:szCs w:val="22"/>
        </w:rPr>
        <w:t xml:space="preserve">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  <w:r w:rsidR="00503B5D" w:rsidRPr="003E4121">
        <w:rPr>
          <w:rFonts w:eastAsia="MS Mincho"/>
          <w:b/>
          <w:sz w:val="22"/>
          <w:szCs w:val="22"/>
        </w:rPr>
        <w:t xml:space="preserve"> dne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:rsidR="00503B5D" w:rsidRPr="003E4121" w:rsidRDefault="00503B5D" w:rsidP="005628E9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086A40" w:rsidRPr="003E4121" w:rsidTr="00495E31">
        <w:trPr>
          <w:trHeight w:val="664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Osoba oprávněná za </w:t>
            </w:r>
            <w:r w:rsidR="001C38A2" w:rsidRPr="003E4121">
              <w:rPr>
                <w:sz w:val="22"/>
                <w:szCs w:val="22"/>
              </w:rPr>
              <w:t>dodavatele</w:t>
            </w:r>
            <w:r w:rsidRPr="003E4121">
              <w:rPr>
                <w:sz w:val="22"/>
                <w:szCs w:val="22"/>
              </w:rPr>
              <w:t xml:space="preserve"> jednat</w:t>
            </w:r>
          </w:p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086A40" w:rsidRPr="003E4121" w:rsidTr="00495E31">
        <w:trPr>
          <w:trHeight w:val="968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</w:t>
            </w:r>
            <w:r w:rsidR="00495E31" w:rsidRPr="003E4121">
              <w:rPr>
                <w:sz w:val="22"/>
                <w:szCs w:val="22"/>
              </w:rPr>
              <w:t xml:space="preserve"> </w:t>
            </w:r>
            <w:r w:rsidR="00573CB5" w:rsidRPr="003E4121">
              <w:rPr>
                <w:sz w:val="22"/>
                <w:szCs w:val="22"/>
              </w:rPr>
              <w:t>osoby oprávněné</w:t>
            </w:r>
            <w:r w:rsidRPr="003E4121">
              <w:rPr>
                <w:sz w:val="22"/>
                <w:szCs w:val="22"/>
              </w:rPr>
              <w:t>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9E3A88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:rsidR="003E4121" w:rsidRPr="003E4121" w:rsidRDefault="003E4121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bookmarkStart w:id="6" w:name="_GoBack"/>
      <w:bookmarkEnd w:id="6"/>
    </w:p>
    <w:sectPr w:rsidR="003E4121" w:rsidRPr="003E4121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DB" w:rsidRDefault="002C2CDB" w:rsidP="006120A5">
      <w:r>
        <w:separator/>
      </w:r>
    </w:p>
  </w:endnote>
  <w:endnote w:type="continuationSeparator" w:id="0">
    <w:p w:rsidR="002C2CDB" w:rsidRDefault="002C2CD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B36763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B36763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6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6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6763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B36763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6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DB" w:rsidRDefault="002C2CDB" w:rsidP="006120A5">
      <w:r>
        <w:separator/>
      </w:r>
    </w:p>
  </w:footnote>
  <w:footnote w:type="continuationSeparator" w:id="0">
    <w:p w:rsidR="002C2CDB" w:rsidRDefault="002C2CDB" w:rsidP="006120A5">
      <w:r>
        <w:continuationSeparator/>
      </w:r>
    </w:p>
  </w:footnote>
  <w:footnote w:id="1">
    <w:p w:rsidR="003E4121" w:rsidRPr="003E4121" w:rsidRDefault="003E4121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3E4121">
        <w:rPr>
          <w:b/>
        </w:rPr>
        <w:t>Účastník tabulku zkopíruje na příslušný počet strážných dle čl. 3.3.2 a uvede příslušné osoby</w:t>
      </w:r>
      <w:r>
        <w:t xml:space="preserve"> na dané </w:t>
      </w:r>
      <w:r w:rsidRPr="003E4121">
        <w:rPr>
          <w:b/>
        </w:rPr>
        <w:t>pozici</w:t>
      </w:r>
    </w:p>
  </w:footnote>
  <w:footnote w:id="2">
    <w:p w:rsidR="00536843" w:rsidRPr="003E4121" w:rsidRDefault="00536843" w:rsidP="0053684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 w:rsidRPr="003E4121">
        <w:rPr>
          <w:b/>
        </w:rPr>
        <w:t>Účastník tabulku zkopíruje na příslušný počet strážných dle čl. 3.3.2 a uvede příslušné osoby</w:t>
      </w:r>
      <w:r>
        <w:t xml:space="preserve"> na dané </w:t>
      </w:r>
      <w:r w:rsidRPr="003E4121">
        <w:rPr>
          <w:b/>
        </w:rPr>
        <w:t>pozici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B642A0" w:rsidRDefault="00B642A0" w:rsidP="00C010F1">
    <w:pPr>
      <w:pStyle w:val="Zhlav"/>
      <w:tabs>
        <w:tab w:val="clear" w:pos="4536"/>
        <w:tab w:val="clear" w:pos="9072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:rsidR="00B642A0" w:rsidRPr="00007442" w:rsidRDefault="00FF2EDE" w:rsidP="00B642A0">
    <w:pPr>
      <w:pStyle w:val="Zhlav"/>
      <w:jc w:val="both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Příloha č. </w:t>
    </w:r>
    <w:r w:rsidR="004C3EC1">
      <w:rPr>
        <w:b/>
        <w:sz w:val="22"/>
        <w:szCs w:val="22"/>
      </w:rPr>
      <w:t>6</w:t>
    </w:r>
    <w:r w:rsidR="00D54E68" w:rsidRPr="00007442">
      <w:rPr>
        <w:b/>
        <w:sz w:val="22"/>
        <w:szCs w:val="22"/>
      </w:rPr>
      <w:t xml:space="preserve"> </w:t>
    </w:r>
    <w:r w:rsidR="00B642A0" w:rsidRPr="00007442">
      <w:rPr>
        <w:b/>
        <w:sz w:val="22"/>
        <w:szCs w:val="22"/>
      </w:rPr>
      <w:t xml:space="preserve"> </w:t>
    </w:r>
  </w:p>
  <w:p w:rsidR="00B642A0" w:rsidRPr="00007442" w:rsidRDefault="00D54E68" w:rsidP="00B642A0">
    <w:pPr>
      <w:pStyle w:val="Zhlav"/>
      <w:jc w:val="center"/>
      <w:rPr>
        <w:b/>
        <w:sz w:val="22"/>
        <w:szCs w:val="22"/>
      </w:rPr>
    </w:pPr>
    <w:r w:rsidRPr="00007442">
      <w:rPr>
        <w:b/>
        <w:sz w:val="22"/>
        <w:szCs w:val="22"/>
      </w:rPr>
      <w:t xml:space="preserve">KONSOLIDOVANÉ ČESTNÉ PROHLÁŠENÍ </w:t>
    </w:r>
  </w:p>
  <w:p w:rsidR="00495E31" w:rsidRPr="0040328E" w:rsidRDefault="00495E31" w:rsidP="00495E31">
    <w:pPr>
      <w:jc w:val="center"/>
      <w:rPr>
        <w:b/>
        <w:color w:val="632423" w:themeColor="accent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2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0AE5F5A"/>
    <w:multiLevelType w:val="multilevel"/>
    <w:tmpl w:val="DB04AC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743D0648"/>
    <w:multiLevelType w:val="hybridMultilevel"/>
    <w:tmpl w:val="16562218"/>
    <w:lvl w:ilvl="0" w:tplc="91C0E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30"/>
  </w:num>
  <w:num w:numId="4">
    <w:abstractNumId w:val="29"/>
  </w:num>
  <w:num w:numId="5">
    <w:abstractNumId w:val="8"/>
  </w:num>
  <w:num w:numId="6">
    <w:abstractNumId w:val="0"/>
  </w:num>
  <w:num w:numId="7">
    <w:abstractNumId w:val="12"/>
  </w:num>
  <w:num w:numId="8">
    <w:abstractNumId w:val="27"/>
  </w:num>
  <w:num w:numId="9">
    <w:abstractNumId w:val="17"/>
  </w:num>
  <w:num w:numId="10">
    <w:abstractNumId w:val="2"/>
  </w:num>
  <w:num w:numId="11">
    <w:abstractNumId w:val="36"/>
  </w:num>
  <w:num w:numId="12">
    <w:abstractNumId w:val="11"/>
  </w:num>
  <w:num w:numId="13">
    <w:abstractNumId w:val="33"/>
  </w:num>
  <w:num w:numId="14">
    <w:abstractNumId w:val="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8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6"/>
  </w:num>
  <w:num w:numId="27">
    <w:abstractNumId w:val="44"/>
  </w:num>
  <w:num w:numId="28">
    <w:abstractNumId w:val="23"/>
  </w:num>
  <w:num w:numId="29">
    <w:abstractNumId w:val="20"/>
  </w:num>
  <w:num w:numId="30">
    <w:abstractNumId w:val="43"/>
  </w:num>
  <w:num w:numId="31">
    <w:abstractNumId w:val="22"/>
  </w:num>
  <w:num w:numId="32">
    <w:abstractNumId w:val="35"/>
  </w:num>
  <w:num w:numId="33">
    <w:abstractNumId w:val="37"/>
  </w:num>
  <w:num w:numId="34">
    <w:abstractNumId w:val="13"/>
  </w:num>
  <w:num w:numId="35">
    <w:abstractNumId w:val="21"/>
  </w:num>
  <w:num w:numId="36">
    <w:abstractNumId w:val="39"/>
  </w:num>
  <w:num w:numId="37">
    <w:abstractNumId w:val="24"/>
  </w:num>
  <w:num w:numId="38">
    <w:abstractNumId w:val="15"/>
  </w:num>
  <w:num w:numId="39">
    <w:abstractNumId w:val="41"/>
  </w:num>
  <w:num w:numId="40">
    <w:abstractNumId w:val="19"/>
  </w:num>
  <w:num w:numId="41">
    <w:abstractNumId w:val="14"/>
  </w:num>
  <w:num w:numId="42">
    <w:abstractNumId w:val="40"/>
  </w:num>
  <w:num w:numId="43">
    <w:abstractNumId w:val="32"/>
  </w:num>
  <w:num w:numId="44">
    <w:abstractNumId w:val="4"/>
  </w:num>
  <w:num w:numId="45">
    <w:abstractNumId w:val="25"/>
  </w:num>
  <w:num w:numId="46">
    <w:abstractNumId w:val="4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07442"/>
    <w:rsid w:val="000308C2"/>
    <w:rsid w:val="00030956"/>
    <w:rsid w:val="0004418C"/>
    <w:rsid w:val="00046F5B"/>
    <w:rsid w:val="00047996"/>
    <w:rsid w:val="00062D11"/>
    <w:rsid w:val="000700E0"/>
    <w:rsid w:val="00076A76"/>
    <w:rsid w:val="00086A40"/>
    <w:rsid w:val="000A0B98"/>
    <w:rsid w:val="000A1B6D"/>
    <w:rsid w:val="000B5912"/>
    <w:rsid w:val="000B5B6D"/>
    <w:rsid w:val="00103142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7E61"/>
    <w:rsid w:val="00280EFC"/>
    <w:rsid w:val="00296CA6"/>
    <w:rsid w:val="002C2CDB"/>
    <w:rsid w:val="002D24E7"/>
    <w:rsid w:val="002D4120"/>
    <w:rsid w:val="002D42DC"/>
    <w:rsid w:val="002E6CDC"/>
    <w:rsid w:val="002F03A0"/>
    <w:rsid w:val="0031455C"/>
    <w:rsid w:val="00314766"/>
    <w:rsid w:val="00320F15"/>
    <w:rsid w:val="0038300F"/>
    <w:rsid w:val="00385192"/>
    <w:rsid w:val="00386D1D"/>
    <w:rsid w:val="003B07AF"/>
    <w:rsid w:val="003D6D12"/>
    <w:rsid w:val="003D729D"/>
    <w:rsid w:val="003E1B50"/>
    <w:rsid w:val="003E4121"/>
    <w:rsid w:val="0040328E"/>
    <w:rsid w:val="00440569"/>
    <w:rsid w:val="00452793"/>
    <w:rsid w:val="004666A4"/>
    <w:rsid w:val="0047176A"/>
    <w:rsid w:val="00485A9C"/>
    <w:rsid w:val="00495E31"/>
    <w:rsid w:val="00496013"/>
    <w:rsid w:val="004A0A2B"/>
    <w:rsid w:val="004C3EC1"/>
    <w:rsid w:val="004F1583"/>
    <w:rsid w:val="004F6A15"/>
    <w:rsid w:val="00503B5D"/>
    <w:rsid w:val="00525400"/>
    <w:rsid w:val="00532FD3"/>
    <w:rsid w:val="00536843"/>
    <w:rsid w:val="00543EF6"/>
    <w:rsid w:val="00547F59"/>
    <w:rsid w:val="005628E9"/>
    <w:rsid w:val="005726B1"/>
    <w:rsid w:val="00573CB5"/>
    <w:rsid w:val="005C7F88"/>
    <w:rsid w:val="005D72F9"/>
    <w:rsid w:val="005E52A3"/>
    <w:rsid w:val="005E530E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96D50"/>
    <w:rsid w:val="006A1604"/>
    <w:rsid w:val="006B2005"/>
    <w:rsid w:val="007243F4"/>
    <w:rsid w:val="00734B42"/>
    <w:rsid w:val="00734F5B"/>
    <w:rsid w:val="00783C98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D1789"/>
    <w:rsid w:val="00910BA3"/>
    <w:rsid w:val="00914E08"/>
    <w:rsid w:val="00915B44"/>
    <w:rsid w:val="00936320"/>
    <w:rsid w:val="00955EC3"/>
    <w:rsid w:val="00970E39"/>
    <w:rsid w:val="009A3D82"/>
    <w:rsid w:val="009B70E2"/>
    <w:rsid w:val="009C0A54"/>
    <w:rsid w:val="009D4D27"/>
    <w:rsid w:val="009D6070"/>
    <w:rsid w:val="009E3A88"/>
    <w:rsid w:val="009F4DDA"/>
    <w:rsid w:val="00A36253"/>
    <w:rsid w:val="00A37525"/>
    <w:rsid w:val="00A41800"/>
    <w:rsid w:val="00A478DF"/>
    <w:rsid w:val="00A66B96"/>
    <w:rsid w:val="00AA2319"/>
    <w:rsid w:val="00AB6C24"/>
    <w:rsid w:val="00AC3D36"/>
    <w:rsid w:val="00AC6A4E"/>
    <w:rsid w:val="00AD6CDD"/>
    <w:rsid w:val="00AF7C71"/>
    <w:rsid w:val="00B078E2"/>
    <w:rsid w:val="00B07A0A"/>
    <w:rsid w:val="00B12D2C"/>
    <w:rsid w:val="00B35442"/>
    <w:rsid w:val="00B36763"/>
    <w:rsid w:val="00B448B3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C010F1"/>
    <w:rsid w:val="00C023D1"/>
    <w:rsid w:val="00C4021C"/>
    <w:rsid w:val="00C63845"/>
    <w:rsid w:val="00CB1FF4"/>
    <w:rsid w:val="00CB6617"/>
    <w:rsid w:val="00CB7F63"/>
    <w:rsid w:val="00CC7DBE"/>
    <w:rsid w:val="00CD06AB"/>
    <w:rsid w:val="00CE2041"/>
    <w:rsid w:val="00D0292D"/>
    <w:rsid w:val="00D12A48"/>
    <w:rsid w:val="00D263F3"/>
    <w:rsid w:val="00D54053"/>
    <w:rsid w:val="00D54E68"/>
    <w:rsid w:val="00D62BA4"/>
    <w:rsid w:val="00D806AC"/>
    <w:rsid w:val="00DC48AA"/>
    <w:rsid w:val="00DD7654"/>
    <w:rsid w:val="00DE4D1F"/>
    <w:rsid w:val="00DF5B68"/>
    <w:rsid w:val="00E1267F"/>
    <w:rsid w:val="00E502D8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861F2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7937F"/>
  <w15:docId w15:val="{A2AA8FA6-6800-4EA0-85F7-6134211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link w:val="Odstavecseseznamem"/>
    <w:uiPriority w:val="34"/>
    <w:qFormat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0328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0328E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1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E4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BA77-1219-4A92-A7D4-91DED20E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1385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2025-09-12T03:00:00Z</dcterms:created>
  <dcterms:modified xsi:type="dcterms:W3CDTF">2025-09-12T03:00:00Z</dcterms:modified>
</cp:coreProperties>
</file>