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91F9" w14:textId="2D15377B" w:rsidR="00F73468" w:rsidRPr="007576D4" w:rsidRDefault="00344014" w:rsidP="00D35BE5">
      <w:pPr>
        <w:pStyle w:val="Zkladntext"/>
        <w:spacing w:after="120" w:line="276" w:lineRule="auto"/>
        <w:jc w:val="center"/>
        <w:rPr>
          <w:b/>
          <w:szCs w:val="24"/>
        </w:rPr>
      </w:pPr>
      <w:bookmarkStart w:id="0" w:name="_Hlk191635829"/>
      <w:r w:rsidRPr="007576D4">
        <w:rPr>
          <w:b/>
          <w:szCs w:val="24"/>
        </w:rPr>
        <w:t>Příloha č. 1</w:t>
      </w:r>
    </w:p>
    <w:bookmarkEnd w:id="0"/>
    <w:p w14:paraId="1EB5D30A" w14:textId="7991FC04" w:rsidR="00F84963" w:rsidRPr="007576D4" w:rsidRDefault="00F230F1" w:rsidP="00F84963">
      <w:pPr>
        <w:pStyle w:val="Zkladntext"/>
        <w:spacing w:line="276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Podrobná t</w:t>
      </w:r>
      <w:r w:rsidR="00F84963" w:rsidRPr="007576D4">
        <w:rPr>
          <w:b/>
          <w:bCs/>
          <w:sz w:val="22"/>
          <w:szCs w:val="22"/>
          <w:u w:val="single"/>
        </w:rPr>
        <w:t>echnická specifikace</w:t>
      </w:r>
      <w:r w:rsidR="00AC153B">
        <w:rPr>
          <w:b/>
          <w:bCs/>
          <w:sz w:val="22"/>
          <w:szCs w:val="22"/>
          <w:u w:val="single"/>
        </w:rPr>
        <w:t xml:space="preserve"> P</w:t>
      </w:r>
      <w:r w:rsidR="00F84963" w:rsidRPr="007576D4">
        <w:rPr>
          <w:b/>
          <w:bCs/>
          <w:sz w:val="22"/>
          <w:szCs w:val="22"/>
          <w:u w:val="single"/>
        </w:rPr>
        <w:t>lnění</w:t>
      </w:r>
      <w:r w:rsidR="00AC153B">
        <w:rPr>
          <w:b/>
          <w:bCs/>
          <w:sz w:val="22"/>
          <w:szCs w:val="22"/>
          <w:u w:val="single"/>
        </w:rPr>
        <w:t xml:space="preserve"> </w:t>
      </w:r>
    </w:p>
    <w:p w14:paraId="406DE6B2" w14:textId="6E4E452E" w:rsidR="00F84963" w:rsidRPr="007576D4" w:rsidRDefault="00F84963" w:rsidP="00F84963">
      <w:pPr>
        <w:pStyle w:val="Zkladntext"/>
        <w:spacing w:line="276" w:lineRule="auto"/>
        <w:rPr>
          <w:sz w:val="22"/>
          <w:szCs w:val="22"/>
        </w:rPr>
      </w:pPr>
    </w:p>
    <w:p w14:paraId="1153665E" w14:textId="4A761DEB" w:rsidR="00D0712E" w:rsidRPr="00EC44BF" w:rsidRDefault="00D0712E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>Podrobný popis Dodávky (dle ustanovení čl. 5.1. Smlouvy)</w:t>
      </w:r>
    </w:p>
    <w:p w14:paraId="445EB49D" w14:textId="0043BE96" w:rsidR="00D0712E" w:rsidRPr="0093550C" w:rsidRDefault="00D0712E" w:rsidP="00D0712E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11521ADC" w14:textId="372C671B" w:rsidR="0093550C" w:rsidRPr="0093550C" w:rsidRDefault="007576D4" w:rsidP="007576D4">
      <w:pPr>
        <w:pStyle w:val="Odstavecseseznamem"/>
        <w:numPr>
          <w:ilvl w:val="2"/>
          <w:numId w:val="18"/>
        </w:numPr>
        <w:spacing w:after="200"/>
        <w:ind w:hanging="589"/>
        <w:jc w:val="both"/>
        <w:rPr>
          <w:b/>
          <w:sz w:val="22"/>
          <w:szCs w:val="22"/>
        </w:rPr>
      </w:pPr>
      <w:r w:rsidRPr="0093550C">
        <w:rPr>
          <w:b/>
          <w:sz w:val="22"/>
          <w:szCs w:val="22"/>
        </w:rPr>
        <w:t>Část A</w:t>
      </w:r>
      <w:r w:rsidR="0093550C">
        <w:rPr>
          <w:b/>
          <w:sz w:val="22"/>
          <w:szCs w:val="22"/>
        </w:rPr>
        <w:t>)</w:t>
      </w:r>
      <w:r w:rsidRPr="0093550C">
        <w:rPr>
          <w:b/>
          <w:sz w:val="22"/>
          <w:szCs w:val="22"/>
        </w:rPr>
        <w:t xml:space="preserve">: </w:t>
      </w:r>
      <w:r w:rsidR="0093550C" w:rsidRPr="0093550C">
        <w:rPr>
          <w:b/>
          <w:sz w:val="22"/>
          <w:szCs w:val="22"/>
        </w:rPr>
        <w:t>Dodání až 320 ks</w:t>
      </w:r>
      <w:r w:rsidR="00FF23C4">
        <w:rPr>
          <w:b/>
          <w:sz w:val="22"/>
          <w:szCs w:val="22"/>
        </w:rPr>
        <w:t xml:space="preserve"> nových</w:t>
      </w:r>
      <w:r w:rsidR="0093550C" w:rsidRPr="0093550C">
        <w:rPr>
          <w:b/>
          <w:sz w:val="22"/>
          <w:szCs w:val="22"/>
        </w:rPr>
        <w:t xml:space="preserve"> Elektrokol vč. baterií k jejich dočasnému poskytnutí Uživatelům</w:t>
      </w:r>
      <w:r w:rsidR="00275208">
        <w:rPr>
          <w:b/>
          <w:sz w:val="22"/>
          <w:szCs w:val="22"/>
        </w:rPr>
        <w:t xml:space="preserve"> (podnájem)</w:t>
      </w:r>
      <w:r w:rsidR="0093550C" w:rsidRPr="0093550C">
        <w:rPr>
          <w:b/>
          <w:sz w:val="22"/>
          <w:szCs w:val="22"/>
        </w:rPr>
        <w:t>:</w:t>
      </w:r>
    </w:p>
    <w:p w14:paraId="61360746" w14:textId="77777777" w:rsidR="0093550C" w:rsidRDefault="0093550C" w:rsidP="0093550C">
      <w:pPr>
        <w:pStyle w:val="Odstavecseseznamem"/>
        <w:spacing w:after="200"/>
        <w:ind w:left="1440"/>
        <w:jc w:val="both"/>
        <w:rPr>
          <w:b/>
          <w:sz w:val="22"/>
          <w:szCs w:val="22"/>
        </w:rPr>
      </w:pPr>
    </w:p>
    <w:p w14:paraId="3107631A" w14:textId="7B4FF824" w:rsidR="007576D4" w:rsidRPr="0093550C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i/>
          <w:sz w:val="22"/>
          <w:szCs w:val="22"/>
        </w:rPr>
        <w:t>Elektrokola budou splňovat specifikaci a certifikaci dle bodu C) této příloh</w:t>
      </w:r>
      <w:r w:rsidR="0093550C">
        <w:rPr>
          <w:i/>
          <w:sz w:val="22"/>
          <w:szCs w:val="22"/>
        </w:rPr>
        <w:t>y.</w:t>
      </w:r>
    </w:p>
    <w:p w14:paraId="71A6FC66" w14:textId="77777777" w:rsidR="0093550C" w:rsidRPr="0093550C" w:rsidRDefault="0093550C" w:rsidP="0093550C">
      <w:pPr>
        <w:pStyle w:val="Odstavecseseznamem"/>
        <w:spacing w:after="200"/>
        <w:ind w:left="1440"/>
        <w:jc w:val="both"/>
        <w:rPr>
          <w:sz w:val="22"/>
          <w:szCs w:val="22"/>
        </w:rPr>
      </w:pPr>
    </w:p>
    <w:p w14:paraId="2A2D2C56" w14:textId="46B5E8C2" w:rsidR="007576D4" w:rsidRPr="0093550C" w:rsidRDefault="007576D4" w:rsidP="0093550C">
      <w:pPr>
        <w:pStyle w:val="Odstavecseseznamem"/>
        <w:numPr>
          <w:ilvl w:val="2"/>
          <w:numId w:val="18"/>
        </w:numPr>
        <w:spacing w:after="200"/>
        <w:ind w:hanging="589"/>
        <w:jc w:val="both"/>
        <w:rPr>
          <w:b/>
          <w:sz w:val="22"/>
          <w:szCs w:val="22"/>
        </w:rPr>
      </w:pPr>
      <w:r w:rsidRPr="0093550C">
        <w:rPr>
          <w:b/>
          <w:sz w:val="22"/>
          <w:szCs w:val="22"/>
        </w:rPr>
        <w:t>Část B</w:t>
      </w:r>
      <w:r w:rsidR="0093550C">
        <w:rPr>
          <w:b/>
          <w:sz w:val="22"/>
          <w:szCs w:val="22"/>
        </w:rPr>
        <w:t>)</w:t>
      </w:r>
      <w:r w:rsidRPr="0093550C">
        <w:rPr>
          <w:b/>
          <w:sz w:val="22"/>
          <w:szCs w:val="22"/>
        </w:rPr>
        <w:t>: Dodání náhradních akumulátorů v počtu minimálně 25 % z celkového počtu dodaných Elektrokol</w:t>
      </w:r>
      <w:r w:rsidR="0093550C" w:rsidRPr="0093550C">
        <w:rPr>
          <w:b/>
          <w:sz w:val="22"/>
          <w:szCs w:val="22"/>
        </w:rPr>
        <w:t>:</w:t>
      </w:r>
    </w:p>
    <w:p w14:paraId="2B3C9515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sz w:val="22"/>
          <w:szCs w:val="22"/>
        </w:rPr>
      </w:pPr>
    </w:p>
    <w:p w14:paraId="220A9771" w14:textId="4E3001E6" w:rsidR="007576D4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Požadavky na kvalitu a kompatibilitu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Náhradní akumulátory musí být kompatibilní s dodanými Elektrokoly a splňovat všechny technické specifikace uvedené ve Smlouvě (včetně kapacity, doby nabíjení, výdrže a bezpečnostních standardů). Každý náhradní akumulátor musí být nový, funkční a odpovídat požadavkům na životnost stanoveným výrobcem a Smlouvou.</w:t>
      </w:r>
    </w:p>
    <w:p w14:paraId="22C5A208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0B60865F" w14:textId="2454C65F" w:rsidR="007576D4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Množství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Dodavatel je povinen dodat akumulátory ve stanoveném množství</w:t>
      </w:r>
      <w:r w:rsidR="0093550C">
        <w:rPr>
          <w:i/>
          <w:sz w:val="22"/>
          <w:szCs w:val="22"/>
        </w:rPr>
        <w:t xml:space="preserve"> vždy</w:t>
      </w:r>
      <w:r w:rsidRPr="007576D4">
        <w:rPr>
          <w:i/>
          <w:sz w:val="22"/>
          <w:szCs w:val="22"/>
        </w:rPr>
        <w:t xml:space="preserve"> </w:t>
      </w:r>
      <w:r w:rsidR="0093550C">
        <w:rPr>
          <w:i/>
          <w:sz w:val="22"/>
          <w:szCs w:val="22"/>
        </w:rPr>
        <w:t xml:space="preserve">společně s dodávkou </w:t>
      </w:r>
      <w:r w:rsidRPr="007576D4">
        <w:rPr>
          <w:i/>
          <w:sz w:val="22"/>
          <w:szCs w:val="22"/>
        </w:rPr>
        <w:t xml:space="preserve">Elektrokol. Akumulátory musí být k dispozici po celou dobu trvání </w:t>
      </w:r>
      <w:r w:rsidR="0093550C">
        <w:rPr>
          <w:i/>
          <w:sz w:val="22"/>
          <w:szCs w:val="22"/>
        </w:rPr>
        <w:t>Smlouvy</w:t>
      </w:r>
      <w:r w:rsidRPr="007576D4">
        <w:rPr>
          <w:i/>
          <w:sz w:val="22"/>
          <w:szCs w:val="22"/>
        </w:rPr>
        <w:t>.</w:t>
      </w:r>
    </w:p>
    <w:p w14:paraId="17C3CB38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01B13336" w14:textId="1227B7D7" w:rsidR="0093550C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Skladování a manipulace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Dodavatel se zavazuje poskytnout pokyny pro správné skladování akumulátorů, aby byla zajištěna jejich optimální životnost a provozuschopnost.</w:t>
      </w:r>
    </w:p>
    <w:p w14:paraId="18C47F9C" w14:textId="77777777" w:rsidR="0093550C" w:rsidRP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40931F2A" w14:textId="3F2D44D1" w:rsidR="007576D4" w:rsidRDefault="007576D4" w:rsidP="0093550C">
      <w:pPr>
        <w:pStyle w:val="Odstavecseseznamem"/>
        <w:numPr>
          <w:ilvl w:val="2"/>
          <w:numId w:val="18"/>
        </w:numPr>
        <w:spacing w:after="200"/>
        <w:ind w:hanging="589"/>
        <w:jc w:val="both"/>
        <w:rPr>
          <w:b/>
          <w:sz w:val="22"/>
          <w:szCs w:val="22"/>
        </w:rPr>
      </w:pPr>
      <w:r w:rsidRPr="0093550C">
        <w:rPr>
          <w:b/>
          <w:sz w:val="22"/>
          <w:szCs w:val="22"/>
        </w:rPr>
        <w:t>Část C</w:t>
      </w:r>
      <w:r w:rsidR="0093550C">
        <w:rPr>
          <w:b/>
          <w:sz w:val="22"/>
          <w:szCs w:val="22"/>
        </w:rPr>
        <w:t>)</w:t>
      </w:r>
      <w:r w:rsidRPr="0093550C">
        <w:rPr>
          <w:b/>
          <w:sz w:val="22"/>
          <w:szCs w:val="22"/>
        </w:rPr>
        <w:t>: Dodání adekvátního počtu nabíjecích stanic, tak aby bylo možné souběžně nabíjet minimálně 25 % akumulátorů z celkového počtu dodaných Elektrokol</w:t>
      </w:r>
    </w:p>
    <w:p w14:paraId="46D5D063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sz w:val="22"/>
          <w:szCs w:val="22"/>
        </w:rPr>
      </w:pPr>
    </w:p>
    <w:p w14:paraId="361DD09B" w14:textId="3619B90D" w:rsidR="0093550C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Požadavky na nabíjecí stanice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Nabíjecí stanice musí mít kapacitu umožňující souběžné nabíjení minimálně 25 % celkového počtu dodaných akumulátorů. Každá nabíjecí stanice musí splňovat požadavky na bezpečnost, efektivitu nabíjení a kompatibilitu s dodanými akumulátory a Elektrokoly.</w:t>
      </w:r>
    </w:p>
    <w:p w14:paraId="13DD034A" w14:textId="77777777" w:rsidR="0093550C" w:rsidRP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39C425F2" w14:textId="20D3E003" w:rsidR="007576D4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Instalace a testování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Dodavatel zajistí instalaci nabíjecích stanic v místě určeném Objednatelem a provede testování, aby bylo ověřeno, že všechny stanice fungují podle specifikací. Po instalaci bude provedena kontrola kapacity a efektivity nabíjení.</w:t>
      </w:r>
    </w:p>
    <w:p w14:paraId="7B459A6B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4E318B15" w14:textId="6DE49733" w:rsidR="00FF23C4" w:rsidRPr="00FF23C4" w:rsidRDefault="00FF23C4" w:rsidP="00FF23C4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FF23C4">
        <w:rPr>
          <w:b/>
          <w:i/>
          <w:sz w:val="22"/>
          <w:szCs w:val="22"/>
        </w:rPr>
        <w:t>Údržba a podpora</w:t>
      </w:r>
      <w:r w:rsidRPr="00FF23C4">
        <w:rPr>
          <w:i/>
          <w:sz w:val="22"/>
          <w:szCs w:val="22"/>
        </w:rPr>
        <w:t>: Po instalaci budou stanice podléhat pravidelné údržbě, běžnou údržbu provádí Objednatel dle návodu a instrukci Dodavatele, odbornou údržbu, včetně záručního servisu, provádí Dodavatel. Bude poskytnut plán údržby a podmínky pro opravy.</w:t>
      </w:r>
    </w:p>
    <w:p w14:paraId="55ED2941" w14:textId="77777777" w:rsidR="0093550C" w:rsidRP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  <w:highlight w:val="yellow"/>
        </w:rPr>
      </w:pPr>
    </w:p>
    <w:p w14:paraId="37648A79" w14:textId="5BCC7E3A" w:rsidR="007576D4" w:rsidRDefault="007576D4" w:rsidP="0093550C">
      <w:pPr>
        <w:pStyle w:val="Odstavecseseznamem"/>
        <w:numPr>
          <w:ilvl w:val="2"/>
          <w:numId w:val="18"/>
        </w:numPr>
        <w:spacing w:after="200"/>
        <w:ind w:hanging="589"/>
        <w:jc w:val="both"/>
        <w:rPr>
          <w:b/>
          <w:sz w:val="22"/>
          <w:szCs w:val="22"/>
        </w:rPr>
      </w:pPr>
      <w:r w:rsidRPr="0093550C">
        <w:rPr>
          <w:b/>
          <w:sz w:val="22"/>
          <w:szCs w:val="22"/>
        </w:rPr>
        <w:t xml:space="preserve">Část </w:t>
      </w:r>
      <w:r w:rsidR="0093550C">
        <w:rPr>
          <w:b/>
          <w:sz w:val="22"/>
          <w:szCs w:val="22"/>
        </w:rPr>
        <w:t>D)</w:t>
      </w:r>
      <w:r w:rsidRPr="0093550C">
        <w:rPr>
          <w:b/>
          <w:sz w:val="22"/>
          <w:szCs w:val="22"/>
        </w:rPr>
        <w:t xml:space="preserve">: </w:t>
      </w:r>
      <w:r w:rsidR="00E973FE">
        <w:rPr>
          <w:b/>
          <w:sz w:val="22"/>
          <w:szCs w:val="22"/>
        </w:rPr>
        <w:t>Dodání</w:t>
      </w:r>
      <w:r w:rsidRPr="0093550C">
        <w:rPr>
          <w:b/>
          <w:sz w:val="22"/>
          <w:szCs w:val="22"/>
        </w:rPr>
        <w:t xml:space="preserve"> SW systému pro správu, provoz, pravidelné nabíjení a ovládání Elektrokol</w:t>
      </w:r>
    </w:p>
    <w:p w14:paraId="2F376A4F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b/>
          <w:sz w:val="22"/>
          <w:szCs w:val="22"/>
        </w:rPr>
      </w:pPr>
    </w:p>
    <w:p w14:paraId="272107B2" w14:textId="6A30587C" w:rsidR="007576D4" w:rsidRPr="00C0332C" w:rsidRDefault="007576D4" w:rsidP="00C0332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Požadavky na funkčnost SW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</w:t>
      </w:r>
      <w:r w:rsidR="0093550C">
        <w:rPr>
          <w:i/>
          <w:sz w:val="22"/>
          <w:szCs w:val="22"/>
        </w:rPr>
        <w:t>SW</w:t>
      </w:r>
      <w:r w:rsidRPr="0093550C">
        <w:rPr>
          <w:i/>
          <w:sz w:val="22"/>
          <w:szCs w:val="22"/>
        </w:rPr>
        <w:t xml:space="preserve"> musí umožnit plnou správu a monitorování všech Elektrokol, včetně sledování stavu </w:t>
      </w:r>
      <w:r w:rsidR="00C0332C">
        <w:rPr>
          <w:i/>
          <w:sz w:val="22"/>
          <w:szCs w:val="22"/>
        </w:rPr>
        <w:t xml:space="preserve">akumulátorů, teploty akumulátorů, </w:t>
      </w:r>
      <w:r w:rsidRPr="00C0332C">
        <w:rPr>
          <w:i/>
          <w:sz w:val="22"/>
          <w:szCs w:val="22"/>
        </w:rPr>
        <w:t>nabíjení, monitorování výkonnosti a údržby. Musí být kompatibilní se všemi dodanými Elektrokoly a akumulátory.</w:t>
      </w:r>
    </w:p>
    <w:p w14:paraId="5FF8863E" w14:textId="77777777" w:rsidR="0093550C" w:rsidRP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3930F2EF" w14:textId="6B3953DF" w:rsidR="007576D4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Přístup a uživatelská rozhraní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SW systém musí mít intuitivní uživatelské rozhraní pro administrátory i </w:t>
      </w:r>
      <w:r w:rsidR="0093550C">
        <w:rPr>
          <w:i/>
          <w:sz w:val="22"/>
          <w:szCs w:val="22"/>
        </w:rPr>
        <w:t>U</w:t>
      </w:r>
      <w:r w:rsidRPr="007576D4">
        <w:rPr>
          <w:i/>
          <w:sz w:val="22"/>
          <w:szCs w:val="22"/>
        </w:rPr>
        <w:t xml:space="preserve">živatele. Bude poskytován přístupový systém pro </w:t>
      </w:r>
      <w:proofErr w:type="gramStart"/>
      <w:r w:rsidRPr="007576D4">
        <w:rPr>
          <w:i/>
          <w:sz w:val="22"/>
          <w:szCs w:val="22"/>
        </w:rPr>
        <w:t>správce</w:t>
      </w:r>
      <w:r w:rsidR="0093550C">
        <w:rPr>
          <w:i/>
          <w:sz w:val="22"/>
          <w:szCs w:val="22"/>
        </w:rPr>
        <w:t xml:space="preserve"> - Objednatele</w:t>
      </w:r>
      <w:proofErr w:type="gramEnd"/>
      <w:r w:rsidRPr="007576D4">
        <w:rPr>
          <w:i/>
          <w:sz w:val="22"/>
          <w:szCs w:val="22"/>
        </w:rPr>
        <w:t>, kteří budou mít možnost sledovat a ovládat všechny procesy včetně plánování údržby a kontrol stavu nabíjení.</w:t>
      </w:r>
    </w:p>
    <w:p w14:paraId="0CDD30D2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25E4884D" w14:textId="1E156B1A" w:rsidR="007576D4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Podpora a školení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Dodavatel poskytne školení pro </w:t>
      </w:r>
      <w:r w:rsidR="00C56DD2">
        <w:rPr>
          <w:i/>
          <w:sz w:val="22"/>
          <w:szCs w:val="22"/>
        </w:rPr>
        <w:t>Objednatele</w:t>
      </w:r>
      <w:r w:rsidRPr="007576D4">
        <w:rPr>
          <w:i/>
          <w:sz w:val="22"/>
          <w:szCs w:val="22"/>
        </w:rPr>
        <w:t xml:space="preserve"> a zajišťuje technickou podporu pro používání SW, včetně pravidelných aktualizací a údržby systému.</w:t>
      </w:r>
    </w:p>
    <w:p w14:paraId="3DE38930" w14:textId="5D12C5A3" w:rsid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3434D7D5" w14:textId="7EC0250E" w:rsid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Bližší požadavky na SW jsou uvedeny v</w:t>
      </w:r>
      <w:r w:rsidR="00EC44BF">
        <w:rPr>
          <w:i/>
          <w:sz w:val="22"/>
          <w:szCs w:val="22"/>
        </w:rPr>
        <w:t> příloze č. 2 Smlouvy.</w:t>
      </w:r>
    </w:p>
    <w:p w14:paraId="159395B6" w14:textId="77777777" w:rsidR="00C56DD2" w:rsidRPr="00C56DD2" w:rsidRDefault="00C56DD2" w:rsidP="00C56DD2">
      <w:pPr>
        <w:spacing w:after="200"/>
        <w:jc w:val="both"/>
        <w:rPr>
          <w:i/>
          <w:sz w:val="22"/>
          <w:szCs w:val="22"/>
        </w:rPr>
      </w:pPr>
    </w:p>
    <w:p w14:paraId="01828865" w14:textId="3F63F547" w:rsidR="007576D4" w:rsidRDefault="007576D4" w:rsidP="00C56DD2">
      <w:pPr>
        <w:pStyle w:val="Odstavecseseznamem"/>
        <w:numPr>
          <w:ilvl w:val="2"/>
          <w:numId w:val="18"/>
        </w:numPr>
        <w:spacing w:after="200"/>
        <w:ind w:hanging="589"/>
        <w:jc w:val="both"/>
        <w:rPr>
          <w:b/>
          <w:sz w:val="22"/>
          <w:szCs w:val="22"/>
        </w:rPr>
      </w:pPr>
      <w:r w:rsidRPr="00C56DD2">
        <w:rPr>
          <w:b/>
          <w:sz w:val="22"/>
          <w:szCs w:val="22"/>
        </w:rPr>
        <w:t xml:space="preserve">Část </w:t>
      </w:r>
      <w:r w:rsidR="00C56DD2">
        <w:rPr>
          <w:b/>
          <w:sz w:val="22"/>
          <w:szCs w:val="22"/>
        </w:rPr>
        <w:t>E):</w:t>
      </w:r>
      <w:r w:rsidRPr="00C56DD2">
        <w:rPr>
          <w:b/>
          <w:sz w:val="22"/>
          <w:szCs w:val="22"/>
        </w:rPr>
        <w:t xml:space="preserve"> Dodání veškerých dokumentů nezbytných k tomu, aby mohl být dodržen předmět a účel této smlouvy</w:t>
      </w:r>
    </w:p>
    <w:p w14:paraId="78C568C0" w14:textId="77777777" w:rsidR="00C56DD2" w:rsidRPr="007576D4" w:rsidRDefault="00C56DD2" w:rsidP="00C56DD2">
      <w:pPr>
        <w:pStyle w:val="Odstavecseseznamem"/>
        <w:spacing w:after="200"/>
        <w:ind w:left="1440"/>
        <w:jc w:val="both"/>
        <w:rPr>
          <w:b/>
          <w:sz w:val="22"/>
          <w:szCs w:val="22"/>
        </w:rPr>
      </w:pPr>
    </w:p>
    <w:p w14:paraId="07B74178" w14:textId="48508449" w:rsidR="007576D4" w:rsidRDefault="007576D4" w:rsidP="00C56DD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C56DD2">
        <w:rPr>
          <w:b/>
          <w:i/>
          <w:sz w:val="22"/>
          <w:szCs w:val="22"/>
        </w:rPr>
        <w:t>Technická dokumentace</w:t>
      </w:r>
      <w:r w:rsidRPr="00C56DD2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Dodavatel poskytne kompletní technickou dokumentaci pro všechny komponenty Dodávky, včetně návodů k obsluze, bezpečnostních pokynů, certifikátů o shodě, dokumentů týkajících se záručního servisu a plánů údržby.</w:t>
      </w:r>
    </w:p>
    <w:p w14:paraId="53EFCC25" w14:textId="77777777" w:rsidR="00C56DD2" w:rsidRPr="007576D4" w:rsidRDefault="00C56DD2" w:rsidP="00C56DD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1C57439B" w14:textId="3177894D" w:rsidR="007576D4" w:rsidRDefault="007576D4" w:rsidP="00C56DD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C56DD2">
        <w:rPr>
          <w:b/>
          <w:i/>
          <w:sz w:val="22"/>
          <w:szCs w:val="22"/>
        </w:rPr>
        <w:t>Právní a certifikační dokumenty</w:t>
      </w:r>
      <w:r w:rsidRPr="00C56DD2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Veškeré certifikáty a dokumenty, které potvrzují shodu s příslušnými právními předpisy a normami, musí být součástí Dodávky. Tyto dokumenty musí být poskytnuty před první instalací nebo využitím zařízení.</w:t>
      </w:r>
    </w:p>
    <w:p w14:paraId="51DB0AFD" w14:textId="77777777" w:rsidR="00C56DD2" w:rsidRPr="007576D4" w:rsidRDefault="00C56DD2" w:rsidP="00C56DD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5AC95A53" w14:textId="77777777" w:rsidR="007576D4" w:rsidRPr="007576D4" w:rsidRDefault="007576D4" w:rsidP="00C56DD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C56DD2">
        <w:rPr>
          <w:b/>
          <w:i/>
          <w:sz w:val="22"/>
          <w:szCs w:val="22"/>
        </w:rPr>
        <w:t>Školení a provozní příručky</w:t>
      </w:r>
      <w:r w:rsidRPr="00C56DD2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K dodaným zařízením budou poskytnuty provozní příručky, pokyny pro instalaci a údržbu, včetně metodiky pro školení personálu.</w:t>
      </w:r>
    </w:p>
    <w:p w14:paraId="78E4D153" w14:textId="7D3F65BE" w:rsidR="00D0712E" w:rsidRPr="007576D4" w:rsidRDefault="00D0712E" w:rsidP="00D0712E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042F2F53" w14:textId="77777777" w:rsidR="00D0712E" w:rsidRPr="007576D4" w:rsidRDefault="00D0712E" w:rsidP="00D0712E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69A2548A" w14:textId="654321BC" w:rsidR="00D0712E" w:rsidRPr="00EC44BF" w:rsidRDefault="00D0712E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 xml:space="preserve">Podrobný popis </w:t>
      </w:r>
      <w:r w:rsidR="00C56DD2" w:rsidRPr="00EC44BF">
        <w:rPr>
          <w:b/>
          <w:bCs/>
          <w:sz w:val="22"/>
          <w:szCs w:val="22"/>
          <w:u w:val="single"/>
        </w:rPr>
        <w:t>Dodávky ND</w:t>
      </w:r>
      <w:r w:rsidRPr="00EC44BF">
        <w:rPr>
          <w:b/>
          <w:bCs/>
          <w:sz w:val="22"/>
          <w:szCs w:val="22"/>
          <w:u w:val="single"/>
        </w:rPr>
        <w:t xml:space="preserve"> (dle ustanovení čl. 5.2. Smlouvy)</w:t>
      </w:r>
    </w:p>
    <w:p w14:paraId="246EE0A3" w14:textId="77777777" w:rsidR="00C56DD2" w:rsidRPr="00C56DD2" w:rsidRDefault="00C56DD2" w:rsidP="00F84963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41357BFD" w14:textId="65D60C94" w:rsidR="00C56DD2" w:rsidRPr="00C56DD2" w:rsidRDefault="00C56DD2" w:rsidP="00C56DD2">
      <w:pPr>
        <w:ind w:left="720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Kompletnost a typy náhradních dílů:</w:t>
      </w:r>
    </w:p>
    <w:p w14:paraId="5DA33C42" w14:textId="3E8E3510" w:rsidR="00FA1589" w:rsidRPr="00FA1589" w:rsidRDefault="00C56DD2" w:rsidP="00FA1589">
      <w:pPr>
        <w:numPr>
          <w:ilvl w:val="1"/>
          <w:numId w:val="19"/>
        </w:numPr>
        <w:jc w:val="both"/>
        <w:rPr>
          <w:i/>
          <w:sz w:val="22"/>
          <w:szCs w:val="22"/>
        </w:rPr>
      </w:pPr>
      <w:r w:rsidRPr="00146A50">
        <w:rPr>
          <w:i/>
          <w:sz w:val="22"/>
          <w:szCs w:val="22"/>
        </w:rPr>
        <w:t>Dodavatel se zavazuje zajistit náhradní díly pro všechny klíčové součásti Elektrokol, včetně (nikoliv však výlučně) tak, aby bylo možné zajistit Běžnou údržbu: akumulátory, motory,</w:t>
      </w:r>
      <w:r w:rsidR="00146A50">
        <w:rPr>
          <w:i/>
          <w:sz w:val="22"/>
          <w:szCs w:val="22"/>
        </w:rPr>
        <w:t xml:space="preserve"> </w:t>
      </w:r>
      <w:r w:rsidRPr="00146A50">
        <w:rPr>
          <w:i/>
          <w:sz w:val="22"/>
          <w:szCs w:val="22"/>
        </w:rPr>
        <w:t xml:space="preserve">rámy, brzdy, ovládací panely, elektronické komponenty, pneumatiky, držáky na </w:t>
      </w:r>
      <w:r w:rsidR="00143BB9" w:rsidRPr="00146A50">
        <w:rPr>
          <w:i/>
          <w:sz w:val="22"/>
          <w:szCs w:val="22"/>
        </w:rPr>
        <w:t>mobilní telefon</w:t>
      </w:r>
      <w:r w:rsidRPr="00146A50">
        <w:rPr>
          <w:i/>
          <w:sz w:val="22"/>
          <w:szCs w:val="22"/>
        </w:rPr>
        <w:t xml:space="preserve"> a jiné součásti, které mohou být předmětem opotřebení nebo poruchy během provozu.</w:t>
      </w:r>
    </w:p>
    <w:p w14:paraId="0E6623EF" w14:textId="79F06855" w:rsidR="00592184" w:rsidRPr="00592184" w:rsidRDefault="00C56DD2" w:rsidP="00592184">
      <w:pPr>
        <w:numPr>
          <w:ilvl w:val="1"/>
          <w:numId w:val="19"/>
        </w:numPr>
        <w:spacing w:before="100" w:beforeAutospacing="1"/>
        <w:jc w:val="both"/>
        <w:rPr>
          <w:i/>
          <w:sz w:val="22"/>
          <w:szCs w:val="22"/>
        </w:rPr>
      </w:pPr>
      <w:r w:rsidRPr="00146A50">
        <w:rPr>
          <w:i/>
          <w:sz w:val="22"/>
          <w:szCs w:val="22"/>
        </w:rPr>
        <w:t>Náhradní díly musí být originální, kompatibilní s dodanými Elektrokoly a splňovat specifikace výrobce.</w:t>
      </w:r>
    </w:p>
    <w:p w14:paraId="377DA6CF" w14:textId="77777777" w:rsidR="00C56DD2" w:rsidRPr="00C56DD2" w:rsidRDefault="00C56DD2" w:rsidP="00C56DD2">
      <w:pPr>
        <w:spacing w:before="100" w:beforeAutospacing="1" w:after="100" w:afterAutospacing="1"/>
        <w:ind w:left="720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Počet a rozdělení náhradních dílů:</w:t>
      </w:r>
    </w:p>
    <w:p w14:paraId="6A752864" w14:textId="2B3D0C8F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 xml:space="preserve">Dodavatel </w:t>
      </w:r>
      <w:r w:rsidR="00881492">
        <w:rPr>
          <w:i/>
          <w:sz w:val="22"/>
          <w:szCs w:val="22"/>
        </w:rPr>
        <w:t xml:space="preserve">musí být připraven na základě Objednávky poskytnout </w:t>
      </w:r>
      <w:r w:rsidR="00AC153B">
        <w:rPr>
          <w:i/>
          <w:sz w:val="22"/>
          <w:szCs w:val="22"/>
        </w:rPr>
        <w:t xml:space="preserve">Objednateli </w:t>
      </w:r>
      <w:r w:rsidRPr="00C56DD2">
        <w:rPr>
          <w:i/>
          <w:sz w:val="22"/>
          <w:szCs w:val="22"/>
        </w:rPr>
        <w:t>náhradní díly v následujícím množství:</w:t>
      </w:r>
    </w:p>
    <w:p w14:paraId="2B9B7253" w14:textId="1A478593" w:rsidR="00C56DD2" w:rsidRPr="00146A50" w:rsidRDefault="00C56DD2" w:rsidP="00A54382">
      <w:pPr>
        <w:numPr>
          <w:ilvl w:val="2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146A50">
        <w:rPr>
          <w:i/>
          <w:sz w:val="22"/>
          <w:szCs w:val="22"/>
        </w:rPr>
        <w:t>Minimálně 10 % z celkového počtu dodaných Elektrokol pro každou základní součást, kterou je možné vyměnit (akumulátory</w:t>
      </w:r>
      <w:r w:rsidR="00146A50" w:rsidRPr="00146A50">
        <w:rPr>
          <w:i/>
          <w:sz w:val="22"/>
          <w:szCs w:val="22"/>
        </w:rPr>
        <w:t xml:space="preserve"> </w:t>
      </w:r>
      <w:r w:rsidRPr="00146A50">
        <w:rPr>
          <w:i/>
          <w:sz w:val="22"/>
          <w:szCs w:val="22"/>
        </w:rPr>
        <w:t>atd.).</w:t>
      </w:r>
    </w:p>
    <w:p w14:paraId="057DA682" w14:textId="77777777" w:rsidR="00C56DD2" w:rsidRPr="00146A50" w:rsidRDefault="00C56DD2" w:rsidP="00A54382">
      <w:pPr>
        <w:numPr>
          <w:ilvl w:val="2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146A50">
        <w:rPr>
          <w:i/>
          <w:sz w:val="22"/>
          <w:szCs w:val="22"/>
        </w:rPr>
        <w:t>Doporučené množství náhradních dílů bude stanovené podle průměrné míry opotřebení a poruchovosti pro daný model Elektrokola, s přihlédnutím k technickým specifikacím a podmínkám využívání.</w:t>
      </w:r>
    </w:p>
    <w:p w14:paraId="40698039" w14:textId="614CA5E6" w:rsidR="00C56DD2" w:rsidRPr="00146A50" w:rsidRDefault="00C56DD2" w:rsidP="00A54382">
      <w:pPr>
        <w:numPr>
          <w:ilvl w:val="2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146A50">
        <w:rPr>
          <w:i/>
          <w:sz w:val="22"/>
          <w:szCs w:val="22"/>
        </w:rPr>
        <w:t xml:space="preserve">K dispozici budou náhradní díly </w:t>
      </w:r>
      <w:r w:rsidR="00AC153B" w:rsidRPr="00146A50">
        <w:rPr>
          <w:i/>
          <w:sz w:val="22"/>
          <w:szCs w:val="22"/>
        </w:rPr>
        <w:t>po celou dobu trvání Smlouvy</w:t>
      </w:r>
      <w:r w:rsidRPr="00146A50">
        <w:rPr>
          <w:i/>
          <w:sz w:val="22"/>
          <w:szCs w:val="22"/>
        </w:rPr>
        <w:t>.</w:t>
      </w:r>
    </w:p>
    <w:p w14:paraId="2A68F0FC" w14:textId="77777777" w:rsidR="00C56DD2" w:rsidRPr="00C56DD2" w:rsidRDefault="00C56DD2" w:rsidP="00C56DD2">
      <w:pPr>
        <w:spacing w:before="100" w:beforeAutospacing="1" w:after="100" w:afterAutospacing="1"/>
        <w:ind w:left="720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Kvalita a kompatibilita náhradních dílů:</w:t>
      </w:r>
    </w:p>
    <w:p w14:paraId="16F1CB11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Všechny náhradní díly musí být nové, plně funkční a kompatibilní s dodanými Elektrokoly.</w:t>
      </w:r>
    </w:p>
    <w:p w14:paraId="550804A5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Dodavatel musí zajistit, že náhradní díly splňují všechny bezpečnostní normy, právní předpisy a specifikace potřebné pro zajištění bezpečnosti a spolehlivosti Elektrokol.</w:t>
      </w:r>
    </w:p>
    <w:p w14:paraId="2FA713FF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Každý náhradní díl bude mít minimální záruční dobu 24 měsíců od okamžiku dodání.</w:t>
      </w:r>
    </w:p>
    <w:p w14:paraId="37B6E040" w14:textId="77777777" w:rsidR="00C56DD2" w:rsidRPr="00C56DD2" w:rsidRDefault="00C56DD2" w:rsidP="00C56DD2">
      <w:pPr>
        <w:spacing w:before="100" w:beforeAutospacing="1" w:after="100" w:afterAutospacing="1"/>
        <w:ind w:left="720"/>
        <w:jc w:val="both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Dodávka náhradních dílů:</w:t>
      </w:r>
    </w:p>
    <w:p w14:paraId="7DC5BD14" w14:textId="59BD3130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 xml:space="preserve">Dodavatel zajistí, že všechny náhradní díly budou dodány v souladu s požadavky Objednatele. Dodávka náhradních dílů bude probíhat </w:t>
      </w:r>
      <w:r w:rsidR="00882C8F">
        <w:rPr>
          <w:i/>
          <w:sz w:val="22"/>
          <w:szCs w:val="22"/>
        </w:rPr>
        <w:t>na základě Objednávky</w:t>
      </w:r>
      <w:r w:rsidRPr="00C56DD2">
        <w:rPr>
          <w:i/>
          <w:sz w:val="22"/>
          <w:szCs w:val="22"/>
        </w:rPr>
        <w:t xml:space="preserve"> Objednatele.</w:t>
      </w:r>
    </w:p>
    <w:p w14:paraId="25F3B38F" w14:textId="6EC2DF58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Dodavatel musí zajistit, že náhradní díly budou dostupné pro Objednatele během celého období, po které budou Elektrokola v provozu.</w:t>
      </w:r>
    </w:p>
    <w:p w14:paraId="113C4234" w14:textId="77777777" w:rsidR="00C56DD2" w:rsidRPr="00C56DD2" w:rsidRDefault="00C56DD2" w:rsidP="00C56DD2">
      <w:pPr>
        <w:spacing w:before="100" w:beforeAutospacing="1" w:after="100" w:afterAutospacing="1"/>
        <w:ind w:left="720"/>
        <w:jc w:val="both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Případné změny v náhradních dílech:</w:t>
      </w:r>
    </w:p>
    <w:p w14:paraId="4FC482C8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Pokud dojde k jakékoli změně ve specifikacích nebo typech náhradních dílů (např. změna výrobce, inovace produktů), Dodavatel se zavazuje informovat Objednatele o těchto změnách a zajistit, že nové díly budou kompatibilní se staršími modely Elektrokol.</w:t>
      </w:r>
    </w:p>
    <w:p w14:paraId="40DA0DD8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Jakékoli změny musí být schváleny Objednatelem, který si vyhrazuje právo požadovat pouze díly, které jsou kompatibilní s původními dodávkami.</w:t>
      </w:r>
    </w:p>
    <w:p w14:paraId="0851F37C" w14:textId="77777777" w:rsidR="00C56DD2" w:rsidRPr="00C56DD2" w:rsidRDefault="00C56DD2" w:rsidP="00C56DD2">
      <w:pPr>
        <w:spacing w:before="100" w:beforeAutospacing="1" w:after="100" w:afterAutospacing="1"/>
        <w:ind w:left="720"/>
        <w:jc w:val="both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Podmínky skladování a manipulace s náhradními díly:</w:t>
      </w:r>
    </w:p>
    <w:p w14:paraId="4AF6919F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Dodavatel poskytne pokyny pro správné skladování a manipulaci s náhradními díly, aby byla zajištěna jejich optimální životnost a provozuschopnost.</w:t>
      </w:r>
    </w:p>
    <w:p w14:paraId="703D55BA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V případě, že Dodavatel zajišťuje skladování náhradních dílů, musí zajistit vhodné podmínky pro jejich uchování (např. teplota, vlhkost, ochrana před poškozením).</w:t>
      </w:r>
    </w:p>
    <w:p w14:paraId="7C0EC005" w14:textId="77777777" w:rsidR="00C56DD2" w:rsidRPr="00C56DD2" w:rsidRDefault="00C56DD2" w:rsidP="00C56DD2">
      <w:pPr>
        <w:spacing w:before="100" w:beforeAutospacing="1" w:after="100" w:afterAutospacing="1"/>
        <w:ind w:left="720"/>
        <w:jc w:val="both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Dostupnost náhradních dílů:</w:t>
      </w:r>
    </w:p>
    <w:p w14:paraId="5CE97EF8" w14:textId="54B95C5E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 xml:space="preserve">Dodavatel se zavazuje, že všechny náhradní díly budou Objednateli k dispozici na </w:t>
      </w:r>
      <w:r w:rsidR="00882C8F">
        <w:rPr>
          <w:i/>
          <w:sz w:val="22"/>
          <w:szCs w:val="22"/>
        </w:rPr>
        <w:t>O</w:t>
      </w:r>
      <w:r w:rsidRPr="00C56DD2">
        <w:rPr>
          <w:i/>
          <w:sz w:val="22"/>
          <w:szCs w:val="22"/>
        </w:rPr>
        <w:t xml:space="preserve">bjednávku během celé doby trvání </w:t>
      </w:r>
      <w:r w:rsidR="00882C8F">
        <w:rPr>
          <w:i/>
          <w:sz w:val="22"/>
          <w:szCs w:val="22"/>
        </w:rPr>
        <w:t>Smlouvy</w:t>
      </w:r>
      <w:r w:rsidRPr="00C56DD2">
        <w:rPr>
          <w:i/>
          <w:sz w:val="22"/>
          <w:szCs w:val="22"/>
        </w:rPr>
        <w:t>, a to bez ohledu na případné změny v nabídce nebo výrobě. V případě, že nějaký díl nebude možné dodávat, Dodavatel musí nabídnout náhradu odpovídající kvalitě a kompatibilitě.</w:t>
      </w:r>
    </w:p>
    <w:p w14:paraId="6A40234F" w14:textId="34FA5450" w:rsidR="00D0712E" w:rsidRDefault="00D0712E" w:rsidP="00F84963">
      <w:pPr>
        <w:pStyle w:val="Zkladntext"/>
        <w:spacing w:line="276" w:lineRule="auto"/>
        <w:rPr>
          <w:sz w:val="22"/>
          <w:szCs w:val="22"/>
        </w:rPr>
      </w:pPr>
    </w:p>
    <w:p w14:paraId="3752840C" w14:textId="5D4BE350" w:rsidR="00C56DD2" w:rsidRPr="00EC44BF" w:rsidRDefault="00C56DD2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>Podrobný popis Služeb (dle ustanovení čl. 5.</w:t>
      </w:r>
      <w:r w:rsidR="00882C8F" w:rsidRPr="00EC44BF">
        <w:rPr>
          <w:b/>
          <w:bCs/>
          <w:sz w:val="22"/>
          <w:szCs w:val="22"/>
          <w:u w:val="single"/>
        </w:rPr>
        <w:t>3</w:t>
      </w:r>
      <w:r w:rsidRPr="00EC44BF">
        <w:rPr>
          <w:b/>
          <w:bCs/>
          <w:sz w:val="22"/>
          <w:szCs w:val="22"/>
          <w:u w:val="single"/>
        </w:rPr>
        <w:t>. Smlouvy)</w:t>
      </w:r>
    </w:p>
    <w:p w14:paraId="56E5A428" w14:textId="42D77AAF" w:rsidR="00882C8F" w:rsidRDefault="00882C8F" w:rsidP="00F84963">
      <w:pPr>
        <w:pStyle w:val="Zkladntext"/>
        <w:spacing w:line="276" w:lineRule="auto"/>
        <w:rPr>
          <w:sz w:val="22"/>
          <w:szCs w:val="22"/>
        </w:rPr>
      </w:pPr>
    </w:p>
    <w:p w14:paraId="6322A4BA" w14:textId="2487E6C3" w:rsidR="00882C8F" w:rsidRPr="00882C8F" w:rsidRDefault="00882C8F" w:rsidP="00A54382">
      <w:pPr>
        <w:pStyle w:val="Odstavecseseznamem"/>
        <w:numPr>
          <w:ilvl w:val="2"/>
          <w:numId w:val="21"/>
        </w:numPr>
        <w:spacing w:after="200"/>
        <w:jc w:val="both"/>
        <w:rPr>
          <w:b/>
          <w:sz w:val="22"/>
          <w:szCs w:val="22"/>
        </w:rPr>
      </w:pPr>
      <w:r w:rsidRPr="00882C8F">
        <w:rPr>
          <w:b/>
          <w:sz w:val="22"/>
          <w:szCs w:val="22"/>
        </w:rPr>
        <w:t>Zajištění součinnosti a systémových oprávnění pro dohled a ovládání Elektrokol:</w:t>
      </w:r>
    </w:p>
    <w:p w14:paraId="0CAC8256" w14:textId="77777777" w:rsidR="00882C8F" w:rsidRP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43166756" w14:textId="52C36CE1" w:rsid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b/>
          <w:i/>
          <w:sz w:val="22"/>
          <w:szCs w:val="22"/>
        </w:rPr>
        <w:t>Systémová oprávnění</w:t>
      </w:r>
      <w:r w:rsidRPr="00882C8F">
        <w:rPr>
          <w:i/>
          <w:sz w:val="22"/>
          <w:szCs w:val="22"/>
        </w:rPr>
        <w:t>: Dodavatel je povinen poskytnout všechna potřebná systémová oprávnění, která umožní Objednateli nebo jím určeným osobám provádět dohled a ovládání Elektrokol. Tato oprávnění budou zahrnovat přístup k:</w:t>
      </w:r>
    </w:p>
    <w:p w14:paraId="2E34C650" w14:textId="77777777" w:rsidR="00882C8F" w:rsidRP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4D871A12" w14:textId="77777777" w:rsidR="00882C8F" w:rsidRPr="00882C8F" w:rsidRDefault="00882C8F" w:rsidP="00A54382">
      <w:pPr>
        <w:pStyle w:val="Odstavecseseznamem"/>
        <w:numPr>
          <w:ilvl w:val="0"/>
          <w:numId w:val="20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Systému pro správu a monitorování Elektrokol,</w:t>
      </w:r>
    </w:p>
    <w:p w14:paraId="52FFF77C" w14:textId="77777777" w:rsidR="00882C8F" w:rsidRPr="00882C8F" w:rsidRDefault="00882C8F" w:rsidP="00A54382">
      <w:pPr>
        <w:pStyle w:val="Odstavecseseznamem"/>
        <w:numPr>
          <w:ilvl w:val="0"/>
          <w:numId w:val="20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Správu uživatelských účtů a dat,</w:t>
      </w:r>
    </w:p>
    <w:p w14:paraId="40C62CCF" w14:textId="77777777" w:rsidR="00882C8F" w:rsidRPr="00882C8F" w:rsidRDefault="00882C8F" w:rsidP="00A54382">
      <w:pPr>
        <w:pStyle w:val="Odstavecseseznamem"/>
        <w:numPr>
          <w:ilvl w:val="0"/>
          <w:numId w:val="20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Nastavení a úpravy parametrů parkovacích a odstavných míst,</w:t>
      </w:r>
    </w:p>
    <w:p w14:paraId="0DB1D619" w14:textId="77777777" w:rsidR="00882C8F" w:rsidRPr="00882C8F" w:rsidRDefault="00882C8F" w:rsidP="00A54382">
      <w:pPr>
        <w:pStyle w:val="Odstavecseseznamem"/>
        <w:numPr>
          <w:ilvl w:val="0"/>
          <w:numId w:val="20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Ovládání a konfiguraci zakázaných zón a ceníku za používání Elektrokol,</w:t>
      </w:r>
    </w:p>
    <w:p w14:paraId="7A6F28D6" w14:textId="39A8A4FC" w:rsidR="00882C8F" w:rsidRDefault="00882C8F" w:rsidP="00A54382">
      <w:pPr>
        <w:pStyle w:val="Odstavecseseznamem"/>
        <w:numPr>
          <w:ilvl w:val="0"/>
          <w:numId w:val="20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Sledování stavu baterií a jejich nabíjení.</w:t>
      </w:r>
    </w:p>
    <w:p w14:paraId="15CE1AAF" w14:textId="77777777" w:rsidR="00882C8F" w:rsidRP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157E9CF2" w14:textId="2462839B" w:rsid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b/>
          <w:i/>
          <w:sz w:val="22"/>
          <w:szCs w:val="22"/>
        </w:rPr>
        <w:t>Integrační podmínky</w:t>
      </w:r>
      <w:r w:rsidRPr="00882C8F">
        <w:rPr>
          <w:i/>
          <w:sz w:val="22"/>
          <w:szCs w:val="22"/>
        </w:rPr>
        <w:t>: Dodavatel se zavazuje poskytnout všechny potřebné nástroje a API pro integraci s existujícími systémy Objednatele, pokud budou takové integrace požadovány.</w:t>
      </w:r>
    </w:p>
    <w:p w14:paraId="725F9737" w14:textId="77777777" w:rsidR="00882C8F" w:rsidRP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3557A57D" w14:textId="1E7CF4CC" w:rsid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b/>
          <w:i/>
          <w:sz w:val="22"/>
          <w:szCs w:val="22"/>
        </w:rPr>
        <w:t>Dohled a správa</w:t>
      </w:r>
      <w:r w:rsidRPr="00882C8F">
        <w:rPr>
          <w:i/>
          <w:sz w:val="22"/>
          <w:szCs w:val="22"/>
        </w:rPr>
        <w:t>: Dodavatel zajistí, že systém pro dohled a ovládání Elektrokol bude funkční a přístupný v reálném čase, s minimalizací prostoje a výpadků.</w:t>
      </w:r>
    </w:p>
    <w:p w14:paraId="3AC7ED68" w14:textId="22EB8A92" w:rsid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6167F5DF" w14:textId="5DBA2720" w:rsid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Bližší požadavky na SW jsou uvedeny v</w:t>
      </w:r>
      <w:r w:rsidR="00EC44BF">
        <w:rPr>
          <w:i/>
          <w:sz w:val="22"/>
          <w:szCs w:val="22"/>
        </w:rPr>
        <w:t> příloze č. 2 Smlouvy</w:t>
      </w:r>
      <w:r>
        <w:rPr>
          <w:i/>
          <w:sz w:val="22"/>
          <w:szCs w:val="22"/>
        </w:rPr>
        <w:t>.</w:t>
      </w:r>
    </w:p>
    <w:p w14:paraId="412FCA12" w14:textId="77777777" w:rsidR="00882C8F" w:rsidRP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7E748160" w14:textId="7C470E0A" w:rsidR="00882C8F" w:rsidRPr="00882C8F" w:rsidRDefault="00882C8F" w:rsidP="00A54382">
      <w:pPr>
        <w:pStyle w:val="Odstavecseseznamem"/>
        <w:numPr>
          <w:ilvl w:val="2"/>
          <w:numId w:val="21"/>
        </w:numPr>
        <w:spacing w:after="200"/>
        <w:jc w:val="both"/>
        <w:rPr>
          <w:b/>
          <w:sz w:val="22"/>
          <w:szCs w:val="22"/>
        </w:rPr>
      </w:pPr>
      <w:r w:rsidRPr="00882C8F">
        <w:rPr>
          <w:b/>
          <w:sz w:val="22"/>
          <w:szCs w:val="22"/>
        </w:rPr>
        <w:t>Zaškolení:</w:t>
      </w:r>
    </w:p>
    <w:p w14:paraId="0CBE7516" w14:textId="77777777" w:rsidR="006747F2" w:rsidRDefault="006747F2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0E623DF3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>Dodavatel poskytne Objednateli řádné školení pro následující oblasti:</w:t>
      </w:r>
    </w:p>
    <w:p w14:paraId="69EF4B3F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1C26A407" w14:textId="098D8F02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  <w:u w:val="single"/>
        </w:rPr>
        <w:t xml:space="preserve">Systém a správa </w:t>
      </w:r>
      <w:proofErr w:type="spellStart"/>
      <w:r w:rsidRPr="00EE0210">
        <w:rPr>
          <w:i/>
          <w:sz w:val="22"/>
          <w:szCs w:val="22"/>
          <w:u w:val="single"/>
        </w:rPr>
        <w:t>bikesharingu</w:t>
      </w:r>
      <w:proofErr w:type="spellEnd"/>
      <w:r w:rsidRPr="00EE0210">
        <w:rPr>
          <w:i/>
          <w:sz w:val="22"/>
          <w:szCs w:val="22"/>
        </w:rPr>
        <w:t xml:space="preserve">: Školení zaměřené na správu a provoz systému </w:t>
      </w:r>
      <w:proofErr w:type="spellStart"/>
      <w:r w:rsidRPr="00EE0210">
        <w:rPr>
          <w:i/>
          <w:sz w:val="22"/>
          <w:szCs w:val="22"/>
        </w:rPr>
        <w:t>bikesharingu</w:t>
      </w:r>
      <w:proofErr w:type="spellEnd"/>
      <w:r w:rsidRPr="00EE0210">
        <w:rPr>
          <w:i/>
          <w:sz w:val="22"/>
          <w:szCs w:val="22"/>
        </w:rPr>
        <w:t xml:space="preserve">, včetně ovládání a monitorování Elektrokol, správy uživatelských účtů, řízení nabíjení a sledování stavu akumulátorů, konfigurace parkovacích stanic, zakázaných zón a </w:t>
      </w:r>
      <w:r>
        <w:rPr>
          <w:i/>
          <w:sz w:val="22"/>
          <w:szCs w:val="22"/>
        </w:rPr>
        <w:t>C</w:t>
      </w:r>
      <w:r w:rsidRPr="00EE0210">
        <w:rPr>
          <w:i/>
          <w:sz w:val="22"/>
          <w:szCs w:val="22"/>
        </w:rPr>
        <w:t>eníku.</w:t>
      </w:r>
    </w:p>
    <w:p w14:paraId="116F68DA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7A163188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  <w:u w:val="single"/>
        </w:rPr>
        <w:t>Servis a údržba Elektrokol a baterií</w:t>
      </w:r>
      <w:r w:rsidRPr="00EE0210">
        <w:rPr>
          <w:i/>
          <w:sz w:val="22"/>
          <w:szCs w:val="22"/>
        </w:rPr>
        <w:t>: Školení pro servisní techniky a pracovníky zodpovědné za údržbu Elektrokol a baterií. Toto školení bude zahrnovat postupy pro pravidelnou údržbu, diagnostiku poruch, opravy a výměnu součástí, jakož i specifické zásady pro zacházení s bateriemi.</w:t>
      </w:r>
    </w:p>
    <w:p w14:paraId="40773367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37FBE025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  <w:u w:val="single"/>
        </w:rPr>
        <w:t xml:space="preserve">Manuál k </w:t>
      </w:r>
      <w:proofErr w:type="spellStart"/>
      <w:r w:rsidRPr="00EE0210">
        <w:rPr>
          <w:i/>
          <w:sz w:val="22"/>
          <w:szCs w:val="22"/>
          <w:u w:val="single"/>
        </w:rPr>
        <w:t>Elektrokolům</w:t>
      </w:r>
      <w:proofErr w:type="spellEnd"/>
      <w:r w:rsidRPr="00EE0210">
        <w:rPr>
          <w:i/>
          <w:sz w:val="22"/>
          <w:szCs w:val="22"/>
          <w:u w:val="single"/>
        </w:rPr>
        <w:t xml:space="preserve"> a nabíjecí stanici</w:t>
      </w:r>
      <w:r w:rsidRPr="00EE0210">
        <w:rPr>
          <w:i/>
          <w:sz w:val="22"/>
          <w:szCs w:val="22"/>
        </w:rPr>
        <w:t xml:space="preserve">: Dodavatel poskytne podrobný manuál k </w:t>
      </w:r>
      <w:proofErr w:type="spellStart"/>
      <w:r w:rsidRPr="00EE0210">
        <w:rPr>
          <w:i/>
          <w:sz w:val="22"/>
          <w:szCs w:val="22"/>
        </w:rPr>
        <w:t>Elektrokolům</w:t>
      </w:r>
      <w:proofErr w:type="spellEnd"/>
      <w:r w:rsidRPr="00EE0210">
        <w:rPr>
          <w:i/>
          <w:sz w:val="22"/>
          <w:szCs w:val="22"/>
        </w:rPr>
        <w:t xml:space="preserve"> a nabíjecím stanicím, který bude zahrnovat technické specifikace, pokyny pro správu a údržbu, bezpečnostní pokyny a návod na řešení běžných problémů.</w:t>
      </w:r>
    </w:p>
    <w:p w14:paraId="54D2AA3B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23BA0CBE" w14:textId="79E7BE2B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 xml:space="preserve">Dále Dodavatel poskytne pravidelný odborný dohled, a to minimálně po dobu 6 měsíců </w:t>
      </w:r>
      <w:r>
        <w:rPr>
          <w:i/>
          <w:sz w:val="22"/>
          <w:szCs w:val="22"/>
        </w:rPr>
        <w:t>od účinnosti Smlouvy</w:t>
      </w:r>
      <w:r w:rsidRPr="00EE0210">
        <w:rPr>
          <w:i/>
          <w:sz w:val="22"/>
          <w:szCs w:val="22"/>
        </w:rPr>
        <w:t>. Tento dohled bude probíhat každých 14 dní přímo v</w:t>
      </w:r>
      <w:r>
        <w:rPr>
          <w:i/>
          <w:sz w:val="22"/>
          <w:szCs w:val="22"/>
        </w:rPr>
        <w:t> sídle Objednatele</w:t>
      </w:r>
      <w:r w:rsidRPr="00EE0210">
        <w:rPr>
          <w:i/>
          <w:sz w:val="22"/>
          <w:szCs w:val="22"/>
        </w:rPr>
        <w:t>, kde odborní pracovníci Dodavatele budou přítomni na místě pro řešení případných problémů při provozu Elektrokol a nabíjecích stanic.</w:t>
      </w:r>
      <w:r>
        <w:rPr>
          <w:i/>
          <w:sz w:val="22"/>
          <w:szCs w:val="22"/>
        </w:rPr>
        <w:t xml:space="preserve"> Smyslem tohoto </w:t>
      </w:r>
      <w:r w:rsidRPr="00EE0210">
        <w:rPr>
          <w:i/>
          <w:sz w:val="22"/>
          <w:szCs w:val="22"/>
        </w:rPr>
        <w:t>školení a dohled</w:t>
      </w:r>
      <w:r>
        <w:rPr>
          <w:i/>
          <w:sz w:val="22"/>
          <w:szCs w:val="22"/>
        </w:rPr>
        <w:t xml:space="preserve">u je </w:t>
      </w:r>
      <w:r w:rsidRPr="00EE0210">
        <w:rPr>
          <w:i/>
          <w:sz w:val="22"/>
          <w:szCs w:val="22"/>
        </w:rPr>
        <w:t>zajist</w:t>
      </w:r>
      <w:r>
        <w:rPr>
          <w:i/>
          <w:sz w:val="22"/>
          <w:szCs w:val="22"/>
        </w:rPr>
        <w:t>it</w:t>
      </w:r>
      <w:r w:rsidRPr="00EE0210">
        <w:rPr>
          <w:i/>
          <w:sz w:val="22"/>
          <w:szCs w:val="22"/>
        </w:rPr>
        <w:t xml:space="preserve">, že Objednatel bude plně připraven na efektivní správu a údržbu systému </w:t>
      </w:r>
      <w:proofErr w:type="spellStart"/>
      <w:r w:rsidRPr="00EE0210">
        <w:rPr>
          <w:i/>
          <w:sz w:val="22"/>
          <w:szCs w:val="22"/>
        </w:rPr>
        <w:t>bikesharingu</w:t>
      </w:r>
      <w:proofErr w:type="spellEnd"/>
      <w:r w:rsidRPr="00EE0210">
        <w:rPr>
          <w:i/>
          <w:sz w:val="22"/>
          <w:szCs w:val="22"/>
        </w:rPr>
        <w:t>, včetně schopnosti rychle a účinně reagovat na jakékoli provozní problémy.</w:t>
      </w:r>
    </w:p>
    <w:p w14:paraId="38F20F4E" w14:textId="77777777" w:rsidR="006747F2" w:rsidRDefault="006747F2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48584B8F" w14:textId="4D86869C" w:rsidR="00882C8F" w:rsidRDefault="00882C8F" w:rsidP="00A54382">
      <w:pPr>
        <w:pStyle w:val="Odstavecseseznamem"/>
        <w:numPr>
          <w:ilvl w:val="2"/>
          <w:numId w:val="21"/>
        </w:numPr>
        <w:spacing w:after="200"/>
        <w:jc w:val="both"/>
        <w:rPr>
          <w:b/>
          <w:sz w:val="22"/>
          <w:szCs w:val="22"/>
        </w:rPr>
      </w:pPr>
      <w:r w:rsidRPr="006747F2">
        <w:rPr>
          <w:b/>
          <w:sz w:val="22"/>
          <w:szCs w:val="22"/>
        </w:rPr>
        <w:t>Zajištění technické podpory (hot-line):</w:t>
      </w:r>
    </w:p>
    <w:p w14:paraId="3CE6FD7E" w14:textId="77777777" w:rsidR="006747F2" w:rsidRPr="00882C8F" w:rsidRDefault="006747F2" w:rsidP="006747F2">
      <w:pPr>
        <w:pStyle w:val="Odstavecseseznamem"/>
        <w:spacing w:after="200"/>
        <w:ind w:left="1440"/>
        <w:jc w:val="both"/>
        <w:rPr>
          <w:b/>
          <w:sz w:val="22"/>
          <w:szCs w:val="22"/>
        </w:rPr>
      </w:pPr>
    </w:p>
    <w:p w14:paraId="7E5799F7" w14:textId="77777777" w:rsidR="00882C8F" w:rsidRPr="00882C8F" w:rsidRDefault="00882C8F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Dodavatel poskytne technickou podporu (hot-line) pro Objednatele. Tato podpora bude zahrnovat:</w:t>
      </w:r>
    </w:p>
    <w:p w14:paraId="01BAA3F4" w14:textId="56123BBB" w:rsidR="00882C8F" w:rsidRPr="00882C8F" w:rsidRDefault="00882C8F" w:rsidP="00A54382">
      <w:pPr>
        <w:pStyle w:val="Odstavecseseznamem"/>
        <w:numPr>
          <w:ilvl w:val="0"/>
          <w:numId w:val="22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Telefonickou nebo e-mailovou pomoc při technických problémech s</w:t>
      </w:r>
      <w:r w:rsidR="006747F2">
        <w:rPr>
          <w:i/>
          <w:sz w:val="22"/>
          <w:szCs w:val="22"/>
        </w:rPr>
        <w:t> </w:t>
      </w:r>
      <w:r w:rsidRPr="00882C8F">
        <w:rPr>
          <w:i/>
          <w:sz w:val="22"/>
          <w:szCs w:val="22"/>
        </w:rPr>
        <w:t>Elektrokoly</w:t>
      </w:r>
      <w:r w:rsidR="006747F2">
        <w:rPr>
          <w:i/>
          <w:sz w:val="22"/>
          <w:szCs w:val="22"/>
        </w:rPr>
        <w:t xml:space="preserve"> a dalšími komponenty</w:t>
      </w:r>
      <w:r w:rsidRPr="00882C8F">
        <w:rPr>
          <w:i/>
          <w:sz w:val="22"/>
          <w:szCs w:val="22"/>
        </w:rPr>
        <w:t>,</w:t>
      </w:r>
    </w:p>
    <w:p w14:paraId="703067A2" w14:textId="77777777" w:rsidR="00882C8F" w:rsidRPr="00882C8F" w:rsidRDefault="00882C8F" w:rsidP="00A54382">
      <w:pPr>
        <w:pStyle w:val="Odstavecseseznamem"/>
        <w:numPr>
          <w:ilvl w:val="0"/>
          <w:numId w:val="22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Rychlé řešení problémů souvisejících se softwarem, hardwarem a systémovými chybami,</w:t>
      </w:r>
    </w:p>
    <w:p w14:paraId="0C04A133" w14:textId="5F475202" w:rsidR="00882C8F" w:rsidRDefault="00882C8F" w:rsidP="00A54382">
      <w:pPr>
        <w:pStyle w:val="Odstavecseseznamem"/>
        <w:numPr>
          <w:ilvl w:val="0"/>
          <w:numId w:val="22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Poradenství v oblasti údržby, správy a optimálního používání.</w:t>
      </w:r>
    </w:p>
    <w:p w14:paraId="4E2206D2" w14:textId="77777777" w:rsidR="006747F2" w:rsidRPr="00882C8F" w:rsidRDefault="006747F2" w:rsidP="006747F2">
      <w:pPr>
        <w:pStyle w:val="Odstavecseseznamem"/>
        <w:spacing w:after="200"/>
        <w:ind w:left="2160"/>
        <w:jc w:val="both"/>
        <w:rPr>
          <w:i/>
          <w:sz w:val="22"/>
          <w:szCs w:val="22"/>
        </w:rPr>
      </w:pPr>
    </w:p>
    <w:p w14:paraId="2147AE2C" w14:textId="0680C3CF" w:rsidR="006747F2" w:rsidRDefault="00882C8F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 xml:space="preserve">Časový rozsah technické podpory bude </w:t>
      </w:r>
      <w:r w:rsidR="00146A50">
        <w:rPr>
          <w:i/>
          <w:sz w:val="22"/>
          <w:szCs w:val="22"/>
        </w:rPr>
        <w:t xml:space="preserve">v režimu tzv. </w:t>
      </w:r>
      <w:r w:rsidR="00C9465D">
        <w:rPr>
          <w:i/>
          <w:sz w:val="22"/>
          <w:szCs w:val="22"/>
        </w:rPr>
        <w:t>24/7</w:t>
      </w:r>
      <w:r w:rsidR="00146A50">
        <w:rPr>
          <w:i/>
          <w:sz w:val="22"/>
          <w:szCs w:val="22"/>
        </w:rPr>
        <w:t>, tj. nepřetržitě</w:t>
      </w:r>
      <w:r w:rsidR="006747F2">
        <w:rPr>
          <w:i/>
          <w:sz w:val="22"/>
          <w:szCs w:val="22"/>
        </w:rPr>
        <w:t>.</w:t>
      </w:r>
    </w:p>
    <w:p w14:paraId="4051724F" w14:textId="77777777" w:rsidR="006747F2" w:rsidRPr="006747F2" w:rsidRDefault="006747F2" w:rsidP="006747F2">
      <w:pPr>
        <w:spacing w:after="200"/>
        <w:jc w:val="both"/>
        <w:rPr>
          <w:i/>
          <w:sz w:val="22"/>
          <w:szCs w:val="22"/>
        </w:rPr>
      </w:pPr>
    </w:p>
    <w:p w14:paraId="72FCF6A2" w14:textId="3E1FE82C" w:rsidR="00882C8F" w:rsidRDefault="00882C8F" w:rsidP="00A54382">
      <w:pPr>
        <w:pStyle w:val="Odstavecseseznamem"/>
        <w:numPr>
          <w:ilvl w:val="2"/>
          <w:numId w:val="21"/>
        </w:numPr>
        <w:spacing w:after="200"/>
        <w:jc w:val="both"/>
        <w:rPr>
          <w:b/>
          <w:sz w:val="22"/>
          <w:szCs w:val="22"/>
        </w:rPr>
      </w:pPr>
      <w:r w:rsidRPr="006747F2">
        <w:rPr>
          <w:b/>
          <w:sz w:val="22"/>
          <w:szCs w:val="22"/>
        </w:rPr>
        <w:t xml:space="preserve">Zajištění dopravy </w:t>
      </w:r>
      <w:r w:rsidR="006747F2">
        <w:rPr>
          <w:b/>
          <w:sz w:val="22"/>
          <w:szCs w:val="22"/>
        </w:rPr>
        <w:t>Dodávky (Dodávky ND)</w:t>
      </w:r>
      <w:r w:rsidRPr="006747F2">
        <w:rPr>
          <w:b/>
          <w:sz w:val="22"/>
          <w:szCs w:val="22"/>
        </w:rPr>
        <w:t>:</w:t>
      </w:r>
    </w:p>
    <w:p w14:paraId="57A5A6F3" w14:textId="77777777" w:rsidR="006747F2" w:rsidRPr="00882C8F" w:rsidRDefault="006747F2" w:rsidP="006747F2">
      <w:pPr>
        <w:pStyle w:val="Odstavecseseznamem"/>
        <w:spacing w:after="200"/>
        <w:ind w:left="1440"/>
        <w:jc w:val="both"/>
        <w:rPr>
          <w:b/>
          <w:sz w:val="22"/>
          <w:szCs w:val="22"/>
        </w:rPr>
      </w:pPr>
    </w:p>
    <w:p w14:paraId="6D8E8E93" w14:textId="5BA60E54" w:rsidR="00882C8F" w:rsidRPr="00882C8F" w:rsidRDefault="00882C8F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 xml:space="preserve">Dodavatel je povinen zajistit dopravu </w:t>
      </w:r>
      <w:r w:rsidR="006747F2">
        <w:rPr>
          <w:i/>
          <w:sz w:val="22"/>
          <w:szCs w:val="22"/>
        </w:rPr>
        <w:t>Dodávky</w:t>
      </w:r>
      <w:r w:rsidRPr="00882C8F">
        <w:rPr>
          <w:i/>
          <w:sz w:val="22"/>
          <w:szCs w:val="22"/>
        </w:rPr>
        <w:t xml:space="preserve"> z a do místa plnění. Tato doprava se vztahuje na:</w:t>
      </w:r>
    </w:p>
    <w:p w14:paraId="549F8853" w14:textId="0BB17A8D" w:rsidR="006747F2" w:rsidRDefault="00882C8F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 xml:space="preserve">Přepravu </w:t>
      </w:r>
      <w:r w:rsidR="006747F2">
        <w:rPr>
          <w:i/>
          <w:sz w:val="22"/>
          <w:szCs w:val="22"/>
        </w:rPr>
        <w:t>Dodávky a Dodávky ND</w:t>
      </w:r>
      <w:r w:rsidRPr="00882C8F">
        <w:rPr>
          <w:i/>
          <w:sz w:val="22"/>
          <w:szCs w:val="22"/>
        </w:rPr>
        <w:t xml:space="preserve"> na začátku plnění, před zahájením provozu,</w:t>
      </w:r>
    </w:p>
    <w:p w14:paraId="32B71AA3" w14:textId="644D112F" w:rsidR="006747F2" w:rsidRPr="006747F2" w:rsidRDefault="006747F2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 xml:space="preserve">Přepravu </w:t>
      </w:r>
      <w:r>
        <w:rPr>
          <w:i/>
          <w:sz w:val="22"/>
          <w:szCs w:val="22"/>
        </w:rPr>
        <w:t>Dodávky a Dodávky ND</w:t>
      </w:r>
      <w:r w:rsidRPr="00882C8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v průběhu trvání Smlouvy</w:t>
      </w:r>
      <w:r w:rsidRPr="00882C8F">
        <w:rPr>
          <w:i/>
          <w:sz w:val="22"/>
          <w:szCs w:val="22"/>
        </w:rPr>
        <w:t>,</w:t>
      </w:r>
    </w:p>
    <w:p w14:paraId="5BA0439C" w14:textId="225D4128" w:rsidR="00882C8F" w:rsidRDefault="00882C8F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 xml:space="preserve">Dopravu po skončení </w:t>
      </w:r>
      <w:r w:rsidR="006747F2">
        <w:rPr>
          <w:i/>
          <w:sz w:val="22"/>
          <w:szCs w:val="22"/>
        </w:rPr>
        <w:t>S</w:t>
      </w:r>
      <w:r w:rsidRPr="00882C8F">
        <w:rPr>
          <w:i/>
          <w:sz w:val="22"/>
          <w:szCs w:val="22"/>
        </w:rPr>
        <w:t>mlouvy, pokud je to vyžadováno.</w:t>
      </w:r>
    </w:p>
    <w:p w14:paraId="6E99652F" w14:textId="77777777" w:rsidR="006747F2" w:rsidRPr="00882C8F" w:rsidRDefault="006747F2" w:rsidP="006747F2">
      <w:pPr>
        <w:pStyle w:val="Odstavecseseznamem"/>
        <w:spacing w:after="200"/>
        <w:ind w:left="2160"/>
        <w:jc w:val="both"/>
        <w:rPr>
          <w:i/>
          <w:sz w:val="22"/>
          <w:szCs w:val="22"/>
        </w:rPr>
      </w:pPr>
    </w:p>
    <w:p w14:paraId="1C080886" w14:textId="623B7F3E" w:rsidR="00882C8F" w:rsidRDefault="00882C8F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 xml:space="preserve">Doprava bude probíhat v časech a na místech určených Objednatelem, přičemž </w:t>
      </w:r>
      <w:r w:rsidR="006747F2">
        <w:rPr>
          <w:i/>
          <w:sz w:val="22"/>
          <w:szCs w:val="22"/>
        </w:rPr>
        <w:t>D</w:t>
      </w:r>
      <w:r w:rsidRPr="00882C8F">
        <w:rPr>
          <w:i/>
          <w:sz w:val="22"/>
          <w:szCs w:val="22"/>
        </w:rPr>
        <w:t>odavatel musí zajistit bezpečný a efektivní transport, včetně možnosti sledování zásilky v reálném čase.</w:t>
      </w:r>
      <w:r w:rsidR="006747F2">
        <w:rPr>
          <w:i/>
          <w:sz w:val="22"/>
          <w:szCs w:val="22"/>
        </w:rPr>
        <w:t xml:space="preserve"> </w:t>
      </w:r>
      <w:r w:rsidRPr="006747F2">
        <w:rPr>
          <w:i/>
          <w:sz w:val="22"/>
          <w:szCs w:val="22"/>
        </w:rPr>
        <w:t>V případě jakýchkoli poškození během transportu je Dodavatel povinen nahradit všechny náklady na opravu nebo výměnu poškozen</w:t>
      </w:r>
      <w:r w:rsidR="006747F2">
        <w:rPr>
          <w:i/>
          <w:sz w:val="22"/>
          <w:szCs w:val="22"/>
        </w:rPr>
        <w:t>é Dodávky (či Dodávky ND).</w:t>
      </w:r>
      <w:r w:rsidR="00907D6C">
        <w:rPr>
          <w:i/>
          <w:sz w:val="22"/>
          <w:szCs w:val="22"/>
        </w:rPr>
        <w:t xml:space="preserve"> Zajištění dopravy dle tohoto bodu nezahrnuje běžnou denní manipulaci s </w:t>
      </w:r>
      <w:proofErr w:type="spellStart"/>
      <w:r w:rsidR="00907D6C">
        <w:rPr>
          <w:i/>
          <w:sz w:val="22"/>
          <w:szCs w:val="22"/>
        </w:rPr>
        <w:t>elektrokoly</w:t>
      </w:r>
      <w:proofErr w:type="spellEnd"/>
      <w:r w:rsidR="00907D6C">
        <w:rPr>
          <w:i/>
          <w:sz w:val="22"/>
          <w:szCs w:val="22"/>
        </w:rPr>
        <w:t xml:space="preserve"> v rámci území města Plzeň (např. alokace elektrokol v rámci parkovacího stání, alokace za účelem nabití </w:t>
      </w:r>
      <w:proofErr w:type="spellStart"/>
      <w:r w:rsidR="00907D6C">
        <w:rPr>
          <w:i/>
          <w:sz w:val="22"/>
          <w:szCs w:val="22"/>
        </w:rPr>
        <w:t>apod</w:t>
      </w:r>
      <w:proofErr w:type="spellEnd"/>
      <w:r w:rsidR="00907D6C">
        <w:rPr>
          <w:i/>
          <w:sz w:val="22"/>
          <w:szCs w:val="22"/>
        </w:rPr>
        <w:t xml:space="preserve">), kterou zajištuje Objednatel na vlastní odpovědnost a vlastní náklady. </w:t>
      </w:r>
    </w:p>
    <w:p w14:paraId="76D29C9E" w14:textId="77777777" w:rsidR="00EE0210" w:rsidRDefault="00EE0210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669EB85A" w14:textId="77777777" w:rsidR="006747F2" w:rsidRPr="006747F2" w:rsidRDefault="006747F2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44168F73" w14:textId="5855C2BE" w:rsidR="006747F2" w:rsidRPr="00907D6C" w:rsidRDefault="00FF23C4" w:rsidP="00907D6C">
      <w:pPr>
        <w:pStyle w:val="Odstavecseseznamem"/>
        <w:numPr>
          <w:ilvl w:val="2"/>
          <w:numId w:val="21"/>
        </w:numPr>
        <w:spacing w:after="2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Poskytnutí</w:t>
      </w:r>
      <w:r w:rsidRPr="006747F2">
        <w:rPr>
          <w:b/>
          <w:sz w:val="22"/>
          <w:szCs w:val="22"/>
        </w:rPr>
        <w:t xml:space="preserve"> </w:t>
      </w:r>
      <w:r w:rsidR="00EE0210">
        <w:rPr>
          <w:b/>
          <w:sz w:val="22"/>
          <w:szCs w:val="22"/>
        </w:rPr>
        <w:t xml:space="preserve">kompletní součinnosti nezbytné pro </w:t>
      </w:r>
      <w:r w:rsidR="00882C8F" w:rsidRPr="006747F2">
        <w:rPr>
          <w:b/>
          <w:sz w:val="22"/>
          <w:szCs w:val="22"/>
        </w:rPr>
        <w:t>fungování a provoz sdílených Elektrokol</w:t>
      </w:r>
      <w:r>
        <w:rPr>
          <w:b/>
          <w:sz w:val="22"/>
          <w:szCs w:val="22"/>
        </w:rPr>
        <w:t xml:space="preserve"> pro podporu vlastního provozu Objednatele</w:t>
      </w:r>
      <w:r w:rsidRPr="00FF23C4">
        <w:rPr>
          <w:sz w:val="22"/>
          <w:szCs w:val="22"/>
        </w:rPr>
        <w:t>.</w:t>
      </w:r>
    </w:p>
    <w:p w14:paraId="23EEEB86" w14:textId="2635AA48" w:rsidR="00EE0210" w:rsidRPr="00EE0210" w:rsidRDefault="00882C8F" w:rsidP="00EE0210">
      <w:pPr>
        <w:spacing w:after="200"/>
        <w:ind w:left="1418" w:firstLine="11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 xml:space="preserve">Dodavatel se zavazuje zajistit </w:t>
      </w:r>
      <w:r w:rsidR="00EE0210" w:rsidRPr="00EE0210">
        <w:rPr>
          <w:i/>
          <w:sz w:val="22"/>
          <w:szCs w:val="22"/>
        </w:rPr>
        <w:t>poskytnou Objednateli kompletní součinnosti nezbytnou pro řádné fungování a provoz sdílených E</w:t>
      </w:r>
      <w:r w:rsidR="00AF692D">
        <w:rPr>
          <w:i/>
          <w:sz w:val="22"/>
          <w:szCs w:val="22"/>
        </w:rPr>
        <w:t>l</w:t>
      </w:r>
      <w:r w:rsidR="00EE0210" w:rsidRPr="00EE0210">
        <w:rPr>
          <w:i/>
          <w:sz w:val="22"/>
          <w:szCs w:val="22"/>
        </w:rPr>
        <w:t>ektrokol, tj. zejména (nikoliv však výlučně) poskytnutí systémových oprávnění pro:</w:t>
      </w:r>
    </w:p>
    <w:p w14:paraId="0910CCCC" w14:textId="748A00EA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>vzdálený dohled a ovládání Elektrokol,</w:t>
      </w:r>
    </w:p>
    <w:p w14:paraId="648D733B" w14:textId="53EB1833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>servisní manipulaci s </w:t>
      </w:r>
      <w:r>
        <w:rPr>
          <w:i/>
          <w:sz w:val="22"/>
          <w:szCs w:val="22"/>
        </w:rPr>
        <w:t>E</w:t>
      </w:r>
      <w:r w:rsidRPr="00EE0210">
        <w:rPr>
          <w:i/>
          <w:sz w:val="22"/>
          <w:szCs w:val="22"/>
        </w:rPr>
        <w:t>lektrokoly,</w:t>
      </w:r>
    </w:p>
    <w:p w14:paraId="218A7AB6" w14:textId="5C8AF7E8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 xml:space="preserve">databázi a správu </w:t>
      </w:r>
      <w:r>
        <w:rPr>
          <w:i/>
          <w:sz w:val="22"/>
          <w:szCs w:val="22"/>
        </w:rPr>
        <w:t>U</w:t>
      </w:r>
      <w:r w:rsidRPr="00EE0210">
        <w:rPr>
          <w:i/>
          <w:sz w:val="22"/>
          <w:szCs w:val="22"/>
        </w:rPr>
        <w:t>živatelů,</w:t>
      </w:r>
    </w:p>
    <w:p w14:paraId="589252DC" w14:textId="1CD198E0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 xml:space="preserve">správu </w:t>
      </w:r>
      <w:r>
        <w:rPr>
          <w:i/>
          <w:sz w:val="22"/>
          <w:szCs w:val="22"/>
        </w:rPr>
        <w:t>parkovacích stanic</w:t>
      </w:r>
      <w:r w:rsidRPr="00EE0210">
        <w:rPr>
          <w:i/>
          <w:sz w:val="22"/>
          <w:szCs w:val="22"/>
        </w:rPr>
        <w:t>,</w:t>
      </w:r>
    </w:p>
    <w:p w14:paraId="0081AB5A" w14:textId="77777777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>správu zakázaných zón,</w:t>
      </w:r>
    </w:p>
    <w:p w14:paraId="09973E9E" w14:textId="440DEEEC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 xml:space="preserve">správu ceníku </w:t>
      </w:r>
      <w:r>
        <w:rPr>
          <w:i/>
          <w:sz w:val="22"/>
          <w:szCs w:val="22"/>
        </w:rPr>
        <w:t>Jízdy</w:t>
      </w:r>
      <w:r w:rsidRPr="00EE0210">
        <w:rPr>
          <w:i/>
          <w:sz w:val="22"/>
          <w:szCs w:val="22"/>
        </w:rPr>
        <w:t xml:space="preserve"> aj. oprávnění důležitá pro provoz služby,</w:t>
      </w:r>
    </w:p>
    <w:p w14:paraId="0A49D93E" w14:textId="77777777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>monitoring baterií obsahující jejich aktuální kapacitu, teplotu a chybové stavy</w:t>
      </w:r>
    </w:p>
    <w:p w14:paraId="484A1B72" w14:textId="5E0BBF60" w:rsidR="00EE0210" w:rsidRDefault="00EE0210" w:rsidP="00EE0210">
      <w:pPr>
        <w:pStyle w:val="Odstavecseseznamem"/>
        <w:spacing w:after="200"/>
        <w:ind w:left="2160"/>
        <w:jc w:val="both"/>
        <w:rPr>
          <w:i/>
          <w:sz w:val="22"/>
          <w:szCs w:val="22"/>
        </w:rPr>
      </w:pPr>
    </w:p>
    <w:p w14:paraId="169BDBBC" w14:textId="043617C3" w:rsidR="006747F2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dále </w:t>
      </w:r>
      <w:r w:rsidR="00882C8F" w:rsidRPr="00EE0210">
        <w:rPr>
          <w:i/>
          <w:sz w:val="22"/>
          <w:szCs w:val="22"/>
        </w:rPr>
        <w:t xml:space="preserve">činnosti, které nejsou výslovně uvedeny ve </w:t>
      </w:r>
      <w:r w:rsidR="006747F2" w:rsidRPr="00EE0210">
        <w:rPr>
          <w:i/>
          <w:sz w:val="22"/>
          <w:szCs w:val="22"/>
        </w:rPr>
        <w:t>S</w:t>
      </w:r>
      <w:r w:rsidR="00882C8F" w:rsidRPr="00EE0210">
        <w:rPr>
          <w:i/>
          <w:sz w:val="22"/>
          <w:szCs w:val="22"/>
        </w:rPr>
        <w:t>mlouvě, ale jsou nezbytné pro zajištění kompletního a bezproblémového fungování sdílených Elektrokol. Tyto činnosti zahrnují</w:t>
      </w:r>
      <w:r w:rsidR="006747F2" w:rsidRPr="00EE0210">
        <w:rPr>
          <w:i/>
          <w:sz w:val="22"/>
          <w:szCs w:val="22"/>
        </w:rPr>
        <w:t xml:space="preserve"> např.</w:t>
      </w:r>
      <w:r>
        <w:rPr>
          <w:i/>
          <w:sz w:val="22"/>
          <w:szCs w:val="22"/>
        </w:rPr>
        <w:t>:</w:t>
      </w:r>
    </w:p>
    <w:p w14:paraId="2A3A37BB" w14:textId="77777777" w:rsidR="00EE0210" w:rsidRPr="006747F2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24CEE76D" w14:textId="77777777" w:rsidR="00882C8F" w:rsidRPr="00882C8F" w:rsidRDefault="00882C8F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Monitoring a analýzu provozu, včetně sledování využívání a případných poruch,</w:t>
      </w:r>
    </w:p>
    <w:p w14:paraId="3091089B" w14:textId="77777777" w:rsidR="00882C8F" w:rsidRPr="00882C8F" w:rsidRDefault="00882C8F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Rychlou reakci na výpadky, opravy a výměny, pokud dojde k poruchám či nefunkčnosti Elektrokol,</w:t>
      </w:r>
    </w:p>
    <w:p w14:paraId="6ED14816" w14:textId="1678DB00" w:rsidR="00EE0210" w:rsidRDefault="00882C8F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Poskytování doplňkových služeb, jako je vylepšení a aktualizace softwaru nebo systému správy podle potřeby.</w:t>
      </w:r>
    </w:p>
    <w:p w14:paraId="35764F37" w14:textId="77777777" w:rsidR="00EE0210" w:rsidRPr="00EE0210" w:rsidRDefault="00EE0210" w:rsidP="00EE0210">
      <w:pPr>
        <w:pStyle w:val="Odstavecseseznamem"/>
        <w:spacing w:after="200"/>
        <w:ind w:left="2160"/>
        <w:jc w:val="both"/>
        <w:rPr>
          <w:i/>
          <w:sz w:val="22"/>
          <w:szCs w:val="22"/>
        </w:rPr>
      </w:pPr>
    </w:p>
    <w:p w14:paraId="5F8A517B" w14:textId="585AE511" w:rsidR="00882C8F" w:rsidRPr="006747F2" w:rsidRDefault="00882C8F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Dodavatel musí být schopen pružně reagovat na všechny požadavky Objednatele, které vzniknou během provozu, a zajistit efektivní řešení jakýchkoli problémů.</w:t>
      </w:r>
    </w:p>
    <w:p w14:paraId="041AC064" w14:textId="77777777" w:rsidR="00D0712E" w:rsidRPr="007576D4" w:rsidRDefault="00D0712E" w:rsidP="00F84963">
      <w:pPr>
        <w:pStyle w:val="Zkladntext"/>
        <w:spacing w:line="276" w:lineRule="auto"/>
        <w:rPr>
          <w:sz w:val="22"/>
          <w:szCs w:val="22"/>
        </w:rPr>
      </w:pPr>
    </w:p>
    <w:p w14:paraId="5338201E" w14:textId="73A858F8" w:rsidR="00F84963" w:rsidRPr="00EC44BF" w:rsidRDefault="00F84963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 xml:space="preserve">Požadavky </w:t>
      </w:r>
      <w:r w:rsidR="00D0712E" w:rsidRPr="00EC44BF">
        <w:rPr>
          <w:b/>
          <w:bCs/>
          <w:sz w:val="22"/>
          <w:szCs w:val="22"/>
          <w:u w:val="single"/>
        </w:rPr>
        <w:t>na Elektrokolo</w:t>
      </w:r>
    </w:p>
    <w:p w14:paraId="2B34F67E" w14:textId="77777777" w:rsidR="00F84963" w:rsidRPr="007576D4" w:rsidRDefault="00F84963" w:rsidP="00F84963">
      <w:pPr>
        <w:pStyle w:val="Zkladntext"/>
        <w:spacing w:line="276" w:lineRule="auto"/>
        <w:rPr>
          <w:sz w:val="22"/>
          <w:szCs w:val="22"/>
        </w:rPr>
      </w:pPr>
    </w:p>
    <w:p w14:paraId="2C053C7A" w14:textId="77777777" w:rsidR="00EE0210" w:rsidRPr="00EC44BF" w:rsidRDefault="00EE0210" w:rsidP="00EC44BF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EC44BF">
        <w:rPr>
          <w:i/>
          <w:sz w:val="22"/>
          <w:szCs w:val="22"/>
          <w:u w:val="single"/>
        </w:rPr>
        <w:t>Veškerá Elektrokol musí:</w:t>
      </w:r>
    </w:p>
    <w:p w14:paraId="5FEDE95D" w14:textId="77777777" w:rsidR="00EE0210" w:rsidRPr="00EC44BF" w:rsidRDefault="00EE0210" w:rsidP="00EC44BF">
      <w:pPr>
        <w:pStyle w:val="Zkladntext"/>
        <w:spacing w:line="276" w:lineRule="auto"/>
        <w:rPr>
          <w:i/>
          <w:sz w:val="22"/>
          <w:szCs w:val="22"/>
        </w:rPr>
      </w:pPr>
    </w:p>
    <w:p w14:paraId="451E74D8" w14:textId="77777777" w:rsidR="00EE0210" w:rsidRPr="00EC44BF" w:rsidRDefault="00EE0210" w:rsidP="00EC44BF">
      <w:pPr>
        <w:pStyle w:val="Zkladntext"/>
        <w:numPr>
          <w:ilvl w:val="0"/>
          <w:numId w:val="10"/>
        </w:numPr>
        <w:spacing w:line="27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splňovat požadavky stanovené pro jízdní kola právními předpisy, zejména vyhláškou č. 341/2014 Sb., o schvalování technické způsobilosti a o technických podmínkách provozu vozidel na pozemních komunikacích,</w:t>
      </w:r>
    </w:p>
    <w:p w14:paraId="3C755710" w14:textId="7F12B7A7" w:rsidR="00EE0210" w:rsidRPr="00EC44BF" w:rsidRDefault="00EE0210" w:rsidP="00EC44BF">
      <w:pPr>
        <w:pStyle w:val="Zkladntext"/>
        <w:numPr>
          <w:ilvl w:val="0"/>
          <w:numId w:val="10"/>
        </w:numPr>
        <w:spacing w:line="27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umožňovat bezpečnou účast v provozu na pozemních komunikacích v souladu se zákonem č. 361/2000 Sb., o provozu na pozemních komunikacích a o změnách některých zákonů (zákon o silničním provozu),</w:t>
      </w:r>
    </w:p>
    <w:p w14:paraId="0C1C7762" w14:textId="77777777" w:rsidR="00EC44BF" w:rsidRDefault="00EC44BF" w:rsidP="00EC44BF">
      <w:pPr>
        <w:pStyle w:val="Zkladntext"/>
        <w:spacing w:line="276" w:lineRule="auto"/>
        <w:ind w:left="780"/>
        <w:rPr>
          <w:sz w:val="22"/>
          <w:szCs w:val="22"/>
        </w:rPr>
      </w:pPr>
    </w:p>
    <w:p w14:paraId="77ED06F4" w14:textId="27708A02" w:rsidR="00EC44BF" w:rsidRPr="00EC44BF" w:rsidRDefault="00EC44BF" w:rsidP="00EC44BF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EC44BF">
        <w:rPr>
          <w:i/>
          <w:sz w:val="22"/>
          <w:szCs w:val="22"/>
          <w:u w:val="single"/>
        </w:rPr>
        <w:t>Veškerá Elektrokol dále musí být:</w:t>
      </w:r>
    </w:p>
    <w:p w14:paraId="4F86C958" w14:textId="77777777" w:rsidR="00EC44BF" w:rsidRPr="00EC44BF" w:rsidRDefault="00EC44BF" w:rsidP="00EC44BF">
      <w:pPr>
        <w:pStyle w:val="Zkladntext"/>
        <w:spacing w:line="276" w:lineRule="auto"/>
        <w:rPr>
          <w:i/>
          <w:sz w:val="22"/>
          <w:szCs w:val="22"/>
        </w:rPr>
      </w:pPr>
    </w:p>
    <w:p w14:paraId="3E705202" w14:textId="270EE019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musí se jednat o nová Elektrokola </w:t>
      </w:r>
      <w:r w:rsidRPr="00EC44BF">
        <w:rPr>
          <w:i/>
          <w:sz w:val="22"/>
          <w:szCs w:val="22"/>
        </w:rPr>
        <w:t>ve výborném technickém stavu a nejvyšší jakosti,</w:t>
      </w:r>
    </w:p>
    <w:p w14:paraId="7606FCC7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jednotného vzhledu a barevného provedení,</w:t>
      </w:r>
    </w:p>
    <w:p w14:paraId="051C4745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 nízkým nástupem,</w:t>
      </w:r>
    </w:p>
    <w:p w14:paraId="28E6E7FA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 nastavitelnou výškou sedla,</w:t>
      </w:r>
    </w:p>
    <w:p w14:paraId="3D5E275B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 přední a zadní svítilnou,</w:t>
      </w:r>
    </w:p>
    <w:p w14:paraId="6018971D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 předním a zadním blatníkem,</w:t>
      </w:r>
    </w:p>
    <w:p w14:paraId="2A6A1132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se stojánkem pro odstavení,</w:t>
      </w:r>
    </w:p>
    <w:p w14:paraId="422286F4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 nosičem na drobná zavazadla, příp. košíkem,</w:t>
      </w:r>
    </w:p>
    <w:p w14:paraId="41A005AC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se zvukovou signalizací, např. zvonkem,</w:t>
      </w:r>
    </w:p>
    <w:p w14:paraId="330678D1" w14:textId="77777777" w:rsidR="00C0332C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 GPS jednotkou s</w:t>
      </w:r>
      <w:r>
        <w:rPr>
          <w:i/>
          <w:sz w:val="22"/>
          <w:szCs w:val="22"/>
        </w:rPr>
        <w:t xml:space="preserve"> 4G/LTE modemem a </w:t>
      </w:r>
      <w:r w:rsidRPr="00EC44BF">
        <w:rPr>
          <w:i/>
          <w:sz w:val="22"/>
          <w:szCs w:val="22"/>
        </w:rPr>
        <w:t>datovým přenosem do systému,</w:t>
      </w:r>
    </w:p>
    <w:p w14:paraId="1A55C1E5" w14:textId="2AD24EE1" w:rsidR="00C0332C" w:rsidRDefault="000611B2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e</w:t>
      </w:r>
      <w:r w:rsidRPr="000611B2">
        <w:rPr>
          <w:i/>
          <w:sz w:val="22"/>
          <w:szCs w:val="22"/>
        </w:rPr>
        <w:t xml:space="preserve">lektrická a jiná kabeláž </w:t>
      </w:r>
      <w:proofErr w:type="spellStart"/>
      <w:r w:rsidRPr="000611B2">
        <w:rPr>
          <w:i/>
          <w:sz w:val="22"/>
          <w:szCs w:val="22"/>
        </w:rPr>
        <w:t>elektrokola</w:t>
      </w:r>
      <w:proofErr w:type="spellEnd"/>
      <w:r w:rsidRPr="000611B2">
        <w:rPr>
          <w:i/>
          <w:sz w:val="22"/>
          <w:szCs w:val="22"/>
        </w:rPr>
        <w:t xml:space="preserve"> musí být v maximální možné míře vedena vnitřkem rámu nebo jinak konstrukčně chráněna (např. krytem). Cílem je minimalizace rizika poškození či </w:t>
      </w:r>
      <w:proofErr w:type="spellStart"/>
      <w:r w:rsidRPr="000611B2">
        <w:rPr>
          <w:i/>
          <w:sz w:val="22"/>
          <w:szCs w:val="22"/>
        </w:rPr>
        <w:t>vandalismu.</w:t>
      </w:r>
      <w:r w:rsidR="00C0332C" w:rsidRPr="00EC44BF">
        <w:rPr>
          <w:i/>
          <w:sz w:val="22"/>
          <w:szCs w:val="22"/>
        </w:rPr>
        <w:t>bez</w:t>
      </w:r>
      <w:proofErr w:type="spellEnd"/>
      <w:r w:rsidR="00C0332C" w:rsidRPr="00EC44BF">
        <w:rPr>
          <w:i/>
          <w:sz w:val="22"/>
          <w:szCs w:val="22"/>
        </w:rPr>
        <w:t xml:space="preserve"> reklamních polepů a loga dodavatele. Využití plochy pro reklamu je zcela v kompetenci Objednatele,</w:t>
      </w:r>
    </w:p>
    <w:p w14:paraId="2BAEFF22" w14:textId="658ABAB6" w:rsidR="00143A5F" w:rsidRPr="00EC44BF" w:rsidRDefault="002D7766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s</w:t>
      </w:r>
      <w:r w:rsidR="00090493">
        <w:rPr>
          <w:i/>
          <w:sz w:val="22"/>
          <w:szCs w:val="22"/>
        </w:rPr>
        <w:t xml:space="preserve"> plochou pro reklamu na přední části </w:t>
      </w:r>
      <w:proofErr w:type="spellStart"/>
      <w:r w:rsidR="00090493">
        <w:rPr>
          <w:i/>
          <w:sz w:val="22"/>
          <w:szCs w:val="22"/>
        </w:rPr>
        <w:t>elektrokola</w:t>
      </w:r>
      <w:proofErr w:type="spellEnd"/>
      <w:r>
        <w:rPr>
          <w:i/>
          <w:sz w:val="22"/>
          <w:szCs w:val="22"/>
        </w:rPr>
        <w:t>. (Například na nosiči, řídítkách apod.)</w:t>
      </w:r>
    </w:p>
    <w:p w14:paraId="66FC2B1B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 xml:space="preserve">s minimálně třemi uživatelem volitelnými stupni asistence šlapání, kdy lze tuto </w:t>
      </w:r>
      <w:proofErr w:type="spellStart"/>
      <w:r w:rsidRPr="00EC44BF">
        <w:rPr>
          <w:i/>
          <w:sz w:val="22"/>
          <w:szCs w:val="22"/>
        </w:rPr>
        <w:t>přípomoc</w:t>
      </w:r>
      <w:proofErr w:type="spellEnd"/>
      <w:r w:rsidRPr="00EC44BF">
        <w:rPr>
          <w:i/>
          <w:sz w:val="22"/>
          <w:szCs w:val="22"/>
        </w:rPr>
        <w:t xml:space="preserve"> nastavit např. v mobilní aplikaci či na samotném kole,</w:t>
      </w:r>
    </w:p>
    <w:p w14:paraId="730E9E7F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 xml:space="preserve">dálkově nastavitelná automatickou deaktivací </w:t>
      </w:r>
      <w:proofErr w:type="spellStart"/>
      <w:r w:rsidRPr="00EC44BF">
        <w:rPr>
          <w:i/>
          <w:sz w:val="22"/>
          <w:szCs w:val="22"/>
        </w:rPr>
        <w:t>přípomoci</w:t>
      </w:r>
      <w:proofErr w:type="spellEnd"/>
      <w:r w:rsidRPr="00EC44BF">
        <w:rPr>
          <w:i/>
          <w:sz w:val="22"/>
          <w:szCs w:val="22"/>
        </w:rPr>
        <w:t xml:space="preserve"> či úplným zablokováním kol při vjezdu do zakázané zóny (definované Objednatelem),</w:t>
      </w:r>
    </w:p>
    <w:p w14:paraId="12E3595D" w14:textId="5F05A85E" w:rsidR="00C0332C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 xml:space="preserve">s minimální kapacitou akumulátoru </w:t>
      </w:r>
      <w:r w:rsidR="00935420">
        <w:rPr>
          <w:i/>
          <w:sz w:val="22"/>
          <w:szCs w:val="22"/>
        </w:rPr>
        <w:t>500</w:t>
      </w:r>
      <w:r w:rsidRPr="00EC44BF">
        <w:rPr>
          <w:i/>
          <w:sz w:val="22"/>
          <w:szCs w:val="22"/>
        </w:rPr>
        <w:t xml:space="preserve"> Wh a 1</w:t>
      </w:r>
      <w:r w:rsidR="00935420">
        <w:rPr>
          <w:i/>
          <w:sz w:val="22"/>
          <w:szCs w:val="22"/>
        </w:rPr>
        <w:t>6</w:t>
      </w:r>
      <w:r w:rsidRPr="00EC44BF">
        <w:rPr>
          <w:i/>
          <w:sz w:val="22"/>
          <w:szCs w:val="22"/>
        </w:rPr>
        <w:t xml:space="preserve"> </w:t>
      </w:r>
      <w:proofErr w:type="spellStart"/>
      <w:r w:rsidRPr="00EC44BF">
        <w:rPr>
          <w:i/>
          <w:sz w:val="22"/>
          <w:szCs w:val="22"/>
        </w:rPr>
        <w:t>Ah</w:t>
      </w:r>
      <w:proofErr w:type="spellEnd"/>
      <w:r>
        <w:rPr>
          <w:i/>
          <w:sz w:val="22"/>
          <w:szCs w:val="22"/>
        </w:rPr>
        <w:t xml:space="preserve"> (kterou si musí zachovat po celou dobu trvání Smlouvy)</w:t>
      </w:r>
      <w:r w:rsidRPr="00EC44BF">
        <w:rPr>
          <w:i/>
          <w:sz w:val="22"/>
          <w:szCs w:val="22"/>
        </w:rPr>
        <w:t>,</w:t>
      </w:r>
    </w:p>
    <w:p w14:paraId="248E326E" w14:textId="5ABCEE9B" w:rsidR="00B92FFC" w:rsidRPr="00B92FFC" w:rsidRDefault="00B92FFC" w:rsidP="00B92FF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="00E85E23">
        <w:rPr>
          <w:i/>
          <w:sz w:val="22"/>
          <w:szCs w:val="22"/>
        </w:rPr>
        <w:t>kumulátor musí být vybaven řídícím systémem BMS (</w:t>
      </w:r>
      <w:proofErr w:type="spellStart"/>
      <w:r w:rsidR="00E85E23">
        <w:rPr>
          <w:i/>
          <w:sz w:val="22"/>
          <w:szCs w:val="22"/>
        </w:rPr>
        <w:t>Battery</w:t>
      </w:r>
      <w:proofErr w:type="spellEnd"/>
      <w:r w:rsidR="00E85E23">
        <w:rPr>
          <w:i/>
          <w:sz w:val="22"/>
          <w:szCs w:val="22"/>
        </w:rPr>
        <w:t xml:space="preserve"> Management Systém)</w:t>
      </w:r>
      <w:r>
        <w:rPr>
          <w:i/>
          <w:sz w:val="22"/>
          <w:szCs w:val="22"/>
        </w:rPr>
        <w:t xml:space="preserve">, </w:t>
      </w:r>
      <w:r w:rsidRPr="00B92FFC">
        <w:rPr>
          <w:i/>
          <w:sz w:val="22"/>
          <w:szCs w:val="22"/>
        </w:rPr>
        <w:t>zajišťujícím základní ochranu baterie (monitoring napětí a teploty, ochrana proti přepětí, podpětí, přehřátí a zkratu, vyvažování článků); BMS musí být dimenzován v souladu s kapacitou a konstrukcí daného akumulátoru a být kompatibilní se systémem nabíjení</w:t>
      </w:r>
      <w:r>
        <w:rPr>
          <w:i/>
          <w:sz w:val="22"/>
          <w:szCs w:val="22"/>
        </w:rPr>
        <w:t>,</w:t>
      </w:r>
    </w:p>
    <w:p w14:paraId="7BC478AA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se zabezpečenou baterií proti neoprávněné manipulaci či vniknutí do samotné baterie neoprávněnou osobou (např. elektromechanickým zámkem),</w:t>
      </w:r>
    </w:p>
    <w:p w14:paraId="3B560C6B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 akumulátorem v samostatném boxu nebo kontejneru, který umožňuje obsluze jednoduše provést výměnu mimo specializované pracoviště se specializovanými prostředky (např. na ulici).</w:t>
      </w:r>
    </w:p>
    <w:p w14:paraId="6F2725AE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se zabezpečeným akumulátorem v samostatném boxu nebo kontejneru, který v případě požáru minimalizuje újmu na zdraví uživatele.</w:t>
      </w:r>
    </w:p>
    <w:p w14:paraId="4BDD88FC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vybaveno displejem, který musí být schopen zobrazit minimálně odkaz na smluvní podmínky, rychlost jízdy, kapacitu akumulátoru a směr k nejbližší stanici, kde lze kolo odložit a výpůjčku ukončit.</w:t>
      </w:r>
    </w:p>
    <w:p w14:paraId="0CDD004B" w14:textId="77777777" w:rsidR="00C0332C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vybaveno bezkontaktním platebním terminálem, který uživateli umožní jízdu bez registrace, pouhým přiložením platební karty, z které bude cena jízdy stržena</w:t>
      </w:r>
      <w:r>
        <w:rPr>
          <w:i/>
          <w:sz w:val="22"/>
          <w:szCs w:val="22"/>
        </w:rPr>
        <w:t>.</w:t>
      </w:r>
    </w:p>
    <w:p w14:paraId="27B283D0" w14:textId="77777777" w:rsidR="00EC44BF" w:rsidRPr="00EC44BF" w:rsidRDefault="00EC44BF" w:rsidP="00EC44BF">
      <w:pPr>
        <w:pStyle w:val="Zkladntext"/>
        <w:spacing w:line="256" w:lineRule="auto"/>
        <w:ind w:left="720"/>
        <w:rPr>
          <w:i/>
          <w:sz w:val="22"/>
          <w:szCs w:val="22"/>
        </w:rPr>
      </w:pPr>
    </w:p>
    <w:p w14:paraId="5199E8DC" w14:textId="3F8FCCE2" w:rsidR="00EE0210" w:rsidRPr="00EC44BF" w:rsidRDefault="00EC44BF" w:rsidP="00EC44BF">
      <w:pPr>
        <w:pStyle w:val="Zkladntext"/>
        <w:spacing w:line="276" w:lineRule="auto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Veškerá </w:t>
      </w:r>
      <w:r w:rsidR="00EE0210" w:rsidRPr="00EC44BF">
        <w:rPr>
          <w:i/>
          <w:sz w:val="22"/>
          <w:szCs w:val="22"/>
          <w:u w:val="single"/>
        </w:rPr>
        <w:t>Elektrokola musí dále splňovat:</w:t>
      </w:r>
    </w:p>
    <w:p w14:paraId="188714E5" w14:textId="77777777" w:rsidR="00EE0210" w:rsidRPr="00EC44BF" w:rsidRDefault="00EE0210" w:rsidP="00A54382">
      <w:pPr>
        <w:pStyle w:val="Zkladntext"/>
        <w:numPr>
          <w:ilvl w:val="0"/>
          <w:numId w:val="27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omezení Nařízením Evropského parlamentu a Rady (EU) č. 168/2013, zejména Článek 2, bod 2. h).</w:t>
      </w:r>
    </w:p>
    <w:p w14:paraId="113947EC" w14:textId="77777777" w:rsidR="00EE0210" w:rsidRPr="00EC44BF" w:rsidRDefault="00EE0210" w:rsidP="00A54382">
      <w:pPr>
        <w:pStyle w:val="Zkladntext"/>
        <w:numPr>
          <w:ilvl w:val="0"/>
          <w:numId w:val="27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Evropskou normu dle aktuálního znění ČSN EN 15194 (309080).</w:t>
      </w:r>
    </w:p>
    <w:p w14:paraId="5D88DB16" w14:textId="77777777" w:rsidR="00EE0210" w:rsidRPr="00EC44BF" w:rsidRDefault="00EE0210" w:rsidP="00A54382">
      <w:pPr>
        <w:pStyle w:val="Zkladntext"/>
        <w:numPr>
          <w:ilvl w:val="0"/>
          <w:numId w:val="27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Certifikaci CE.</w:t>
      </w:r>
    </w:p>
    <w:p w14:paraId="6649B73A" w14:textId="59FE44C8" w:rsidR="00EE0210" w:rsidRDefault="00EE0210" w:rsidP="00A54382">
      <w:pPr>
        <w:pStyle w:val="Zkladntext"/>
        <w:numPr>
          <w:ilvl w:val="0"/>
          <w:numId w:val="27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Prohlášení o shodě.</w:t>
      </w:r>
    </w:p>
    <w:p w14:paraId="0AA18334" w14:textId="77777777" w:rsidR="00EC44BF" w:rsidRPr="00EC44BF" w:rsidRDefault="00EC44BF" w:rsidP="00EC44BF">
      <w:pPr>
        <w:pStyle w:val="Zkladntext"/>
        <w:spacing w:line="256" w:lineRule="auto"/>
        <w:ind w:left="720"/>
        <w:rPr>
          <w:i/>
          <w:sz w:val="22"/>
          <w:szCs w:val="22"/>
        </w:rPr>
      </w:pPr>
    </w:p>
    <w:p w14:paraId="35071CEA" w14:textId="6E80B074" w:rsidR="00EE0210" w:rsidRPr="00EC44BF" w:rsidRDefault="00EE0210" w:rsidP="00EC44BF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EC44BF">
        <w:rPr>
          <w:i/>
          <w:sz w:val="22"/>
          <w:szCs w:val="22"/>
          <w:u w:val="single"/>
        </w:rPr>
        <w:t>Baterie v </w:t>
      </w:r>
      <w:r w:rsidR="00EC44BF">
        <w:rPr>
          <w:i/>
          <w:sz w:val="22"/>
          <w:szCs w:val="22"/>
          <w:u w:val="single"/>
        </w:rPr>
        <w:t>E</w:t>
      </w:r>
      <w:r w:rsidRPr="00EC44BF">
        <w:rPr>
          <w:i/>
          <w:sz w:val="22"/>
          <w:szCs w:val="22"/>
          <w:u w:val="single"/>
        </w:rPr>
        <w:t>lektrokolech musí splňovat:</w:t>
      </w:r>
    </w:p>
    <w:p w14:paraId="6CED059C" w14:textId="77777777" w:rsidR="00EE0210" w:rsidRPr="001E12FB" w:rsidRDefault="00EE0210" w:rsidP="00A54382">
      <w:pPr>
        <w:pStyle w:val="Odstavecseseznamem"/>
        <w:numPr>
          <w:ilvl w:val="0"/>
          <w:numId w:val="25"/>
        </w:numPr>
        <w:spacing w:before="240" w:after="240" w:line="256" w:lineRule="auto"/>
        <w:rPr>
          <w:i/>
          <w:sz w:val="22"/>
          <w:szCs w:val="22"/>
        </w:rPr>
      </w:pPr>
      <w:r w:rsidRPr="001E12FB">
        <w:rPr>
          <w:i/>
          <w:sz w:val="22"/>
          <w:szCs w:val="22"/>
        </w:rPr>
        <w:t>Certifikaci CE.</w:t>
      </w:r>
    </w:p>
    <w:p w14:paraId="5BFD323F" w14:textId="77777777" w:rsidR="00EE0210" w:rsidRPr="001E12FB" w:rsidRDefault="00EE0210" w:rsidP="00A54382">
      <w:pPr>
        <w:pStyle w:val="Odstavecseseznamem"/>
        <w:numPr>
          <w:ilvl w:val="0"/>
          <w:numId w:val="25"/>
        </w:numPr>
        <w:spacing w:before="240" w:after="240" w:line="256" w:lineRule="auto"/>
        <w:rPr>
          <w:i/>
          <w:sz w:val="22"/>
          <w:szCs w:val="22"/>
        </w:rPr>
      </w:pPr>
      <w:r w:rsidRPr="001E12FB">
        <w:rPr>
          <w:i/>
          <w:sz w:val="22"/>
          <w:szCs w:val="22"/>
        </w:rPr>
        <w:t>Prohlášení o shodě.</w:t>
      </w:r>
    </w:p>
    <w:p w14:paraId="1B7D8F67" w14:textId="77777777" w:rsidR="00EE0210" w:rsidRPr="001E12FB" w:rsidRDefault="00EE0210" w:rsidP="00A54382">
      <w:pPr>
        <w:pStyle w:val="Odstavecseseznamem"/>
        <w:numPr>
          <w:ilvl w:val="0"/>
          <w:numId w:val="25"/>
        </w:numPr>
        <w:spacing w:before="240" w:after="240" w:line="256" w:lineRule="auto"/>
        <w:rPr>
          <w:i/>
          <w:sz w:val="22"/>
          <w:szCs w:val="22"/>
        </w:rPr>
      </w:pPr>
      <w:r w:rsidRPr="001E12FB">
        <w:rPr>
          <w:i/>
          <w:sz w:val="22"/>
          <w:szCs w:val="22"/>
        </w:rPr>
        <w:t>Evropskou normu dle aktuálního znění ČSN EN 62133-2 (364379).</w:t>
      </w:r>
    </w:p>
    <w:p w14:paraId="3AF32734" w14:textId="77777777" w:rsidR="00EE0210" w:rsidRPr="00EC44BF" w:rsidRDefault="00EE0210" w:rsidP="00EC44BF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EC44BF">
        <w:rPr>
          <w:i/>
          <w:sz w:val="22"/>
          <w:szCs w:val="22"/>
          <w:u w:val="single"/>
        </w:rPr>
        <w:t>Nabíjecí stanice musí splňovat:</w:t>
      </w:r>
    </w:p>
    <w:p w14:paraId="1D33C5FE" w14:textId="51EE3AB6" w:rsidR="00EE0210" w:rsidRDefault="00EE0210" w:rsidP="00EE0210">
      <w:pPr>
        <w:pStyle w:val="Nadpis2"/>
        <w:ind w:left="576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Připojení do běžné elektrické sít</w:t>
      </w:r>
      <w:r w:rsidR="00EC44BF">
        <w:rPr>
          <w:i/>
          <w:sz w:val="22"/>
          <w:szCs w:val="22"/>
        </w:rPr>
        <w:t>ě a:</w:t>
      </w:r>
    </w:p>
    <w:p w14:paraId="3B4F26CB" w14:textId="77777777" w:rsidR="00EC44BF" w:rsidRPr="00EC44BF" w:rsidRDefault="00EC44BF" w:rsidP="00EC44BF"/>
    <w:p w14:paraId="663F5B6A" w14:textId="24128481" w:rsidR="00EE0210" w:rsidRPr="00EC44BF" w:rsidRDefault="00EC44BF" w:rsidP="00A54382">
      <w:pPr>
        <w:pStyle w:val="Odstavecseseznamem"/>
        <w:numPr>
          <w:ilvl w:val="0"/>
          <w:numId w:val="2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k</w:t>
      </w:r>
      <w:r w:rsidR="00EE0210" w:rsidRPr="00EC44BF">
        <w:rPr>
          <w:i/>
          <w:sz w:val="22"/>
          <w:szCs w:val="22"/>
        </w:rPr>
        <w:t xml:space="preserve">ompatibilitu s dodanými </w:t>
      </w:r>
      <w:r w:rsidR="00AB3A41">
        <w:rPr>
          <w:i/>
          <w:sz w:val="22"/>
          <w:szCs w:val="22"/>
        </w:rPr>
        <w:t>akumulátory</w:t>
      </w:r>
      <w:r w:rsidR="00EE0210" w:rsidRPr="00EC44BF">
        <w:rPr>
          <w:i/>
          <w:sz w:val="22"/>
          <w:szCs w:val="22"/>
        </w:rPr>
        <w:t xml:space="preserve"> pro </w:t>
      </w:r>
      <w:r w:rsidR="00275208">
        <w:rPr>
          <w:i/>
          <w:sz w:val="22"/>
          <w:szCs w:val="22"/>
        </w:rPr>
        <w:t>El</w:t>
      </w:r>
      <w:r w:rsidR="00EE0210" w:rsidRPr="00EC44BF">
        <w:rPr>
          <w:i/>
          <w:sz w:val="22"/>
          <w:szCs w:val="22"/>
        </w:rPr>
        <w:t xml:space="preserve">ektrokola (především z hlediska napětí a proudového zatížení, která udává výrobce </w:t>
      </w:r>
      <w:r w:rsidR="00AB3A41">
        <w:rPr>
          <w:i/>
          <w:sz w:val="22"/>
          <w:szCs w:val="22"/>
        </w:rPr>
        <w:t>akumulátoru</w:t>
      </w:r>
      <w:r w:rsidR="00EE0210" w:rsidRPr="00EC44BF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>;</w:t>
      </w:r>
    </w:p>
    <w:p w14:paraId="27A2EFEA" w14:textId="3B8ED0AA" w:rsidR="00EE0210" w:rsidRPr="00EC44BF" w:rsidRDefault="00EC44BF" w:rsidP="00A54382">
      <w:pPr>
        <w:pStyle w:val="Odstavecseseznamem"/>
        <w:numPr>
          <w:ilvl w:val="0"/>
          <w:numId w:val="2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="00EE0210" w:rsidRPr="00EC44BF">
        <w:rPr>
          <w:i/>
          <w:sz w:val="22"/>
          <w:szCs w:val="22"/>
        </w:rPr>
        <w:t xml:space="preserve">lespoň základní diagnostiku o bezpečnosti nabíjení </w:t>
      </w:r>
      <w:r w:rsidR="00AB3A41">
        <w:rPr>
          <w:i/>
          <w:sz w:val="22"/>
          <w:szCs w:val="22"/>
        </w:rPr>
        <w:t>akumulátoru</w:t>
      </w:r>
      <w:r w:rsidR="00EE0210" w:rsidRPr="00EC44BF">
        <w:rPr>
          <w:i/>
          <w:sz w:val="22"/>
          <w:szCs w:val="22"/>
        </w:rPr>
        <w:t xml:space="preserve"> (v případě poškození či přehřátí </w:t>
      </w:r>
      <w:r w:rsidR="00AB3A41">
        <w:rPr>
          <w:i/>
          <w:sz w:val="22"/>
          <w:szCs w:val="22"/>
        </w:rPr>
        <w:t>akumulátoru</w:t>
      </w:r>
      <w:r w:rsidR="00EE0210" w:rsidRPr="00EC44BF">
        <w:rPr>
          <w:i/>
          <w:sz w:val="22"/>
          <w:szCs w:val="22"/>
        </w:rPr>
        <w:t xml:space="preserve"> neumožnit její nabití)</w:t>
      </w:r>
      <w:r>
        <w:rPr>
          <w:i/>
          <w:sz w:val="22"/>
          <w:szCs w:val="22"/>
        </w:rPr>
        <w:t>;</w:t>
      </w:r>
    </w:p>
    <w:p w14:paraId="30DAA7E5" w14:textId="70E7D3A2" w:rsidR="00EE0210" w:rsidRDefault="00EC44BF" w:rsidP="00A54382">
      <w:pPr>
        <w:pStyle w:val="Odstavecseseznamem"/>
        <w:numPr>
          <w:ilvl w:val="0"/>
          <w:numId w:val="2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m</w:t>
      </w:r>
      <w:r w:rsidR="00EE0210" w:rsidRPr="00EC44BF">
        <w:rPr>
          <w:i/>
          <w:sz w:val="22"/>
          <w:szCs w:val="22"/>
        </w:rPr>
        <w:t xml:space="preserve">usí mít bezpečnostní ochrany, tak aby bylo minimalizováno jakékoli riziko při dobíjení </w:t>
      </w:r>
      <w:r w:rsidR="00AB3A41">
        <w:rPr>
          <w:i/>
          <w:sz w:val="22"/>
          <w:szCs w:val="22"/>
        </w:rPr>
        <w:t>akumulátorů</w:t>
      </w:r>
      <w:r w:rsidR="00EE0210" w:rsidRPr="00EC44BF">
        <w:rPr>
          <w:i/>
          <w:sz w:val="22"/>
          <w:szCs w:val="22"/>
        </w:rPr>
        <w:t xml:space="preserve"> a bylo tak zamezeno škodám na zdraví a majetku.</w:t>
      </w:r>
    </w:p>
    <w:p w14:paraId="3EB40587" w14:textId="77777777" w:rsidR="00EC44BF" w:rsidRPr="00EC44BF" w:rsidRDefault="00EC44BF" w:rsidP="00EC44BF">
      <w:pPr>
        <w:pStyle w:val="Odstavecseseznamem"/>
        <w:spacing w:line="256" w:lineRule="auto"/>
        <w:ind w:left="936"/>
        <w:rPr>
          <w:i/>
          <w:sz w:val="22"/>
          <w:szCs w:val="22"/>
        </w:rPr>
      </w:pPr>
    </w:p>
    <w:p w14:paraId="53D29D95" w14:textId="0240F626" w:rsidR="00EE0210" w:rsidRDefault="00EE0210" w:rsidP="00F84963">
      <w:pPr>
        <w:pStyle w:val="Zkladntext"/>
        <w:spacing w:line="276" w:lineRule="auto"/>
        <w:rPr>
          <w:sz w:val="22"/>
          <w:szCs w:val="22"/>
        </w:rPr>
      </w:pPr>
      <w:r w:rsidRPr="00EC44BF">
        <w:rPr>
          <w:i/>
          <w:sz w:val="22"/>
          <w:szCs w:val="22"/>
        </w:rPr>
        <w:t xml:space="preserve">Umožnit souběžně nabíjet minimálně 25 % </w:t>
      </w:r>
      <w:r w:rsidR="00AB3A41">
        <w:rPr>
          <w:i/>
          <w:sz w:val="22"/>
          <w:szCs w:val="22"/>
        </w:rPr>
        <w:t>akumulátorů</w:t>
      </w:r>
      <w:r w:rsidRPr="00EC44BF">
        <w:rPr>
          <w:i/>
          <w:sz w:val="22"/>
          <w:szCs w:val="22"/>
        </w:rPr>
        <w:t xml:space="preserve"> z celkového počtu dodaných </w:t>
      </w:r>
      <w:r w:rsidR="00EC44BF">
        <w:rPr>
          <w:i/>
          <w:sz w:val="22"/>
          <w:szCs w:val="22"/>
        </w:rPr>
        <w:t>El</w:t>
      </w:r>
      <w:r w:rsidRPr="00EC44BF">
        <w:rPr>
          <w:i/>
          <w:sz w:val="22"/>
          <w:szCs w:val="22"/>
        </w:rPr>
        <w:t xml:space="preserve">ektrokol a toto množství nabít z 0 % do 100 % kapacity maximálně za </w:t>
      </w:r>
      <w:r w:rsidR="00C0332C">
        <w:rPr>
          <w:i/>
          <w:sz w:val="22"/>
          <w:szCs w:val="22"/>
        </w:rPr>
        <w:t>5</w:t>
      </w:r>
      <w:r w:rsidR="00C0332C" w:rsidRPr="00EC44BF">
        <w:rPr>
          <w:i/>
          <w:sz w:val="22"/>
          <w:szCs w:val="22"/>
        </w:rPr>
        <w:t xml:space="preserve"> </w:t>
      </w:r>
      <w:r w:rsidRPr="00EC44BF">
        <w:rPr>
          <w:i/>
          <w:sz w:val="22"/>
          <w:szCs w:val="22"/>
        </w:rPr>
        <w:t>hodin.</w:t>
      </w:r>
    </w:p>
    <w:p w14:paraId="3C7FF626" w14:textId="77777777" w:rsidR="00F84963" w:rsidRPr="007576D4" w:rsidRDefault="00F84963" w:rsidP="00F84963">
      <w:pPr>
        <w:pStyle w:val="Zkladntext"/>
        <w:spacing w:line="276" w:lineRule="auto"/>
        <w:rPr>
          <w:sz w:val="22"/>
          <w:szCs w:val="22"/>
        </w:rPr>
      </w:pPr>
    </w:p>
    <w:p w14:paraId="5E7C1ABD" w14:textId="155D14FB" w:rsidR="005E2EC7" w:rsidRPr="00EC44BF" w:rsidRDefault="005E2EC7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>SW zajištění Jízdy zdarma</w:t>
      </w:r>
      <w:r w:rsidR="00EC44BF" w:rsidRPr="00EC44BF">
        <w:rPr>
          <w:b/>
          <w:bCs/>
          <w:sz w:val="22"/>
          <w:szCs w:val="22"/>
          <w:u w:val="single"/>
        </w:rPr>
        <w:t xml:space="preserve"> </w:t>
      </w:r>
    </w:p>
    <w:p w14:paraId="7F1F9E8E" w14:textId="38482F60" w:rsidR="00EC44BF" w:rsidRDefault="00EC44BF" w:rsidP="00D35BE5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21DDACB8" w14:textId="3586A66E" w:rsidR="00E01004" w:rsidRDefault="00146A50" w:rsidP="00D35BE5">
      <w:pPr>
        <w:pStyle w:val="Zkladntext"/>
        <w:spacing w:line="276" w:lineRule="auto"/>
        <w:rPr>
          <w:b/>
          <w:sz w:val="22"/>
          <w:szCs w:val="22"/>
        </w:rPr>
      </w:pPr>
      <w:r w:rsidRPr="00146A50">
        <w:rPr>
          <w:b/>
          <w:bCs/>
          <w:sz w:val="22"/>
          <w:szCs w:val="22"/>
        </w:rPr>
        <w:t>Viz příloha č. 2 – Podmínky integrace mobilní aplikace.</w:t>
      </w:r>
    </w:p>
    <w:p w14:paraId="2219F42A" w14:textId="58B8A3B5" w:rsidR="00FA1589" w:rsidRDefault="00FA1589" w:rsidP="00D35BE5">
      <w:pPr>
        <w:pStyle w:val="Zkladntext"/>
        <w:spacing w:line="276" w:lineRule="auto"/>
        <w:rPr>
          <w:b/>
          <w:sz w:val="22"/>
          <w:szCs w:val="22"/>
        </w:rPr>
      </w:pPr>
    </w:p>
    <w:p w14:paraId="49010414" w14:textId="161B00BF" w:rsidR="00FA1589" w:rsidRPr="00DE29F9" w:rsidRDefault="00FA1589" w:rsidP="00DE29F9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FA1589">
        <w:rPr>
          <w:b/>
          <w:bCs/>
          <w:sz w:val="22"/>
          <w:szCs w:val="22"/>
          <w:u w:val="single"/>
        </w:rPr>
        <w:t>Běžná údržba</w:t>
      </w:r>
    </w:p>
    <w:p w14:paraId="2287F14D" w14:textId="77777777" w:rsidR="00DE29F9" w:rsidRPr="00DE29F9" w:rsidRDefault="00DE29F9" w:rsidP="00DE29F9">
      <w:p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Běžná údržba Elektrokol zahrnuje pravidelné servisní úkony, které jsou nezbytné pro zajištění jejich správného a bezpečného provozu. Tyto úkony jsou v odpovědnosti Objednatele a zahrnují zejména:</w:t>
      </w:r>
    </w:p>
    <w:p w14:paraId="448FC3D9" w14:textId="236EA83C" w:rsidR="00907D6C" w:rsidRDefault="00907D6C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>
        <w:rPr>
          <w:i/>
          <w:sz w:val="22"/>
          <w:szCs w:val="22"/>
        </w:rPr>
        <w:t>Dobíjení, vč. svozu a rozvozu elektrokol</w:t>
      </w:r>
      <w:r w:rsidR="00F90EFD">
        <w:rPr>
          <w:i/>
          <w:sz w:val="22"/>
          <w:szCs w:val="22"/>
        </w:rPr>
        <w:t>.</w:t>
      </w:r>
      <w:bookmarkStart w:id="1" w:name="_GoBack"/>
      <w:bookmarkEnd w:id="1"/>
    </w:p>
    <w:p w14:paraId="5440E01A" w14:textId="7AD12545" w:rsidR="00DE29F9" w:rsidRP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Mytí a čištění – pravidelné odstraňování nečistot, prachu a jiných usazenin, které mohou negativně ovlivnit funkčnost jednotlivých komponent.</w:t>
      </w:r>
    </w:p>
    <w:p w14:paraId="57E22A13" w14:textId="77777777" w:rsidR="00DE29F9" w:rsidRP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Výměna pneumatik – kontrola stavu pneumatik a jejich výměna v případě nadměrného opotřebení, poškození nebo defektu.</w:t>
      </w:r>
    </w:p>
    <w:p w14:paraId="1A74F292" w14:textId="77777777" w:rsidR="00DE29F9" w:rsidRP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Údržba a výměna sedadel – pravidelná kontrola uchycení sedadel a jejich výměna v případě mechanického poškození nebo nadměrného opotřebení.</w:t>
      </w:r>
    </w:p>
    <w:p w14:paraId="138A9273" w14:textId="77777777" w:rsidR="00DE29F9" w:rsidRP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 xml:space="preserve">Výměna </w:t>
      </w:r>
      <w:proofErr w:type="spellStart"/>
      <w:r w:rsidRPr="00DE29F9">
        <w:rPr>
          <w:i/>
          <w:sz w:val="22"/>
          <w:szCs w:val="22"/>
        </w:rPr>
        <w:t>gripů</w:t>
      </w:r>
      <w:proofErr w:type="spellEnd"/>
      <w:r w:rsidRPr="00DE29F9">
        <w:rPr>
          <w:i/>
          <w:sz w:val="22"/>
          <w:szCs w:val="22"/>
        </w:rPr>
        <w:t xml:space="preserve"> (gumových částí řídítek) – zajištění bezpečnosti a pohodlí uživatelů prostřednictvím pravidelné výměny opotřebovaných </w:t>
      </w:r>
      <w:proofErr w:type="spellStart"/>
      <w:r w:rsidRPr="00DE29F9">
        <w:rPr>
          <w:i/>
          <w:sz w:val="22"/>
          <w:szCs w:val="22"/>
        </w:rPr>
        <w:t>gripů</w:t>
      </w:r>
      <w:proofErr w:type="spellEnd"/>
      <w:r w:rsidRPr="00DE29F9">
        <w:rPr>
          <w:i/>
          <w:sz w:val="22"/>
          <w:szCs w:val="22"/>
        </w:rPr>
        <w:t>.</w:t>
      </w:r>
    </w:p>
    <w:p w14:paraId="4620FD39" w14:textId="72A54454" w:rsid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Pravidelné nabíjení akumulátorů – dodržování doporučených nabíjecích cyklů akumulátorů tak, aby byla zajištěna jejich maximální životnost a provozní spolehlivost.</w:t>
      </w:r>
    </w:p>
    <w:p w14:paraId="493B5193" w14:textId="43ABABCB" w:rsidR="00C0332C" w:rsidRDefault="00C0332C" w:rsidP="00C0332C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>
        <w:rPr>
          <w:i/>
          <w:sz w:val="22"/>
          <w:szCs w:val="22"/>
        </w:rPr>
        <w:t>Výměna elektronických dílů, tzv. kus za kus, nevyžadující pájení a obdobné odborné činnosti.</w:t>
      </w:r>
    </w:p>
    <w:p w14:paraId="2BEA6CE7" w14:textId="3764D417" w:rsidR="00907D6C" w:rsidRPr="00C0332C" w:rsidRDefault="00907D6C" w:rsidP="00C0332C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>
        <w:rPr>
          <w:i/>
          <w:sz w:val="22"/>
          <w:szCs w:val="22"/>
        </w:rPr>
        <w:t>Běžná manipulace s </w:t>
      </w:r>
      <w:proofErr w:type="spellStart"/>
      <w:r>
        <w:rPr>
          <w:i/>
          <w:sz w:val="22"/>
          <w:szCs w:val="22"/>
        </w:rPr>
        <w:t>elektrokoly</w:t>
      </w:r>
      <w:proofErr w:type="spellEnd"/>
      <w:r>
        <w:rPr>
          <w:i/>
          <w:sz w:val="22"/>
          <w:szCs w:val="22"/>
        </w:rPr>
        <w:t xml:space="preserve"> v rámci území města Plzeň (alokace dle</w:t>
      </w:r>
      <w:r w:rsidR="00E7049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potřeby</w:t>
      </w:r>
      <w:r w:rsidR="00E70497">
        <w:rPr>
          <w:i/>
          <w:sz w:val="22"/>
          <w:szCs w:val="22"/>
        </w:rPr>
        <w:t xml:space="preserve"> Objednatele, resp. za </w:t>
      </w:r>
      <w:proofErr w:type="gramStart"/>
      <w:r w:rsidR="00E70497">
        <w:rPr>
          <w:i/>
          <w:sz w:val="22"/>
          <w:szCs w:val="22"/>
        </w:rPr>
        <w:t xml:space="preserve">účelem </w:t>
      </w:r>
      <w:r>
        <w:rPr>
          <w:i/>
          <w:sz w:val="22"/>
          <w:szCs w:val="22"/>
        </w:rPr>
        <w:t>)</w:t>
      </w:r>
      <w:proofErr w:type="gramEnd"/>
    </w:p>
    <w:p w14:paraId="7A9F5D6D" w14:textId="5E842493" w:rsidR="00DE29F9" w:rsidRP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Další úkony definované jako Běžná údržba v této příloze.</w:t>
      </w:r>
    </w:p>
    <w:p w14:paraId="4ED02A1D" w14:textId="4D7624F4" w:rsidR="00DE29F9" w:rsidRDefault="00DE29F9" w:rsidP="00DE29F9">
      <w:p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Dodavatel se zavazuje dodávat Objednateli náhradní díly potřebné pro zajištění běžné údržby Elektrokol. Dodávky náhradních dílů budou realizovány na základě jednotlivých Objednávek Objednatele dle podmínek této Smlouvy.</w:t>
      </w:r>
    </w:p>
    <w:p w14:paraId="3768F582" w14:textId="087B3099" w:rsidR="00FF23C4" w:rsidRPr="00DE29F9" w:rsidRDefault="00FF23C4" w:rsidP="00DE29F9">
      <w:pPr>
        <w:spacing w:before="100" w:beforeAutospacing="1" w:after="100" w:afterAutospacing="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Běžná údržba nezahrnuje odbornou údržbu a záruční servis, které provádí Dodavatel. </w:t>
      </w:r>
    </w:p>
    <w:p w14:paraId="3457F15F" w14:textId="1B5C74F4" w:rsidR="007576D4" w:rsidRPr="007576D4" w:rsidRDefault="007576D4" w:rsidP="00D35BE5">
      <w:pPr>
        <w:pStyle w:val="Zkladntext"/>
        <w:spacing w:line="276" w:lineRule="auto"/>
        <w:rPr>
          <w:b/>
          <w:sz w:val="22"/>
          <w:szCs w:val="22"/>
        </w:rPr>
      </w:pPr>
    </w:p>
    <w:p w14:paraId="44FF82CA" w14:textId="5240D7AC" w:rsidR="007576D4" w:rsidRPr="00EC44BF" w:rsidRDefault="007576D4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 xml:space="preserve">Zkušební provoz: </w:t>
      </w:r>
    </w:p>
    <w:p w14:paraId="71598542" w14:textId="2365B1CD" w:rsidR="00A54382" w:rsidRPr="00A54382" w:rsidRDefault="00A54382" w:rsidP="00A54382">
      <w:pPr>
        <w:spacing w:before="100" w:beforeAutospacing="1" w:after="100" w:afterAutospacing="1"/>
        <w:jc w:val="both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 xml:space="preserve">Dodavatel je v souladu s čl. VI. Smlouvy povinen po dobu zkušebního provozu </w:t>
      </w:r>
      <w:proofErr w:type="spellStart"/>
      <w:r w:rsidRPr="00A54382">
        <w:rPr>
          <w:i/>
          <w:sz w:val="22"/>
          <w:szCs w:val="22"/>
        </w:rPr>
        <w:t>součinit</w:t>
      </w:r>
      <w:proofErr w:type="spellEnd"/>
      <w:r w:rsidRPr="00A54382">
        <w:rPr>
          <w:i/>
          <w:sz w:val="22"/>
          <w:szCs w:val="22"/>
        </w:rPr>
        <w:t xml:space="preserve"> s Objednatelem tak, aby došlo ke kompletní příprava </w:t>
      </w:r>
      <w:proofErr w:type="spellStart"/>
      <w:r w:rsidRPr="00A54382">
        <w:rPr>
          <w:i/>
          <w:sz w:val="22"/>
          <w:szCs w:val="22"/>
        </w:rPr>
        <w:t>Elekrokol</w:t>
      </w:r>
      <w:proofErr w:type="spellEnd"/>
      <w:r w:rsidRPr="00A54382">
        <w:rPr>
          <w:i/>
          <w:sz w:val="22"/>
          <w:szCs w:val="22"/>
        </w:rPr>
        <w:t xml:space="preserve"> do provozu:</w:t>
      </w:r>
    </w:p>
    <w:p w14:paraId="563532DF" w14:textId="51ED7944" w:rsidR="00A54382" w:rsidRDefault="007576D4" w:rsidP="007576D4">
      <w:p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b/>
          <w:bCs/>
          <w:i/>
          <w:sz w:val="22"/>
          <w:szCs w:val="22"/>
        </w:rPr>
        <w:t>Úkony během zkušebního provozu</w:t>
      </w:r>
    </w:p>
    <w:p w14:paraId="22EE128A" w14:textId="77777777" w:rsidR="00A54382" w:rsidRDefault="007576D4" w:rsidP="00A54382">
      <w:p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>V rámci zkušebního provozu se provede:</w:t>
      </w:r>
    </w:p>
    <w:p w14:paraId="4F81D309" w14:textId="77777777" w:rsidR="00A54382" w:rsidRDefault="007576D4" w:rsidP="00A54382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>Zaškolení personálu Objednatele, které bude realizováno vyčleněnými osobami Dodavatele,</w:t>
      </w:r>
    </w:p>
    <w:p w14:paraId="3E34FCAB" w14:textId="77777777" w:rsidR="00A54382" w:rsidRDefault="007576D4" w:rsidP="00A54382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>Synchronizace softwaru tak, aby Elektrokola mohla plnit svůj účel a funkce dle této Smlouvy,</w:t>
      </w:r>
    </w:p>
    <w:p w14:paraId="4AB6E865" w14:textId="77777777" w:rsidR="00A54382" w:rsidRDefault="007576D4" w:rsidP="00A54382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>Nastavení Parkovacích stanic, aby byla plně funkční a připravené pro provoz,</w:t>
      </w:r>
    </w:p>
    <w:p w14:paraId="28C94E7B" w14:textId="32D5AF68" w:rsidR="007576D4" w:rsidRPr="00A54382" w:rsidRDefault="007576D4" w:rsidP="00A54382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>Prověření funkčnosti všech komponent Dodávky a ověření, že všechny parametry a funkce odpovídají specifikacím Smlouvy.</w:t>
      </w:r>
    </w:p>
    <w:p w14:paraId="0900A3FE" w14:textId="77777777" w:rsidR="00A54382" w:rsidRDefault="007576D4" w:rsidP="00A54382">
      <w:pPr>
        <w:rPr>
          <w:b/>
          <w:bCs/>
          <w:i/>
          <w:sz w:val="22"/>
          <w:szCs w:val="22"/>
        </w:rPr>
      </w:pPr>
      <w:r w:rsidRPr="00A54382">
        <w:rPr>
          <w:b/>
          <w:bCs/>
          <w:i/>
          <w:sz w:val="22"/>
          <w:szCs w:val="22"/>
        </w:rPr>
        <w:t>Povinnosti Dodavatele</w:t>
      </w:r>
    </w:p>
    <w:p w14:paraId="4DD49575" w14:textId="68B96141" w:rsidR="007576D4" w:rsidRDefault="007576D4" w:rsidP="00A54382">
      <w:pPr>
        <w:jc w:val="both"/>
        <w:rPr>
          <w:i/>
          <w:sz w:val="22"/>
          <w:szCs w:val="22"/>
        </w:rPr>
      </w:pPr>
      <w:r w:rsidRPr="007576D4">
        <w:rPr>
          <w:b/>
          <w:bCs/>
          <w:i/>
          <w:sz w:val="22"/>
          <w:szCs w:val="22"/>
        </w:rPr>
        <w:br/>
      </w:r>
      <w:r w:rsidRPr="007576D4">
        <w:rPr>
          <w:i/>
          <w:sz w:val="22"/>
          <w:szCs w:val="22"/>
        </w:rPr>
        <w:t>Dodavatel je povinen během zkušebního provozu poskytnout odpovídající osoby pro výše uvedené úkony a zajištění všech technických a provozních kroků, které jsou nezbytné pro úspěšné dokončení zkušebního provozu. Dodavatel se zavazuje poskytovat veškerou požadovanou součinnost během celého zkušebního provozu, a to v časech a termínech určených Objednatelem. Dodavatel je povinen mít k dispozici odpovídající osoby, které budou k dispozici v místě určeném Objednatelem. Po dobu zkušebního provozu musí být připraven vyslat příslušného pracovníka (či více pracovníků) na každý pracovní den, aby společně s osobami Objednatele zajistili fungování všech komponent a celkovou připravenost systému.</w:t>
      </w:r>
    </w:p>
    <w:p w14:paraId="2AD4E264" w14:textId="77777777" w:rsidR="00A54382" w:rsidRPr="007576D4" w:rsidRDefault="00A54382" w:rsidP="00A54382">
      <w:pPr>
        <w:rPr>
          <w:b/>
          <w:bCs/>
          <w:i/>
          <w:sz w:val="22"/>
          <w:szCs w:val="22"/>
        </w:rPr>
      </w:pPr>
    </w:p>
    <w:p w14:paraId="2E7DD2FA" w14:textId="77777777" w:rsidR="00A54382" w:rsidRDefault="007576D4" w:rsidP="00A54382">
      <w:pPr>
        <w:rPr>
          <w:b/>
          <w:bCs/>
          <w:i/>
          <w:sz w:val="22"/>
          <w:szCs w:val="22"/>
        </w:rPr>
      </w:pPr>
      <w:r w:rsidRPr="007576D4">
        <w:rPr>
          <w:b/>
          <w:bCs/>
          <w:i/>
          <w:sz w:val="22"/>
          <w:szCs w:val="22"/>
        </w:rPr>
        <w:t xml:space="preserve"> </w:t>
      </w:r>
      <w:r w:rsidRPr="00A54382">
        <w:rPr>
          <w:b/>
          <w:bCs/>
          <w:i/>
          <w:sz w:val="22"/>
          <w:szCs w:val="22"/>
        </w:rPr>
        <w:t>Zhodnocení a dokončení zkušebního provozu</w:t>
      </w:r>
    </w:p>
    <w:p w14:paraId="6F767BFF" w14:textId="75F0B5DD" w:rsidR="007576D4" w:rsidRPr="007576D4" w:rsidRDefault="007576D4" w:rsidP="00A54382">
      <w:pPr>
        <w:jc w:val="both"/>
        <w:rPr>
          <w:b/>
          <w:bCs/>
          <w:i/>
          <w:sz w:val="22"/>
          <w:szCs w:val="22"/>
        </w:rPr>
      </w:pPr>
      <w:r w:rsidRPr="007576D4">
        <w:rPr>
          <w:b/>
          <w:bCs/>
          <w:i/>
          <w:sz w:val="22"/>
          <w:szCs w:val="22"/>
        </w:rPr>
        <w:br/>
      </w:r>
      <w:r w:rsidRPr="007576D4">
        <w:rPr>
          <w:i/>
          <w:sz w:val="22"/>
          <w:szCs w:val="22"/>
        </w:rPr>
        <w:t>Po uplynutí 14 dnů zkušebního provozu bude provedeno společné zhodnocení jeho výsledků. Pokud všechny parametry a funkce budou v souladu se Smlouvou, bude zkušební provoz považován za úspěšně dokončený.</w:t>
      </w:r>
    </w:p>
    <w:p w14:paraId="1C9ED46D" w14:textId="77777777" w:rsidR="007576D4" w:rsidRPr="007576D4" w:rsidRDefault="007576D4" w:rsidP="00D35BE5">
      <w:pPr>
        <w:pStyle w:val="Zkladntext"/>
        <w:spacing w:line="276" w:lineRule="auto"/>
        <w:rPr>
          <w:b/>
          <w:sz w:val="22"/>
        </w:rPr>
      </w:pPr>
    </w:p>
    <w:sectPr w:rsidR="007576D4" w:rsidRPr="007576D4" w:rsidSect="0028781B">
      <w:footerReference w:type="default" r:id="rId8"/>
      <w:footerReference w:type="first" r:id="rId9"/>
      <w:pgSz w:w="11906" w:h="16838" w:code="9"/>
      <w:pgMar w:top="1417" w:right="1417" w:bottom="1417" w:left="141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08224" w14:textId="77777777" w:rsidR="00C0024D" w:rsidRDefault="00C0024D">
      <w:r>
        <w:separator/>
      </w:r>
    </w:p>
  </w:endnote>
  <w:endnote w:type="continuationSeparator" w:id="0">
    <w:p w14:paraId="3A135D91" w14:textId="77777777" w:rsidR="00C0024D" w:rsidRDefault="00C0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11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14:paraId="5DDB775A" w14:textId="77777777" w:rsidR="00E12C9C" w:rsidRPr="00C56DD2" w:rsidRDefault="00E12C9C" w:rsidP="00F72787">
            <w:pPr>
              <w:pStyle w:val="Zpat"/>
            </w:pPr>
          </w:p>
          <w:p w14:paraId="477E9462" w14:textId="4663946F" w:rsidR="00E12C9C" w:rsidRPr="00C56DD2" w:rsidRDefault="00E12C9C">
            <w:pPr>
              <w:pStyle w:val="Zpat"/>
              <w:jc w:val="center"/>
            </w:pPr>
            <w:r w:rsidRPr="00C56DD2">
              <w:rPr>
                <w:sz w:val="22"/>
                <w:szCs w:val="22"/>
              </w:rPr>
              <w:t xml:space="preserve">Stránka </w:t>
            </w:r>
            <w:r w:rsidRPr="00C56DD2">
              <w:rPr>
                <w:b/>
                <w:sz w:val="22"/>
                <w:szCs w:val="22"/>
              </w:rPr>
              <w:fldChar w:fldCharType="begin"/>
            </w:r>
            <w:r w:rsidRPr="00C56DD2">
              <w:rPr>
                <w:b/>
                <w:sz w:val="22"/>
                <w:szCs w:val="22"/>
              </w:rPr>
              <w:instrText>PAGE</w:instrText>
            </w:r>
            <w:r w:rsidRPr="00C56DD2">
              <w:rPr>
                <w:b/>
                <w:sz w:val="22"/>
                <w:szCs w:val="22"/>
              </w:rPr>
              <w:fldChar w:fldCharType="separate"/>
            </w:r>
            <w:r w:rsidR="00432741">
              <w:rPr>
                <w:b/>
                <w:noProof/>
                <w:sz w:val="22"/>
                <w:szCs w:val="22"/>
              </w:rPr>
              <w:t>8</w:t>
            </w:r>
            <w:r w:rsidRPr="00C56DD2">
              <w:rPr>
                <w:b/>
                <w:sz w:val="22"/>
                <w:szCs w:val="22"/>
              </w:rPr>
              <w:fldChar w:fldCharType="end"/>
            </w:r>
            <w:r w:rsidRPr="00C56DD2">
              <w:rPr>
                <w:sz w:val="22"/>
                <w:szCs w:val="22"/>
              </w:rPr>
              <w:t xml:space="preserve"> z </w:t>
            </w:r>
            <w:r w:rsidRPr="00C56DD2">
              <w:rPr>
                <w:b/>
                <w:sz w:val="22"/>
                <w:szCs w:val="22"/>
              </w:rPr>
              <w:fldChar w:fldCharType="begin"/>
            </w:r>
            <w:r w:rsidRPr="00C56DD2">
              <w:rPr>
                <w:b/>
                <w:sz w:val="22"/>
                <w:szCs w:val="22"/>
              </w:rPr>
              <w:instrText>NUMPAGES</w:instrText>
            </w:r>
            <w:r w:rsidRPr="00C56DD2">
              <w:rPr>
                <w:b/>
                <w:sz w:val="22"/>
                <w:szCs w:val="22"/>
              </w:rPr>
              <w:fldChar w:fldCharType="separate"/>
            </w:r>
            <w:r w:rsidR="00432741">
              <w:rPr>
                <w:b/>
                <w:noProof/>
                <w:sz w:val="22"/>
                <w:szCs w:val="22"/>
              </w:rPr>
              <w:t>8</w:t>
            </w:r>
            <w:r w:rsidRPr="00C56DD2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1122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rFonts w:ascii="Palatino Linotype" w:hAnsi="Palatino Linotype"/>
            <w:sz w:val="22"/>
            <w:szCs w:val="22"/>
          </w:rPr>
        </w:sdtEndPr>
        <w:sdtContent>
          <w:p w14:paraId="34B73691" w14:textId="7CC7B9EE" w:rsidR="00E12C9C" w:rsidRDefault="00E12C9C" w:rsidP="0028781B">
            <w:pPr>
              <w:pStyle w:val="Zpat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7A5A2F"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7A5A2F">
              <w:rPr>
                <w:rFonts w:ascii="Palatino Linotype" w:hAnsi="Palatino Linotype"/>
                <w:b/>
                <w:noProof/>
                <w:sz w:val="22"/>
                <w:szCs w:val="22"/>
              </w:rPr>
              <w:t>8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14:paraId="73B53B5A" w14:textId="3EE81D36" w:rsidR="00E12C9C" w:rsidRPr="0028781B" w:rsidRDefault="00F90EFD" w:rsidP="0028781B">
            <w:pPr>
              <w:pStyle w:val="Zpat"/>
              <w:tabs>
                <w:tab w:val="clear" w:pos="9072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455A9" w14:textId="77777777" w:rsidR="00C0024D" w:rsidRDefault="00C0024D">
      <w:r>
        <w:separator/>
      </w:r>
    </w:p>
  </w:footnote>
  <w:footnote w:type="continuationSeparator" w:id="0">
    <w:p w14:paraId="2001A794" w14:textId="77777777" w:rsidR="00C0024D" w:rsidRDefault="00C0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5F24B2F"/>
    <w:multiLevelType w:val="hybridMultilevel"/>
    <w:tmpl w:val="0C021A24"/>
    <w:styleLink w:val="ImportedStyle2"/>
    <w:lvl w:ilvl="0" w:tplc="5FB8A23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66B9C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6B7F0">
      <w:start w:val="1"/>
      <w:numFmt w:val="lowerRoman"/>
      <w:lvlText w:val="%3."/>
      <w:lvlJc w:val="left"/>
      <w:pPr>
        <w:ind w:left="172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14356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5866D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DEEE7A">
      <w:start w:val="1"/>
      <w:numFmt w:val="lowerRoman"/>
      <w:lvlText w:val="%6."/>
      <w:lvlJc w:val="left"/>
      <w:pPr>
        <w:ind w:left="388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9E6E0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086CD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B0834A">
      <w:start w:val="1"/>
      <w:numFmt w:val="lowerRoman"/>
      <w:lvlText w:val="%9."/>
      <w:lvlJc w:val="left"/>
      <w:pPr>
        <w:ind w:left="604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03338F"/>
    <w:multiLevelType w:val="hybridMultilevel"/>
    <w:tmpl w:val="81FADFD4"/>
    <w:lvl w:ilvl="0" w:tplc="AA7ABD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DE3DB5"/>
    <w:multiLevelType w:val="hybridMultilevel"/>
    <w:tmpl w:val="230CFAC2"/>
    <w:lvl w:ilvl="0" w:tplc="2CBA47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3F31"/>
    <w:multiLevelType w:val="multilevel"/>
    <w:tmpl w:val="D1F8C926"/>
    <w:styleLink w:val="ImportedStyle5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CB6564"/>
    <w:multiLevelType w:val="multilevel"/>
    <w:tmpl w:val="4DC4F16E"/>
    <w:styleLink w:val="ImportedStyle6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9417D"/>
    <w:multiLevelType w:val="hybridMultilevel"/>
    <w:tmpl w:val="227C621A"/>
    <w:lvl w:ilvl="0" w:tplc="528E87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0778A"/>
    <w:multiLevelType w:val="hybridMultilevel"/>
    <w:tmpl w:val="ADDC5E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80196"/>
    <w:multiLevelType w:val="multilevel"/>
    <w:tmpl w:val="C144FFC6"/>
    <w:styleLink w:val="ImportedStyle7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5BE0657"/>
    <w:multiLevelType w:val="hybridMultilevel"/>
    <w:tmpl w:val="0E4CDBC6"/>
    <w:lvl w:ilvl="0" w:tplc="E9F28126">
      <w:start w:val="1"/>
      <w:numFmt w:val="lowerLetter"/>
      <w:lvlText w:val="%1)"/>
      <w:lvlJc w:val="left"/>
      <w:pPr>
        <w:ind w:left="936" w:hanging="360"/>
      </w:pPr>
    </w:lvl>
    <w:lvl w:ilvl="1" w:tplc="0262C64A">
      <w:start w:val="1"/>
      <w:numFmt w:val="lowerLetter"/>
      <w:lvlText w:val="%2."/>
      <w:lvlJc w:val="left"/>
      <w:pPr>
        <w:ind w:left="1656" w:hanging="360"/>
      </w:pPr>
    </w:lvl>
    <w:lvl w:ilvl="2" w:tplc="7F14A63E">
      <w:start w:val="1"/>
      <w:numFmt w:val="lowerRoman"/>
      <w:lvlText w:val="%3."/>
      <w:lvlJc w:val="right"/>
      <w:pPr>
        <w:ind w:left="2376" w:hanging="180"/>
      </w:pPr>
    </w:lvl>
    <w:lvl w:ilvl="3" w:tplc="122ED482">
      <w:start w:val="1"/>
      <w:numFmt w:val="decimal"/>
      <w:lvlText w:val="%4."/>
      <w:lvlJc w:val="left"/>
      <w:pPr>
        <w:ind w:left="3096" w:hanging="360"/>
      </w:pPr>
    </w:lvl>
    <w:lvl w:ilvl="4" w:tplc="3A4E18AA">
      <w:start w:val="1"/>
      <w:numFmt w:val="lowerLetter"/>
      <w:lvlText w:val="%5."/>
      <w:lvlJc w:val="left"/>
      <w:pPr>
        <w:ind w:left="3816" w:hanging="360"/>
      </w:pPr>
    </w:lvl>
    <w:lvl w:ilvl="5" w:tplc="8272D4D6">
      <w:start w:val="1"/>
      <w:numFmt w:val="lowerRoman"/>
      <w:lvlText w:val="%6."/>
      <w:lvlJc w:val="right"/>
      <w:pPr>
        <w:ind w:left="4536" w:hanging="180"/>
      </w:pPr>
    </w:lvl>
    <w:lvl w:ilvl="6" w:tplc="C9C2AD76">
      <w:start w:val="1"/>
      <w:numFmt w:val="decimal"/>
      <w:lvlText w:val="%7."/>
      <w:lvlJc w:val="left"/>
      <w:pPr>
        <w:ind w:left="5256" w:hanging="360"/>
      </w:pPr>
    </w:lvl>
    <w:lvl w:ilvl="7" w:tplc="F4C4AB94">
      <w:start w:val="1"/>
      <w:numFmt w:val="lowerLetter"/>
      <w:lvlText w:val="%8."/>
      <w:lvlJc w:val="left"/>
      <w:pPr>
        <w:ind w:left="5976" w:hanging="360"/>
      </w:pPr>
    </w:lvl>
    <w:lvl w:ilvl="8" w:tplc="BF2A3A86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6EC183B"/>
    <w:multiLevelType w:val="multilevel"/>
    <w:tmpl w:val="5C5A571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BF076EC"/>
    <w:multiLevelType w:val="multilevel"/>
    <w:tmpl w:val="EE12EF08"/>
    <w:styleLink w:val="ImportedStyle8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62A6528F"/>
    <w:multiLevelType w:val="multilevel"/>
    <w:tmpl w:val="FFB8F4F4"/>
    <w:styleLink w:val="ImportedStyle4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5830C88"/>
    <w:multiLevelType w:val="hybridMultilevel"/>
    <w:tmpl w:val="FCB2F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558DC"/>
    <w:multiLevelType w:val="multilevel"/>
    <w:tmpl w:val="5B62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 w15:restartNumberingAfterBreak="0">
    <w:nsid w:val="6C4F5E4B"/>
    <w:multiLevelType w:val="multilevel"/>
    <w:tmpl w:val="5C5A571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7020581F"/>
    <w:multiLevelType w:val="hybridMultilevel"/>
    <w:tmpl w:val="63B239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500" w:hanging="360"/>
      </w:p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0456797"/>
    <w:multiLevelType w:val="hybridMultilevel"/>
    <w:tmpl w:val="90663202"/>
    <w:lvl w:ilvl="0" w:tplc="AA7ABD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14D7994"/>
    <w:multiLevelType w:val="hybridMultilevel"/>
    <w:tmpl w:val="0A44255E"/>
    <w:lvl w:ilvl="0" w:tplc="AA7ABD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0A06B4"/>
    <w:multiLevelType w:val="hybridMultilevel"/>
    <w:tmpl w:val="ADDC5E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7D032DE"/>
    <w:multiLevelType w:val="multilevel"/>
    <w:tmpl w:val="788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1A5525"/>
    <w:multiLevelType w:val="multilevel"/>
    <w:tmpl w:val="64267A32"/>
    <w:styleLink w:val="ImportedStyle10"/>
    <w:lvl w:ilvl="0">
      <w:start w:val="1"/>
      <w:numFmt w:val="decimal"/>
      <w:lvlText w:val="%1."/>
      <w:lvlJc w:val="left"/>
      <w:pPr>
        <w:ind w:left="283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3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3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3" w:hanging="1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3" w:hanging="1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7"/>
  </w:num>
  <w:num w:numId="2">
    <w:abstractNumId w:val="20"/>
  </w:num>
  <w:num w:numId="3">
    <w:abstractNumId w:val="18"/>
  </w:num>
  <w:num w:numId="4">
    <w:abstractNumId w:val="23"/>
  </w:num>
  <w:num w:numId="5">
    <w:abstractNumId w:val="14"/>
  </w:num>
  <w:num w:numId="6">
    <w:abstractNumId w:val="7"/>
  </w:num>
  <w:num w:numId="7">
    <w:abstractNumId w:val="21"/>
  </w:num>
  <w:num w:numId="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>
    <w:abstractNumId w:val="0"/>
  </w:num>
  <w:num w:numId="10">
    <w:abstractNumId w:val="22"/>
  </w:num>
  <w:num w:numId="11">
    <w:abstractNumId w:val="2"/>
  </w:num>
  <w:num w:numId="12">
    <w:abstractNumId w:val="15"/>
  </w:num>
  <w:num w:numId="13">
    <w:abstractNumId w:val="5"/>
  </w:num>
  <w:num w:numId="14">
    <w:abstractNumId w:val="6"/>
  </w:num>
  <w:num w:numId="15">
    <w:abstractNumId w:val="10"/>
  </w:num>
  <w:num w:numId="16">
    <w:abstractNumId w:val="13"/>
  </w:num>
  <w:num w:numId="17">
    <w:abstractNumId w:val="29"/>
  </w:num>
  <w:num w:numId="18">
    <w:abstractNumId w:val="12"/>
  </w:num>
  <w:num w:numId="19">
    <w:abstractNumId w:val="28"/>
  </w:num>
  <w:num w:numId="20">
    <w:abstractNumId w:val="3"/>
  </w:num>
  <w:num w:numId="21">
    <w:abstractNumId w:val="19"/>
  </w:num>
  <w:num w:numId="22">
    <w:abstractNumId w:val="24"/>
  </w:num>
  <w:num w:numId="23">
    <w:abstractNumId w:val="2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"/>
  </w:num>
  <w:num w:numId="29">
    <w:abstractNumId w:val="8"/>
  </w:num>
  <w:num w:numId="30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500"/>
    <w:rsid w:val="00015F6D"/>
    <w:rsid w:val="00017DF4"/>
    <w:rsid w:val="00021A6A"/>
    <w:rsid w:val="000223B8"/>
    <w:rsid w:val="000235C8"/>
    <w:rsid w:val="00025439"/>
    <w:rsid w:val="000275E8"/>
    <w:rsid w:val="000300A8"/>
    <w:rsid w:val="000337A9"/>
    <w:rsid w:val="00033D5A"/>
    <w:rsid w:val="00034296"/>
    <w:rsid w:val="00034A92"/>
    <w:rsid w:val="00035508"/>
    <w:rsid w:val="000356F5"/>
    <w:rsid w:val="00035D2B"/>
    <w:rsid w:val="00041338"/>
    <w:rsid w:val="00043EB2"/>
    <w:rsid w:val="00044228"/>
    <w:rsid w:val="000457E8"/>
    <w:rsid w:val="00052BE5"/>
    <w:rsid w:val="000549FA"/>
    <w:rsid w:val="00055B2D"/>
    <w:rsid w:val="00056821"/>
    <w:rsid w:val="000611B2"/>
    <w:rsid w:val="0006512F"/>
    <w:rsid w:val="00066B3C"/>
    <w:rsid w:val="00066E1F"/>
    <w:rsid w:val="00070E91"/>
    <w:rsid w:val="0007359E"/>
    <w:rsid w:val="00075A2C"/>
    <w:rsid w:val="00076C7C"/>
    <w:rsid w:val="00076E77"/>
    <w:rsid w:val="000772D6"/>
    <w:rsid w:val="00081170"/>
    <w:rsid w:val="0008165F"/>
    <w:rsid w:val="0008420E"/>
    <w:rsid w:val="000902FF"/>
    <w:rsid w:val="00090493"/>
    <w:rsid w:val="0009244B"/>
    <w:rsid w:val="00092D10"/>
    <w:rsid w:val="00092DBC"/>
    <w:rsid w:val="00096128"/>
    <w:rsid w:val="000966E9"/>
    <w:rsid w:val="000A0D6D"/>
    <w:rsid w:val="000A0F78"/>
    <w:rsid w:val="000A2AC1"/>
    <w:rsid w:val="000A31D2"/>
    <w:rsid w:val="000A3C89"/>
    <w:rsid w:val="000A5BD8"/>
    <w:rsid w:val="000A5CE4"/>
    <w:rsid w:val="000B04BB"/>
    <w:rsid w:val="000B41E4"/>
    <w:rsid w:val="000B50F5"/>
    <w:rsid w:val="000B6A59"/>
    <w:rsid w:val="000B6E9D"/>
    <w:rsid w:val="000C0C4F"/>
    <w:rsid w:val="000C30FA"/>
    <w:rsid w:val="000D316E"/>
    <w:rsid w:val="000D5AA0"/>
    <w:rsid w:val="000D5E88"/>
    <w:rsid w:val="000D5F16"/>
    <w:rsid w:val="000D62F7"/>
    <w:rsid w:val="000E0543"/>
    <w:rsid w:val="000E304A"/>
    <w:rsid w:val="000E4C53"/>
    <w:rsid w:val="000E5E31"/>
    <w:rsid w:val="000F0FFB"/>
    <w:rsid w:val="000F1509"/>
    <w:rsid w:val="000F2060"/>
    <w:rsid w:val="000F4639"/>
    <w:rsid w:val="00101053"/>
    <w:rsid w:val="0010131A"/>
    <w:rsid w:val="00103181"/>
    <w:rsid w:val="001041EC"/>
    <w:rsid w:val="00111CFF"/>
    <w:rsid w:val="00112140"/>
    <w:rsid w:val="00113BD5"/>
    <w:rsid w:val="001174F8"/>
    <w:rsid w:val="00122C06"/>
    <w:rsid w:val="0012562C"/>
    <w:rsid w:val="00126166"/>
    <w:rsid w:val="00130220"/>
    <w:rsid w:val="00130A49"/>
    <w:rsid w:val="00132150"/>
    <w:rsid w:val="00133403"/>
    <w:rsid w:val="00134F94"/>
    <w:rsid w:val="00134FA0"/>
    <w:rsid w:val="0013561D"/>
    <w:rsid w:val="00137CFE"/>
    <w:rsid w:val="001404B8"/>
    <w:rsid w:val="001420BE"/>
    <w:rsid w:val="00142B60"/>
    <w:rsid w:val="001435DE"/>
    <w:rsid w:val="00143A5F"/>
    <w:rsid w:val="00143BB9"/>
    <w:rsid w:val="001464D5"/>
    <w:rsid w:val="00146A50"/>
    <w:rsid w:val="00146D48"/>
    <w:rsid w:val="00146FC5"/>
    <w:rsid w:val="00147992"/>
    <w:rsid w:val="00147B5E"/>
    <w:rsid w:val="00147BFC"/>
    <w:rsid w:val="00152551"/>
    <w:rsid w:val="00152B1C"/>
    <w:rsid w:val="0015342F"/>
    <w:rsid w:val="001535EF"/>
    <w:rsid w:val="0015483B"/>
    <w:rsid w:val="00157A43"/>
    <w:rsid w:val="001608D2"/>
    <w:rsid w:val="001620C1"/>
    <w:rsid w:val="00162948"/>
    <w:rsid w:val="00163879"/>
    <w:rsid w:val="00166BB2"/>
    <w:rsid w:val="00167F2F"/>
    <w:rsid w:val="00170860"/>
    <w:rsid w:val="00170D4C"/>
    <w:rsid w:val="0017126E"/>
    <w:rsid w:val="001808B1"/>
    <w:rsid w:val="00184825"/>
    <w:rsid w:val="00190175"/>
    <w:rsid w:val="00190E47"/>
    <w:rsid w:val="00191A21"/>
    <w:rsid w:val="00192EDF"/>
    <w:rsid w:val="00193251"/>
    <w:rsid w:val="001950A2"/>
    <w:rsid w:val="00195C90"/>
    <w:rsid w:val="00196F5C"/>
    <w:rsid w:val="00197560"/>
    <w:rsid w:val="00197597"/>
    <w:rsid w:val="001A0BA4"/>
    <w:rsid w:val="001A0C28"/>
    <w:rsid w:val="001A2EE9"/>
    <w:rsid w:val="001A301B"/>
    <w:rsid w:val="001A3548"/>
    <w:rsid w:val="001A3F90"/>
    <w:rsid w:val="001A6245"/>
    <w:rsid w:val="001A6B20"/>
    <w:rsid w:val="001A7200"/>
    <w:rsid w:val="001B04C4"/>
    <w:rsid w:val="001B0856"/>
    <w:rsid w:val="001B08C3"/>
    <w:rsid w:val="001B4BDE"/>
    <w:rsid w:val="001B5DB5"/>
    <w:rsid w:val="001B746C"/>
    <w:rsid w:val="001C0741"/>
    <w:rsid w:val="001C10F6"/>
    <w:rsid w:val="001C1814"/>
    <w:rsid w:val="001C2874"/>
    <w:rsid w:val="001C2BFD"/>
    <w:rsid w:val="001C2C99"/>
    <w:rsid w:val="001C43A3"/>
    <w:rsid w:val="001C6762"/>
    <w:rsid w:val="001C7033"/>
    <w:rsid w:val="001C7EEB"/>
    <w:rsid w:val="001D0861"/>
    <w:rsid w:val="001D15DE"/>
    <w:rsid w:val="001D19F2"/>
    <w:rsid w:val="001D23E8"/>
    <w:rsid w:val="001D4753"/>
    <w:rsid w:val="001D73B9"/>
    <w:rsid w:val="001E12FB"/>
    <w:rsid w:val="001E16E8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676"/>
    <w:rsid w:val="0021240C"/>
    <w:rsid w:val="00215103"/>
    <w:rsid w:val="00216B9A"/>
    <w:rsid w:val="002215D6"/>
    <w:rsid w:val="00221C96"/>
    <w:rsid w:val="00223B62"/>
    <w:rsid w:val="00224949"/>
    <w:rsid w:val="00224DF9"/>
    <w:rsid w:val="00226948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077"/>
    <w:rsid w:val="00252CF7"/>
    <w:rsid w:val="002531B0"/>
    <w:rsid w:val="00253208"/>
    <w:rsid w:val="00255D65"/>
    <w:rsid w:val="00257371"/>
    <w:rsid w:val="00260AFB"/>
    <w:rsid w:val="002619DF"/>
    <w:rsid w:val="00266289"/>
    <w:rsid w:val="002702A2"/>
    <w:rsid w:val="00270A2F"/>
    <w:rsid w:val="00271768"/>
    <w:rsid w:val="00271CBC"/>
    <w:rsid w:val="00272726"/>
    <w:rsid w:val="00274DBC"/>
    <w:rsid w:val="00275208"/>
    <w:rsid w:val="00277CC9"/>
    <w:rsid w:val="0028239D"/>
    <w:rsid w:val="00282F8B"/>
    <w:rsid w:val="002853C6"/>
    <w:rsid w:val="00285B04"/>
    <w:rsid w:val="00285BC4"/>
    <w:rsid w:val="002861E3"/>
    <w:rsid w:val="0028643C"/>
    <w:rsid w:val="00286FE7"/>
    <w:rsid w:val="0028781B"/>
    <w:rsid w:val="00293F90"/>
    <w:rsid w:val="00294042"/>
    <w:rsid w:val="002949A9"/>
    <w:rsid w:val="002A0192"/>
    <w:rsid w:val="002A0546"/>
    <w:rsid w:val="002A351C"/>
    <w:rsid w:val="002A47E7"/>
    <w:rsid w:val="002A7285"/>
    <w:rsid w:val="002A74B3"/>
    <w:rsid w:val="002A7CD9"/>
    <w:rsid w:val="002B0ADA"/>
    <w:rsid w:val="002B26FD"/>
    <w:rsid w:val="002B57B7"/>
    <w:rsid w:val="002B58A7"/>
    <w:rsid w:val="002B5953"/>
    <w:rsid w:val="002B5E5E"/>
    <w:rsid w:val="002B6E22"/>
    <w:rsid w:val="002B7881"/>
    <w:rsid w:val="002C2444"/>
    <w:rsid w:val="002C3A7E"/>
    <w:rsid w:val="002C3C4C"/>
    <w:rsid w:val="002C3E77"/>
    <w:rsid w:val="002C5269"/>
    <w:rsid w:val="002C5B74"/>
    <w:rsid w:val="002C77CA"/>
    <w:rsid w:val="002C7CD5"/>
    <w:rsid w:val="002D093B"/>
    <w:rsid w:val="002D0A0B"/>
    <w:rsid w:val="002D0F8B"/>
    <w:rsid w:val="002D3BF9"/>
    <w:rsid w:val="002D51AC"/>
    <w:rsid w:val="002D7766"/>
    <w:rsid w:val="002E2B9C"/>
    <w:rsid w:val="002E78DC"/>
    <w:rsid w:val="002E7B58"/>
    <w:rsid w:val="002F251E"/>
    <w:rsid w:val="002F3AAA"/>
    <w:rsid w:val="002F3E24"/>
    <w:rsid w:val="002F69B1"/>
    <w:rsid w:val="002F6E8E"/>
    <w:rsid w:val="003004B2"/>
    <w:rsid w:val="0030518E"/>
    <w:rsid w:val="00310036"/>
    <w:rsid w:val="00310775"/>
    <w:rsid w:val="003132CD"/>
    <w:rsid w:val="003141A8"/>
    <w:rsid w:val="0031531F"/>
    <w:rsid w:val="003158F8"/>
    <w:rsid w:val="00315A88"/>
    <w:rsid w:val="00315E62"/>
    <w:rsid w:val="00320FB3"/>
    <w:rsid w:val="00321A37"/>
    <w:rsid w:val="00322C7C"/>
    <w:rsid w:val="003233C2"/>
    <w:rsid w:val="00323D72"/>
    <w:rsid w:val="00324D14"/>
    <w:rsid w:val="0032555F"/>
    <w:rsid w:val="00326565"/>
    <w:rsid w:val="0033222C"/>
    <w:rsid w:val="00337C82"/>
    <w:rsid w:val="00341BE8"/>
    <w:rsid w:val="0034254F"/>
    <w:rsid w:val="003437B0"/>
    <w:rsid w:val="00343FD4"/>
    <w:rsid w:val="00344014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5698"/>
    <w:rsid w:val="003565FC"/>
    <w:rsid w:val="003600B7"/>
    <w:rsid w:val="003605A6"/>
    <w:rsid w:val="00360D9B"/>
    <w:rsid w:val="00362CF2"/>
    <w:rsid w:val="003660F8"/>
    <w:rsid w:val="003679B7"/>
    <w:rsid w:val="00371367"/>
    <w:rsid w:val="003723DC"/>
    <w:rsid w:val="0037320B"/>
    <w:rsid w:val="0037434B"/>
    <w:rsid w:val="00374E3E"/>
    <w:rsid w:val="003756D5"/>
    <w:rsid w:val="00377369"/>
    <w:rsid w:val="00380645"/>
    <w:rsid w:val="00381107"/>
    <w:rsid w:val="00383606"/>
    <w:rsid w:val="003864DB"/>
    <w:rsid w:val="003869AF"/>
    <w:rsid w:val="003905B8"/>
    <w:rsid w:val="003913EF"/>
    <w:rsid w:val="00392122"/>
    <w:rsid w:val="00393170"/>
    <w:rsid w:val="00393A6C"/>
    <w:rsid w:val="00395C3C"/>
    <w:rsid w:val="003960AE"/>
    <w:rsid w:val="003967CC"/>
    <w:rsid w:val="00396A22"/>
    <w:rsid w:val="003A0621"/>
    <w:rsid w:val="003A0EAF"/>
    <w:rsid w:val="003A2541"/>
    <w:rsid w:val="003A2AAD"/>
    <w:rsid w:val="003A3471"/>
    <w:rsid w:val="003A4214"/>
    <w:rsid w:val="003B177D"/>
    <w:rsid w:val="003B2F4C"/>
    <w:rsid w:val="003B5142"/>
    <w:rsid w:val="003B6ABA"/>
    <w:rsid w:val="003C51BA"/>
    <w:rsid w:val="003C5FB7"/>
    <w:rsid w:val="003C65F8"/>
    <w:rsid w:val="003C6612"/>
    <w:rsid w:val="003C7E50"/>
    <w:rsid w:val="003D2064"/>
    <w:rsid w:val="003D318C"/>
    <w:rsid w:val="003D4999"/>
    <w:rsid w:val="003E103C"/>
    <w:rsid w:val="003E1121"/>
    <w:rsid w:val="003E1564"/>
    <w:rsid w:val="003E38CE"/>
    <w:rsid w:val="003E40D0"/>
    <w:rsid w:val="003E66A2"/>
    <w:rsid w:val="003F1CE8"/>
    <w:rsid w:val="003F6F6F"/>
    <w:rsid w:val="003F7214"/>
    <w:rsid w:val="003F7335"/>
    <w:rsid w:val="00400403"/>
    <w:rsid w:val="00401D09"/>
    <w:rsid w:val="0040358D"/>
    <w:rsid w:val="00411052"/>
    <w:rsid w:val="004114C6"/>
    <w:rsid w:val="00412E77"/>
    <w:rsid w:val="00413AF8"/>
    <w:rsid w:val="00414CEE"/>
    <w:rsid w:val="004166CB"/>
    <w:rsid w:val="0042072E"/>
    <w:rsid w:val="0042084A"/>
    <w:rsid w:val="0042391B"/>
    <w:rsid w:val="00423C0C"/>
    <w:rsid w:val="00423E18"/>
    <w:rsid w:val="00425909"/>
    <w:rsid w:val="004270B8"/>
    <w:rsid w:val="00427D56"/>
    <w:rsid w:val="004305A4"/>
    <w:rsid w:val="0043145F"/>
    <w:rsid w:val="00432741"/>
    <w:rsid w:val="0043581F"/>
    <w:rsid w:val="004362EC"/>
    <w:rsid w:val="00436887"/>
    <w:rsid w:val="00440261"/>
    <w:rsid w:val="00440863"/>
    <w:rsid w:val="0044274F"/>
    <w:rsid w:val="00443D34"/>
    <w:rsid w:val="00444EA3"/>
    <w:rsid w:val="0044761F"/>
    <w:rsid w:val="00447D07"/>
    <w:rsid w:val="00452CD1"/>
    <w:rsid w:val="00453C6D"/>
    <w:rsid w:val="0045407C"/>
    <w:rsid w:val="00455301"/>
    <w:rsid w:val="00457CBA"/>
    <w:rsid w:val="0046293A"/>
    <w:rsid w:val="00462B28"/>
    <w:rsid w:val="0046441B"/>
    <w:rsid w:val="004649AB"/>
    <w:rsid w:val="004662F1"/>
    <w:rsid w:val="00467EF9"/>
    <w:rsid w:val="0047344D"/>
    <w:rsid w:val="0047354E"/>
    <w:rsid w:val="0047428A"/>
    <w:rsid w:val="00474871"/>
    <w:rsid w:val="004762BB"/>
    <w:rsid w:val="0047674B"/>
    <w:rsid w:val="004778AB"/>
    <w:rsid w:val="004803D8"/>
    <w:rsid w:val="0048141F"/>
    <w:rsid w:val="0048227A"/>
    <w:rsid w:val="00482D7B"/>
    <w:rsid w:val="00483DF2"/>
    <w:rsid w:val="00484585"/>
    <w:rsid w:val="004846BE"/>
    <w:rsid w:val="004854F2"/>
    <w:rsid w:val="00487030"/>
    <w:rsid w:val="004871DC"/>
    <w:rsid w:val="0049003F"/>
    <w:rsid w:val="00492C47"/>
    <w:rsid w:val="00492EDA"/>
    <w:rsid w:val="0049551A"/>
    <w:rsid w:val="00497229"/>
    <w:rsid w:val="004A0469"/>
    <w:rsid w:val="004A11CD"/>
    <w:rsid w:val="004A15EF"/>
    <w:rsid w:val="004A1B6E"/>
    <w:rsid w:val="004A4B16"/>
    <w:rsid w:val="004B124A"/>
    <w:rsid w:val="004B21EF"/>
    <w:rsid w:val="004B25F9"/>
    <w:rsid w:val="004B325C"/>
    <w:rsid w:val="004B61A8"/>
    <w:rsid w:val="004C03CD"/>
    <w:rsid w:val="004C1C41"/>
    <w:rsid w:val="004C35F9"/>
    <w:rsid w:val="004C57C8"/>
    <w:rsid w:val="004C7CF6"/>
    <w:rsid w:val="004D045B"/>
    <w:rsid w:val="004D3418"/>
    <w:rsid w:val="004D34CA"/>
    <w:rsid w:val="004D7A76"/>
    <w:rsid w:val="004E1600"/>
    <w:rsid w:val="004E23DE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5C51"/>
    <w:rsid w:val="004F79B6"/>
    <w:rsid w:val="0050021A"/>
    <w:rsid w:val="00501E4D"/>
    <w:rsid w:val="00503EB7"/>
    <w:rsid w:val="00504D59"/>
    <w:rsid w:val="00505442"/>
    <w:rsid w:val="00507878"/>
    <w:rsid w:val="00512C22"/>
    <w:rsid w:val="0051365C"/>
    <w:rsid w:val="00513D2C"/>
    <w:rsid w:val="00520689"/>
    <w:rsid w:val="0052488B"/>
    <w:rsid w:val="00525AB3"/>
    <w:rsid w:val="00532C29"/>
    <w:rsid w:val="00533767"/>
    <w:rsid w:val="00533FAA"/>
    <w:rsid w:val="005348A2"/>
    <w:rsid w:val="005353D6"/>
    <w:rsid w:val="00535586"/>
    <w:rsid w:val="0053708B"/>
    <w:rsid w:val="0054017D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6015B"/>
    <w:rsid w:val="005619DF"/>
    <w:rsid w:val="0056260F"/>
    <w:rsid w:val="00563E7B"/>
    <w:rsid w:val="005665AC"/>
    <w:rsid w:val="005671DE"/>
    <w:rsid w:val="005738D6"/>
    <w:rsid w:val="0057433D"/>
    <w:rsid w:val="00575A77"/>
    <w:rsid w:val="00581698"/>
    <w:rsid w:val="00583DB3"/>
    <w:rsid w:val="0058425B"/>
    <w:rsid w:val="00585E40"/>
    <w:rsid w:val="0058680B"/>
    <w:rsid w:val="00587283"/>
    <w:rsid w:val="00587EAB"/>
    <w:rsid w:val="00592184"/>
    <w:rsid w:val="00592B9F"/>
    <w:rsid w:val="00594D40"/>
    <w:rsid w:val="00596731"/>
    <w:rsid w:val="005A1151"/>
    <w:rsid w:val="005A14A8"/>
    <w:rsid w:val="005A2463"/>
    <w:rsid w:val="005A6CE7"/>
    <w:rsid w:val="005A75B5"/>
    <w:rsid w:val="005B04BA"/>
    <w:rsid w:val="005B0EDF"/>
    <w:rsid w:val="005B37CD"/>
    <w:rsid w:val="005B384A"/>
    <w:rsid w:val="005B42F5"/>
    <w:rsid w:val="005C01C2"/>
    <w:rsid w:val="005C0D3A"/>
    <w:rsid w:val="005C1092"/>
    <w:rsid w:val="005C1842"/>
    <w:rsid w:val="005C29D2"/>
    <w:rsid w:val="005C47E3"/>
    <w:rsid w:val="005C4879"/>
    <w:rsid w:val="005C488E"/>
    <w:rsid w:val="005D2631"/>
    <w:rsid w:val="005D2B36"/>
    <w:rsid w:val="005D34F8"/>
    <w:rsid w:val="005D60E1"/>
    <w:rsid w:val="005E112C"/>
    <w:rsid w:val="005E216F"/>
    <w:rsid w:val="005E2EC7"/>
    <w:rsid w:val="005E42F5"/>
    <w:rsid w:val="005E5E26"/>
    <w:rsid w:val="005E616E"/>
    <w:rsid w:val="005E6A0E"/>
    <w:rsid w:val="005F5E4F"/>
    <w:rsid w:val="005F683C"/>
    <w:rsid w:val="005F7A9F"/>
    <w:rsid w:val="00600C6D"/>
    <w:rsid w:val="0060107D"/>
    <w:rsid w:val="00602624"/>
    <w:rsid w:val="006052D2"/>
    <w:rsid w:val="00605ED7"/>
    <w:rsid w:val="00606696"/>
    <w:rsid w:val="006066DC"/>
    <w:rsid w:val="0060787B"/>
    <w:rsid w:val="00607D51"/>
    <w:rsid w:val="00613835"/>
    <w:rsid w:val="00615804"/>
    <w:rsid w:val="006168D8"/>
    <w:rsid w:val="006171A1"/>
    <w:rsid w:val="006175F0"/>
    <w:rsid w:val="00617E09"/>
    <w:rsid w:val="00622163"/>
    <w:rsid w:val="0062332C"/>
    <w:rsid w:val="00623ECB"/>
    <w:rsid w:val="006248BF"/>
    <w:rsid w:val="006250B7"/>
    <w:rsid w:val="00625907"/>
    <w:rsid w:val="00634541"/>
    <w:rsid w:val="006403BF"/>
    <w:rsid w:val="006414B7"/>
    <w:rsid w:val="00642D56"/>
    <w:rsid w:val="0064324A"/>
    <w:rsid w:val="006437B8"/>
    <w:rsid w:val="00643F29"/>
    <w:rsid w:val="00645832"/>
    <w:rsid w:val="006465CC"/>
    <w:rsid w:val="006470C3"/>
    <w:rsid w:val="0064714E"/>
    <w:rsid w:val="00650061"/>
    <w:rsid w:val="00651A39"/>
    <w:rsid w:val="00651F99"/>
    <w:rsid w:val="00654E0C"/>
    <w:rsid w:val="00655FB7"/>
    <w:rsid w:val="006579B6"/>
    <w:rsid w:val="00660C00"/>
    <w:rsid w:val="006704A6"/>
    <w:rsid w:val="006715C5"/>
    <w:rsid w:val="00671C0A"/>
    <w:rsid w:val="006727E9"/>
    <w:rsid w:val="00672DBD"/>
    <w:rsid w:val="006730A6"/>
    <w:rsid w:val="006738CD"/>
    <w:rsid w:val="006747F2"/>
    <w:rsid w:val="0067527D"/>
    <w:rsid w:val="00675486"/>
    <w:rsid w:val="00676EE6"/>
    <w:rsid w:val="00680DA3"/>
    <w:rsid w:val="00680E62"/>
    <w:rsid w:val="00681A27"/>
    <w:rsid w:val="00682D40"/>
    <w:rsid w:val="006834CC"/>
    <w:rsid w:val="00684F51"/>
    <w:rsid w:val="00685380"/>
    <w:rsid w:val="006920F3"/>
    <w:rsid w:val="00692276"/>
    <w:rsid w:val="0069478D"/>
    <w:rsid w:val="00694AC0"/>
    <w:rsid w:val="00695BC1"/>
    <w:rsid w:val="00696542"/>
    <w:rsid w:val="006A56E9"/>
    <w:rsid w:val="006A775A"/>
    <w:rsid w:val="006A7C5A"/>
    <w:rsid w:val="006B06F1"/>
    <w:rsid w:val="006B452F"/>
    <w:rsid w:val="006B636F"/>
    <w:rsid w:val="006B79F1"/>
    <w:rsid w:val="006B79F6"/>
    <w:rsid w:val="006B7C83"/>
    <w:rsid w:val="006C0CA8"/>
    <w:rsid w:val="006C223F"/>
    <w:rsid w:val="006C23CE"/>
    <w:rsid w:val="006C355F"/>
    <w:rsid w:val="006C3944"/>
    <w:rsid w:val="006C4F71"/>
    <w:rsid w:val="006C5234"/>
    <w:rsid w:val="006C5B88"/>
    <w:rsid w:val="006C7BAE"/>
    <w:rsid w:val="006D352A"/>
    <w:rsid w:val="006E0259"/>
    <w:rsid w:val="006E1E27"/>
    <w:rsid w:val="006E3FC0"/>
    <w:rsid w:val="006E5FC7"/>
    <w:rsid w:val="006E7AA7"/>
    <w:rsid w:val="006F50E6"/>
    <w:rsid w:val="006F5A2B"/>
    <w:rsid w:val="006F7194"/>
    <w:rsid w:val="006F7E55"/>
    <w:rsid w:val="00701B29"/>
    <w:rsid w:val="007020A0"/>
    <w:rsid w:val="00703CD1"/>
    <w:rsid w:val="00710049"/>
    <w:rsid w:val="0071077E"/>
    <w:rsid w:val="00712883"/>
    <w:rsid w:val="007137E5"/>
    <w:rsid w:val="00713EDA"/>
    <w:rsid w:val="00714569"/>
    <w:rsid w:val="00716700"/>
    <w:rsid w:val="00716C71"/>
    <w:rsid w:val="007207B3"/>
    <w:rsid w:val="0072277E"/>
    <w:rsid w:val="00724AC8"/>
    <w:rsid w:val="00725DD5"/>
    <w:rsid w:val="00726B7A"/>
    <w:rsid w:val="00727471"/>
    <w:rsid w:val="0072783F"/>
    <w:rsid w:val="007301D7"/>
    <w:rsid w:val="00730E05"/>
    <w:rsid w:val="00737F83"/>
    <w:rsid w:val="00744B06"/>
    <w:rsid w:val="00746447"/>
    <w:rsid w:val="00751916"/>
    <w:rsid w:val="007523D6"/>
    <w:rsid w:val="00754BE6"/>
    <w:rsid w:val="007576D4"/>
    <w:rsid w:val="00757BE7"/>
    <w:rsid w:val="00760D2B"/>
    <w:rsid w:val="00762FF2"/>
    <w:rsid w:val="00763F62"/>
    <w:rsid w:val="00765A00"/>
    <w:rsid w:val="007741F1"/>
    <w:rsid w:val="0077572F"/>
    <w:rsid w:val="00775892"/>
    <w:rsid w:val="00780909"/>
    <w:rsid w:val="00780CAD"/>
    <w:rsid w:val="00782717"/>
    <w:rsid w:val="007831BD"/>
    <w:rsid w:val="0078675D"/>
    <w:rsid w:val="00793847"/>
    <w:rsid w:val="007A4033"/>
    <w:rsid w:val="007A41BF"/>
    <w:rsid w:val="007A44BB"/>
    <w:rsid w:val="007A498B"/>
    <w:rsid w:val="007A5A2F"/>
    <w:rsid w:val="007B502B"/>
    <w:rsid w:val="007C155A"/>
    <w:rsid w:val="007C244F"/>
    <w:rsid w:val="007C2D40"/>
    <w:rsid w:val="007C306D"/>
    <w:rsid w:val="007C45E6"/>
    <w:rsid w:val="007C4901"/>
    <w:rsid w:val="007C4CAE"/>
    <w:rsid w:val="007C639D"/>
    <w:rsid w:val="007D01D3"/>
    <w:rsid w:val="007D3476"/>
    <w:rsid w:val="007D46C9"/>
    <w:rsid w:val="007D50FA"/>
    <w:rsid w:val="007D550C"/>
    <w:rsid w:val="007E1319"/>
    <w:rsid w:val="007E1710"/>
    <w:rsid w:val="007E1C11"/>
    <w:rsid w:val="007E5B8E"/>
    <w:rsid w:val="007F0F5A"/>
    <w:rsid w:val="007F22D6"/>
    <w:rsid w:val="007F2A33"/>
    <w:rsid w:val="007F6522"/>
    <w:rsid w:val="007F6CA3"/>
    <w:rsid w:val="00800D9D"/>
    <w:rsid w:val="00801242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279E7"/>
    <w:rsid w:val="00833228"/>
    <w:rsid w:val="00840F63"/>
    <w:rsid w:val="00843837"/>
    <w:rsid w:val="00844102"/>
    <w:rsid w:val="00845C26"/>
    <w:rsid w:val="00846A42"/>
    <w:rsid w:val="008522E4"/>
    <w:rsid w:val="008537EB"/>
    <w:rsid w:val="00853CAB"/>
    <w:rsid w:val="008558BC"/>
    <w:rsid w:val="00862535"/>
    <w:rsid w:val="00862557"/>
    <w:rsid w:val="00862A42"/>
    <w:rsid w:val="00862C4A"/>
    <w:rsid w:val="00863227"/>
    <w:rsid w:val="00866F8A"/>
    <w:rsid w:val="00867986"/>
    <w:rsid w:val="00871096"/>
    <w:rsid w:val="00872457"/>
    <w:rsid w:val="008779F3"/>
    <w:rsid w:val="00880382"/>
    <w:rsid w:val="00881492"/>
    <w:rsid w:val="00882C8F"/>
    <w:rsid w:val="00885511"/>
    <w:rsid w:val="00885BAD"/>
    <w:rsid w:val="00885E34"/>
    <w:rsid w:val="00886C49"/>
    <w:rsid w:val="008877C6"/>
    <w:rsid w:val="008900DD"/>
    <w:rsid w:val="00894106"/>
    <w:rsid w:val="00894258"/>
    <w:rsid w:val="00895D4C"/>
    <w:rsid w:val="008A077F"/>
    <w:rsid w:val="008A11FC"/>
    <w:rsid w:val="008A1379"/>
    <w:rsid w:val="008A18DC"/>
    <w:rsid w:val="008A304B"/>
    <w:rsid w:val="008A37FB"/>
    <w:rsid w:val="008A4930"/>
    <w:rsid w:val="008A552E"/>
    <w:rsid w:val="008A5D8B"/>
    <w:rsid w:val="008A7140"/>
    <w:rsid w:val="008B08CC"/>
    <w:rsid w:val="008B0B63"/>
    <w:rsid w:val="008B488D"/>
    <w:rsid w:val="008B4B8D"/>
    <w:rsid w:val="008C053E"/>
    <w:rsid w:val="008C3E11"/>
    <w:rsid w:val="008C5106"/>
    <w:rsid w:val="008C512C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4E0"/>
    <w:rsid w:val="008E092E"/>
    <w:rsid w:val="008E0DB2"/>
    <w:rsid w:val="008E2168"/>
    <w:rsid w:val="008E3A71"/>
    <w:rsid w:val="008E4528"/>
    <w:rsid w:val="008E4F37"/>
    <w:rsid w:val="008F22C9"/>
    <w:rsid w:val="008F2BA6"/>
    <w:rsid w:val="008F3C2F"/>
    <w:rsid w:val="008F5714"/>
    <w:rsid w:val="008F5AFD"/>
    <w:rsid w:val="008F6A3E"/>
    <w:rsid w:val="008F7D42"/>
    <w:rsid w:val="009003CE"/>
    <w:rsid w:val="0090336F"/>
    <w:rsid w:val="009070C5"/>
    <w:rsid w:val="00907D6C"/>
    <w:rsid w:val="0091100A"/>
    <w:rsid w:val="00911280"/>
    <w:rsid w:val="00915A30"/>
    <w:rsid w:val="00915C47"/>
    <w:rsid w:val="00923E9D"/>
    <w:rsid w:val="009244B1"/>
    <w:rsid w:val="0092521C"/>
    <w:rsid w:val="0092585A"/>
    <w:rsid w:val="00925C6F"/>
    <w:rsid w:val="009265D5"/>
    <w:rsid w:val="0093127E"/>
    <w:rsid w:val="009319F7"/>
    <w:rsid w:val="009341D8"/>
    <w:rsid w:val="00934F45"/>
    <w:rsid w:val="00935420"/>
    <w:rsid w:val="0093550C"/>
    <w:rsid w:val="00935E21"/>
    <w:rsid w:val="00937287"/>
    <w:rsid w:val="0094184C"/>
    <w:rsid w:val="0094259E"/>
    <w:rsid w:val="00944002"/>
    <w:rsid w:val="009441C0"/>
    <w:rsid w:val="00944FA3"/>
    <w:rsid w:val="0095082A"/>
    <w:rsid w:val="00953DEC"/>
    <w:rsid w:val="00954ECC"/>
    <w:rsid w:val="00955BA2"/>
    <w:rsid w:val="0095696E"/>
    <w:rsid w:val="00956F98"/>
    <w:rsid w:val="009578E2"/>
    <w:rsid w:val="00960DFA"/>
    <w:rsid w:val="00960EAC"/>
    <w:rsid w:val="0096173C"/>
    <w:rsid w:val="00963575"/>
    <w:rsid w:val="00963AFB"/>
    <w:rsid w:val="0096597F"/>
    <w:rsid w:val="009668B2"/>
    <w:rsid w:val="00966F6C"/>
    <w:rsid w:val="0097021F"/>
    <w:rsid w:val="00975096"/>
    <w:rsid w:val="0097573D"/>
    <w:rsid w:val="00976A9D"/>
    <w:rsid w:val="00982386"/>
    <w:rsid w:val="00983527"/>
    <w:rsid w:val="0098383F"/>
    <w:rsid w:val="0098494F"/>
    <w:rsid w:val="00984DAF"/>
    <w:rsid w:val="0098710C"/>
    <w:rsid w:val="009900DC"/>
    <w:rsid w:val="00991B96"/>
    <w:rsid w:val="00994838"/>
    <w:rsid w:val="00996374"/>
    <w:rsid w:val="00996484"/>
    <w:rsid w:val="009A014F"/>
    <w:rsid w:val="009A085E"/>
    <w:rsid w:val="009A18D9"/>
    <w:rsid w:val="009A25C4"/>
    <w:rsid w:val="009A2B57"/>
    <w:rsid w:val="009A52A9"/>
    <w:rsid w:val="009A57D7"/>
    <w:rsid w:val="009A5C90"/>
    <w:rsid w:val="009A658A"/>
    <w:rsid w:val="009A7226"/>
    <w:rsid w:val="009A7A37"/>
    <w:rsid w:val="009B06CF"/>
    <w:rsid w:val="009B1DC7"/>
    <w:rsid w:val="009B2CDC"/>
    <w:rsid w:val="009B2DC4"/>
    <w:rsid w:val="009B2FC9"/>
    <w:rsid w:val="009B50AC"/>
    <w:rsid w:val="009B63C2"/>
    <w:rsid w:val="009B6D04"/>
    <w:rsid w:val="009C5624"/>
    <w:rsid w:val="009C6538"/>
    <w:rsid w:val="009C72DB"/>
    <w:rsid w:val="009C7AE6"/>
    <w:rsid w:val="009D026F"/>
    <w:rsid w:val="009D3387"/>
    <w:rsid w:val="009D746D"/>
    <w:rsid w:val="009E0CCD"/>
    <w:rsid w:val="009E0FAA"/>
    <w:rsid w:val="009E1C8E"/>
    <w:rsid w:val="009E20F3"/>
    <w:rsid w:val="009E3E90"/>
    <w:rsid w:val="009E52C6"/>
    <w:rsid w:val="009E691E"/>
    <w:rsid w:val="009E6E37"/>
    <w:rsid w:val="009F37A1"/>
    <w:rsid w:val="009F3E92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1A80"/>
    <w:rsid w:val="00A04F43"/>
    <w:rsid w:val="00A10A1B"/>
    <w:rsid w:val="00A141FC"/>
    <w:rsid w:val="00A1579C"/>
    <w:rsid w:val="00A16528"/>
    <w:rsid w:val="00A17D5D"/>
    <w:rsid w:val="00A227AD"/>
    <w:rsid w:val="00A25428"/>
    <w:rsid w:val="00A25DA4"/>
    <w:rsid w:val="00A2677B"/>
    <w:rsid w:val="00A30B08"/>
    <w:rsid w:val="00A3188F"/>
    <w:rsid w:val="00A31F86"/>
    <w:rsid w:val="00A32196"/>
    <w:rsid w:val="00A34DB5"/>
    <w:rsid w:val="00A40D79"/>
    <w:rsid w:val="00A40FF9"/>
    <w:rsid w:val="00A411A3"/>
    <w:rsid w:val="00A41984"/>
    <w:rsid w:val="00A41DD0"/>
    <w:rsid w:val="00A41E90"/>
    <w:rsid w:val="00A459C4"/>
    <w:rsid w:val="00A46837"/>
    <w:rsid w:val="00A46883"/>
    <w:rsid w:val="00A506C5"/>
    <w:rsid w:val="00A5073E"/>
    <w:rsid w:val="00A51444"/>
    <w:rsid w:val="00A52039"/>
    <w:rsid w:val="00A52246"/>
    <w:rsid w:val="00A52452"/>
    <w:rsid w:val="00A54382"/>
    <w:rsid w:val="00A549F0"/>
    <w:rsid w:val="00A56697"/>
    <w:rsid w:val="00A56963"/>
    <w:rsid w:val="00A632E5"/>
    <w:rsid w:val="00A6452D"/>
    <w:rsid w:val="00A64919"/>
    <w:rsid w:val="00A65E4F"/>
    <w:rsid w:val="00A673A6"/>
    <w:rsid w:val="00A679F5"/>
    <w:rsid w:val="00A71FB5"/>
    <w:rsid w:val="00A73C51"/>
    <w:rsid w:val="00A75B6D"/>
    <w:rsid w:val="00A77CB1"/>
    <w:rsid w:val="00A77D80"/>
    <w:rsid w:val="00A8028B"/>
    <w:rsid w:val="00A810B2"/>
    <w:rsid w:val="00A81CBD"/>
    <w:rsid w:val="00A84445"/>
    <w:rsid w:val="00A86778"/>
    <w:rsid w:val="00A879B7"/>
    <w:rsid w:val="00A87B44"/>
    <w:rsid w:val="00A90C72"/>
    <w:rsid w:val="00A90E4F"/>
    <w:rsid w:val="00A92965"/>
    <w:rsid w:val="00A92B54"/>
    <w:rsid w:val="00A95978"/>
    <w:rsid w:val="00A95B0A"/>
    <w:rsid w:val="00AA0130"/>
    <w:rsid w:val="00AA0BB9"/>
    <w:rsid w:val="00AA2F09"/>
    <w:rsid w:val="00AA7490"/>
    <w:rsid w:val="00AB0882"/>
    <w:rsid w:val="00AB200F"/>
    <w:rsid w:val="00AB3A41"/>
    <w:rsid w:val="00AB6464"/>
    <w:rsid w:val="00AC026C"/>
    <w:rsid w:val="00AC153B"/>
    <w:rsid w:val="00AC50C3"/>
    <w:rsid w:val="00AC61B4"/>
    <w:rsid w:val="00AC6231"/>
    <w:rsid w:val="00AC6544"/>
    <w:rsid w:val="00AC69F1"/>
    <w:rsid w:val="00AD02E6"/>
    <w:rsid w:val="00AD0489"/>
    <w:rsid w:val="00AD1909"/>
    <w:rsid w:val="00AD47D4"/>
    <w:rsid w:val="00AD63EC"/>
    <w:rsid w:val="00AD72B0"/>
    <w:rsid w:val="00AE0EC4"/>
    <w:rsid w:val="00AE1683"/>
    <w:rsid w:val="00AE205D"/>
    <w:rsid w:val="00AE2789"/>
    <w:rsid w:val="00AE46C8"/>
    <w:rsid w:val="00AE479B"/>
    <w:rsid w:val="00AE52C2"/>
    <w:rsid w:val="00AE53AE"/>
    <w:rsid w:val="00AE6048"/>
    <w:rsid w:val="00AF00E0"/>
    <w:rsid w:val="00AF0597"/>
    <w:rsid w:val="00AF18A1"/>
    <w:rsid w:val="00AF3811"/>
    <w:rsid w:val="00AF6307"/>
    <w:rsid w:val="00AF692D"/>
    <w:rsid w:val="00B01D72"/>
    <w:rsid w:val="00B05398"/>
    <w:rsid w:val="00B05BA5"/>
    <w:rsid w:val="00B07700"/>
    <w:rsid w:val="00B12402"/>
    <w:rsid w:val="00B12A2C"/>
    <w:rsid w:val="00B12E6B"/>
    <w:rsid w:val="00B20065"/>
    <w:rsid w:val="00B203E4"/>
    <w:rsid w:val="00B21960"/>
    <w:rsid w:val="00B22F58"/>
    <w:rsid w:val="00B24368"/>
    <w:rsid w:val="00B25077"/>
    <w:rsid w:val="00B25922"/>
    <w:rsid w:val="00B25C03"/>
    <w:rsid w:val="00B26436"/>
    <w:rsid w:val="00B274EC"/>
    <w:rsid w:val="00B278C1"/>
    <w:rsid w:val="00B32039"/>
    <w:rsid w:val="00B34DC1"/>
    <w:rsid w:val="00B366D0"/>
    <w:rsid w:val="00B41AE4"/>
    <w:rsid w:val="00B437C8"/>
    <w:rsid w:val="00B45D5D"/>
    <w:rsid w:val="00B46555"/>
    <w:rsid w:val="00B4669A"/>
    <w:rsid w:val="00B47F06"/>
    <w:rsid w:val="00B523F5"/>
    <w:rsid w:val="00B55B43"/>
    <w:rsid w:val="00B6116B"/>
    <w:rsid w:val="00B61788"/>
    <w:rsid w:val="00B64405"/>
    <w:rsid w:val="00B646B9"/>
    <w:rsid w:val="00B702CB"/>
    <w:rsid w:val="00B70821"/>
    <w:rsid w:val="00B714BF"/>
    <w:rsid w:val="00B74233"/>
    <w:rsid w:val="00B775E2"/>
    <w:rsid w:val="00B81453"/>
    <w:rsid w:val="00B82A34"/>
    <w:rsid w:val="00B84179"/>
    <w:rsid w:val="00B85C6A"/>
    <w:rsid w:val="00B86C94"/>
    <w:rsid w:val="00B90BE0"/>
    <w:rsid w:val="00B92FFC"/>
    <w:rsid w:val="00B940BC"/>
    <w:rsid w:val="00B94C2F"/>
    <w:rsid w:val="00B96F9A"/>
    <w:rsid w:val="00BA1E54"/>
    <w:rsid w:val="00BA396A"/>
    <w:rsid w:val="00BA3BF3"/>
    <w:rsid w:val="00BA4A7E"/>
    <w:rsid w:val="00BA50AE"/>
    <w:rsid w:val="00BA636F"/>
    <w:rsid w:val="00BA75CB"/>
    <w:rsid w:val="00BB18E3"/>
    <w:rsid w:val="00BB203F"/>
    <w:rsid w:val="00BB2B53"/>
    <w:rsid w:val="00BB398C"/>
    <w:rsid w:val="00BB444F"/>
    <w:rsid w:val="00BB5A53"/>
    <w:rsid w:val="00BB6008"/>
    <w:rsid w:val="00BB7B51"/>
    <w:rsid w:val="00BC2202"/>
    <w:rsid w:val="00BC3E4A"/>
    <w:rsid w:val="00BC6459"/>
    <w:rsid w:val="00BC748E"/>
    <w:rsid w:val="00BD0B70"/>
    <w:rsid w:val="00BD3003"/>
    <w:rsid w:val="00BD53EC"/>
    <w:rsid w:val="00BE019D"/>
    <w:rsid w:val="00BE121F"/>
    <w:rsid w:val="00BE484F"/>
    <w:rsid w:val="00BE6E92"/>
    <w:rsid w:val="00BE6FF6"/>
    <w:rsid w:val="00BF17DF"/>
    <w:rsid w:val="00BF2023"/>
    <w:rsid w:val="00BF2BF5"/>
    <w:rsid w:val="00BF4040"/>
    <w:rsid w:val="00BF6DDB"/>
    <w:rsid w:val="00BF7429"/>
    <w:rsid w:val="00C0024D"/>
    <w:rsid w:val="00C0332C"/>
    <w:rsid w:val="00C0350C"/>
    <w:rsid w:val="00C03883"/>
    <w:rsid w:val="00C04862"/>
    <w:rsid w:val="00C05F78"/>
    <w:rsid w:val="00C06749"/>
    <w:rsid w:val="00C13CD2"/>
    <w:rsid w:val="00C13D55"/>
    <w:rsid w:val="00C16602"/>
    <w:rsid w:val="00C16ABB"/>
    <w:rsid w:val="00C173D4"/>
    <w:rsid w:val="00C178D7"/>
    <w:rsid w:val="00C21145"/>
    <w:rsid w:val="00C224B2"/>
    <w:rsid w:val="00C24D58"/>
    <w:rsid w:val="00C25063"/>
    <w:rsid w:val="00C25D3B"/>
    <w:rsid w:val="00C27764"/>
    <w:rsid w:val="00C27B91"/>
    <w:rsid w:val="00C3173F"/>
    <w:rsid w:val="00C3240A"/>
    <w:rsid w:val="00C32A94"/>
    <w:rsid w:val="00C32CC9"/>
    <w:rsid w:val="00C42972"/>
    <w:rsid w:val="00C43578"/>
    <w:rsid w:val="00C47034"/>
    <w:rsid w:val="00C51027"/>
    <w:rsid w:val="00C53BE0"/>
    <w:rsid w:val="00C54B9B"/>
    <w:rsid w:val="00C56DD2"/>
    <w:rsid w:val="00C6244E"/>
    <w:rsid w:val="00C64086"/>
    <w:rsid w:val="00C64A5A"/>
    <w:rsid w:val="00C66E77"/>
    <w:rsid w:val="00C71CCB"/>
    <w:rsid w:val="00C75350"/>
    <w:rsid w:val="00C75DBD"/>
    <w:rsid w:val="00C76833"/>
    <w:rsid w:val="00C80D59"/>
    <w:rsid w:val="00C80E6D"/>
    <w:rsid w:val="00C80F8F"/>
    <w:rsid w:val="00C814FB"/>
    <w:rsid w:val="00C81695"/>
    <w:rsid w:val="00C81A16"/>
    <w:rsid w:val="00C86BC6"/>
    <w:rsid w:val="00C86FCD"/>
    <w:rsid w:val="00C873C8"/>
    <w:rsid w:val="00C9222C"/>
    <w:rsid w:val="00C92EC5"/>
    <w:rsid w:val="00C93812"/>
    <w:rsid w:val="00C9465D"/>
    <w:rsid w:val="00C94E42"/>
    <w:rsid w:val="00C96203"/>
    <w:rsid w:val="00C9710C"/>
    <w:rsid w:val="00CA1448"/>
    <w:rsid w:val="00CA4FB9"/>
    <w:rsid w:val="00CA5231"/>
    <w:rsid w:val="00CA5624"/>
    <w:rsid w:val="00CA7507"/>
    <w:rsid w:val="00CB0099"/>
    <w:rsid w:val="00CB10B1"/>
    <w:rsid w:val="00CB166F"/>
    <w:rsid w:val="00CB1882"/>
    <w:rsid w:val="00CB294E"/>
    <w:rsid w:val="00CB2C8B"/>
    <w:rsid w:val="00CB2F7B"/>
    <w:rsid w:val="00CB40B7"/>
    <w:rsid w:val="00CB584B"/>
    <w:rsid w:val="00CB5987"/>
    <w:rsid w:val="00CB6D10"/>
    <w:rsid w:val="00CC16FD"/>
    <w:rsid w:val="00CC2720"/>
    <w:rsid w:val="00CC5AE3"/>
    <w:rsid w:val="00CD0C73"/>
    <w:rsid w:val="00CD108D"/>
    <w:rsid w:val="00CD1EE7"/>
    <w:rsid w:val="00CD22ED"/>
    <w:rsid w:val="00CD3C3E"/>
    <w:rsid w:val="00CD50A1"/>
    <w:rsid w:val="00CE0B39"/>
    <w:rsid w:val="00CE2854"/>
    <w:rsid w:val="00CE288B"/>
    <w:rsid w:val="00CE31D8"/>
    <w:rsid w:val="00CE3C50"/>
    <w:rsid w:val="00CE53B8"/>
    <w:rsid w:val="00CF1892"/>
    <w:rsid w:val="00CF3BA0"/>
    <w:rsid w:val="00CF50AC"/>
    <w:rsid w:val="00CF60E2"/>
    <w:rsid w:val="00CF6B91"/>
    <w:rsid w:val="00D003EE"/>
    <w:rsid w:val="00D02CAE"/>
    <w:rsid w:val="00D0325D"/>
    <w:rsid w:val="00D04C87"/>
    <w:rsid w:val="00D05976"/>
    <w:rsid w:val="00D063D0"/>
    <w:rsid w:val="00D06B0F"/>
    <w:rsid w:val="00D0712E"/>
    <w:rsid w:val="00D078BF"/>
    <w:rsid w:val="00D10A4C"/>
    <w:rsid w:val="00D12906"/>
    <w:rsid w:val="00D12A9F"/>
    <w:rsid w:val="00D12B30"/>
    <w:rsid w:val="00D1349B"/>
    <w:rsid w:val="00D16320"/>
    <w:rsid w:val="00D2036B"/>
    <w:rsid w:val="00D21ECA"/>
    <w:rsid w:val="00D231C9"/>
    <w:rsid w:val="00D26AAC"/>
    <w:rsid w:val="00D3544A"/>
    <w:rsid w:val="00D35BE5"/>
    <w:rsid w:val="00D42AD1"/>
    <w:rsid w:val="00D45CA4"/>
    <w:rsid w:val="00D46F98"/>
    <w:rsid w:val="00D47811"/>
    <w:rsid w:val="00D47EA8"/>
    <w:rsid w:val="00D52DFD"/>
    <w:rsid w:val="00D60B70"/>
    <w:rsid w:val="00D60F15"/>
    <w:rsid w:val="00D61D94"/>
    <w:rsid w:val="00D62C81"/>
    <w:rsid w:val="00D641EF"/>
    <w:rsid w:val="00D6425C"/>
    <w:rsid w:val="00D65201"/>
    <w:rsid w:val="00D65685"/>
    <w:rsid w:val="00D6594F"/>
    <w:rsid w:val="00D70BF6"/>
    <w:rsid w:val="00D733D7"/>
    <w:rsid w:val="00D74592"/>
    <w:rsid w:val="00D74E39"/>
    <w:rsid w:val="00D77845"/>
    <w:rsid w:val="00D81E1A"/>
    <w:rsid w:val="00D825FA"/>
    <w:rsid w:val="00D826F9"/>
    <w:rsid w:val="00D82EEA"/>
    <w:rsid w:val="00D83361"/>
    <w:rsid w:val="00D8342F"/>
    <w:rsid w:val="00D84676"/>
    <w:rsid w:val="00D85EF5"/>
    <w:rsid w:val="00D908B5"/>
    <w:rsid w:val="00D93667"/>
    <w:rsid w:val="00D93A87"/>
    <w:rsid w:val="00D93E88"/>
    <w:rsid w:val="00D949FE"/>
    <w:rsid w:val="00D960B2"/>
    <w:rsid w:val="00D979DC"/>
    <w:rsid w:val="00DA1219"/>
    <w:rsid w:val="00DA3FE1"/>
    <w:rsid w:val="00DB00CF"/>
    <w:rsid w:val="00DB0A72"/>
    <w:rsid w:val="00DB0D36"/>
    <w:rsid w:val="00DB3DB1"/>
    <w:rsid w:val="00DB3E45"/>
    <w:rsid w:val="00DC097A"/>
    <w:rsid w:val="00DC1E80"/>
    <w:rsid w:val="00DC5730"/>
    <w:rsid w:val="00DD1423"/>
    <w:rsid w:val="00DD2831"/>
    <w:rsid w:val="00DD6EEB"/>
    <w:rsid w:val="00DE174B"/>
    <w:rsid w:val="00DE1C82"/>
    <w:rsid w:val="00DE29F9"/>
    <w:rsid w:val="00DE3D4B"/>
    <w:rsid w:val="00DE45F4"/>
    <w:rsid w:val="00DF017A"/>
    <w:rsid w:val="00DF0BB4"/>
    <w:rsid w:val="00DF45A4"/>
    <w:rsid w:val="00DF5467"/>
    <w:rsid w:val="00DF6181"/>
    <w:rsid w:val="00DF6C5E"/>
    <w:rsid w:val="00E00BEB"/>
    <w:rsid w:val="00E01004"/>
    <w:rsid w:val="00E047C6"/>
    <w:rsid w:val="00E05E29"/>
    <w:rsid w:val="00E07285"/>
    <w:rsid w:val="00E12C9C"/>
    <w:rsid w:val="00E136EC"/>
    <w:rsid w:val="00E14517"/>
    <w:rsid w:val="00E14601"/>
    <w:rsid w:val="00E14D1F"/>
    <w:rsid w:val="00E14DBB"/>
    <w:rsid w:val="00E15F11"/>
    <w:rsid w:val="00E16023"/>
    <w:rsid w:val="00E16310"/>
    <w:rsid w:val="00E16328"/>
    <w:rsid w:val="00E17CB7"/>
    <w:rsid w:val="00E2132F"/>
    <w:rsid w:val="00E2340E"/>
    <w:rsid w:val="00E24E4D"/>
    <w:rsid w:val="00E25D2E"/>
    <w:rsid w:val="00E25D4C"/>
    <w:rsid w:val="00E277D2"/>
    <w:rsid w:val="00E32F30"/>
    <w:rsid w:val="00E35384"/>
    <w:rsid w:val="00E35F03"/>
    <w:rsid w:val="00E3654A"/>
    <w:rsid w:val="00E36E81"/>
    <w:rsid w:val="00E422BF"/>
    <w:rsid w:val="00E433CE"/>
    <w:rsid w:val="00E43592"/>
    <w:rsid w:val="00E44B60"/>
    <w:rsid w:val="00E460FA"/>
    <w:rsid w:val="00E46648"/>
    <w:rsid w:val="00E4667C"/>
    <w:rsid w:val="00E47177"/>
    <w:rsid w:val="00E471DB"/>
    <w:rsid w:val="00E51659"/>
    <w:rsid w:val="00E51796"/>
    <w:rsid w:val="00E520B2"/>
    <w:rsid w:val="00E55270"/>
    <w:rsid w:val="00E56D5A"/>
    <w:rsid w:val="00E5745A"/>
    <w:rsid w:val="00E60204"/>
    <w:rsid w:val="00E607BC"/>
    <w:rsid w:val="00E60B31"/>
    <w:rsid w:val="00E66DA0"/>
    <w:rsid w:val="00E67D1F"/>
    <w:rsid w:val="00E70322"/>
    <w:rsid w:val="00E70497"/>
    <w:rsid w:val="00E729D8"/>
    <w:rsid w:val="00E7328B"/>
    <w:rsid w:val="00E74578"/>
    <w:rsid w:val="00E77E69"/>
    <w:rsid w:val="00E813FB"/>
    <w:rsid w:val="00E81C8E"/>
    <w:rsid w:val="00E8336B"/>
    <w:rsid w:val="00E8516F"/>
    <w:rsid w:val="00E85E23"/>
    <w:rsid w:val="00E870C2"/>
    <w:rsid w:val="00E873D7"/>
    <w:rsid w:val="00E90863"/>
    <w:rsid w:val="00E944F2"/>
    <w:rsid w:val="00E95CBB"/>
    <w:rsid w:val="00E963DA"/>
    <w:rsid w:val="00E9671C"/>
    <w:rsid w:val="00E973FE"/>
    <w:rsid w:val="00E97791"/>
    <w:rsid w:val="00EA0AEA"/>
    <w:rsid w:val="00EA2D9E"/>
    <w:rsid w:val="00EB262D"/>
    <w:rsid w:val="00EB3C0F"/>
    <w:rsid w:val="00EB43A5"/>
    <w:rsid w:val="00EB4797"/>
    <w:rsid w:val="00EB620A"/>
    <w:rsid w:val="00EB63DF"/>
    <w:rsid w:val="00EB71B0"/>
    <w:rsid w:val="00EB78A8"/>
    <w:rsid w:val="00EC1ABE"/>
    <w:rsid w:val="00EC2285"/>
    <w:rsid w:val="00EC3CF7"/>
    <w:rsid w:val="00EC44BF"/>
    <w:rsid w:val="00EC63E6"/>
    <w:rsid w:val="00EC6DCB"/>
    <w:rsid w:val="00EC7782"/>
    <w:rsid w:val="00ED232F"/>
    <w:rsid w:val="00ED35A8"/>
    <w:rsid w:val="00ED471F"/>
    <w:rsid w:val="00ED52F5"/>
    <w:rsid w:val="00ED6110"/>
    <w:rsid w:val="00ED73B4"/>
    <w:rsid w:val="00EE0210"/>
    <w:rsid w:val="00EE14F0"/>
    <w:rsid w:val="00EE472A"/>
    <w:rsid w:val="00EE7202"/>
    <w:rsid w:val="00EF1553"/>
    <w:rsid w:val="00EF1737"/>
    <w:rsid w:val="00EF2A8B"/>
    <w:rsid w:val="00EF3DC4"/>
    <w:rsid w:val="00EF4C40"/>
    <w:rsid w:val="00EF5B44"/>
    <w:rsid w:val="00F06938"/>
    <w:rsid w:val="00F06F66"/>
    <w:rsid w:val="00F07B2C"/>
    <w:rsid w:val="00F10541"/>
    <w:rsid w:val="00F11019"/>
    <w:rsid w:val="00F11AB4"/>
    <w:rsid w:val="00F13D53"/>
    <w:rsid w:val="00F14C31"/>
    <w:rsid w:val="00F165C2"/>
    <w:rsid w:val="00F1703F"/>
    <w:rsid w:val="00F20D46"/>
    <w:rsid w:val="00F230F1"/>
    <w:rsid w:val="00F24E74"/>
    <w:rsid w:val="00F2522E"/>
    <w:rsid w:val="00F253CC"/>
    <w:rsid w:val="00F25CDD"/>
    <w:rsid w:val="00F26CB6"/>
    <w:rsid w:val="00F27FD8"/>
    <w:rsid w:val="00F30A51"/>
    <w:rsid w:val="00F3159B"/>
    <w:rsid w:val="00F321B0"/>
    <w:rsid w:val="00F32CD2"/>
    <w:rsid w:val="00F340AD"/>
    <w:rsid w:val="00F3642F"/>
    <w:rsid w:val="00F364E9"/>
    <w:rsid w:val="00F37D67"/>
    <w:rsid w:val="00F400FD"/>
    <w:rsid w:val="00F422ED"/>
    <w:rsid w:val="00F44E83"/>
    <w:rsid w:val="00F45C1F"/>
    <w:rsid w:val="00F51AF8"/>
    <w:rsid w:val="00F5700E"/>
    <w:rsid w:val="00F57A9F"/>
    <w:rsid w:val="00F6087C"/>
    <w:rsid w:val="00F60968"/>
    <w:rsid w:val="00F62CEF"/>
    <w:rsid w:val="00F63A54"/>
    <w:rsid w:val="00F673CB"/>
    <w:rsid w:val="00F71222"/>
    <w:rsid w:val="00F71D53"/>
    <w:rsid w:val="00F72787"/>
    <w:rsid w:val="00F73468"/>
    <w:rsid w:val="00F76471"/>
    <w:rsid w:val="00F77248"/>
    <w:rsid w:val="00F77A48"/>
    <w:rsid w:val="00F77DB3"/>
    <w:rsid w:val="00F81231"/>
    <w:rsid w:val="00F81498"/>
    <w:rsid w:val="00F84963"/>
    <w:rsid w:val="00F84AED"/>
    <w:rsid w:val="00F90EFD"/>
    <w:rsid w:val="00F91FD0"/>
    <w:rsid w:val="00F94DB6"/>
    <w:rsid w:val="00F95E78"/>
    <w:rsid w:val="00F969C6"/>
    <w:rsid w:val="00FA0221"/>
    <w:rsid w:val="00FA1589"/>
    <w:rsid w:val="00FA3094"/>
    <w:rsid w:val="00FA402B"/>
    <w:rsid w:val="00FA796D"/>
    <w:rsid w:val="00FA7A9A"/>
    <w:rsid w:val="00FB0114"/>
    <w:rsid w:val="00FB0C15"/>
    <w:rsid w:val="00FB2126"/>
    <w:rsid w:val="00FB22A9"/>
    <w:rsid w:val="00FB391F"/>
    <w:rsid w:val="00FB7E91"/>
    <w:rsid w:val="00FC073D"/>
    <w:rsid w:val="00FC0CC3"/>
    <w:rsid w:val="00FC328C"/>
    <w:rsid w:val="00FC3FBB"/>
    <w:rsid w:val="00FC437C"/>
    <w:rsid w:val="00FC4A82"/>
    <w:rsid w:val="00FD088D"/>
    <w:rsid w:val="00FD3A13"/>
    <w:rsid w:val="00FD49E5"/>
    <w:rsid w:val="00FD7CEB"/>
    <w:rsid w:val="00FE1D31"/>
    <w:rsid w:val="00FE32CD"/>
    <w:rsid w:val="00FE3322"/>
    <w:rsid w:val="00FE43E4"/>
    <w:rsid w:val="00FE5C85"/>
    <w:rsid w:val="00FE6DFB"/>
    <w:rsid w:val="00FF23C4"/>
    <w:rsid w:val="00FF2FED"/>
    <w:rsid w:val="00FF394F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4FE790"/>
  <w15:docId w15:val="{8A1D9441-D702-4090-A3C5-93127D5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131A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15500"/>
    <w:pPr>
      <w:tabs>
        <w:tab w:val="left" w:pos="385"/>
        <w:tab w:val="right" w:leader="dot" w:pos="9060"/>
      </w:tabs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C6231"/>
  </w:style>
  <w:style w:type="character" w:customStyle="1" w:styleId="TextkomenteChar">
    <w:name w:val="Text komentáře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List Paragraph,Odstavec_muj,Odstavec cíl se seznamem,Odstavec se seznamem5,Odrážky,1.1. odstavec,List Paragraph (Czech Tourism)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9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rsid w:val="004955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4955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49551A"/>
    <w:pPr>
      <w:numPr>
        <w:numId w:val="11"/>
      </w:numPr>
    </w:pPr>
  </w:style>
  <w:style w:type="numbering" w:customStyle="1" w:styleId="ImportedStyle4">
    <w:name w:val="Imported Style 4"/>
    <w:rsid w:val="0049551A"/>
    <w:pPr>
      <w:numPr>
        <w:numId w:val="12"/>
      </w:numPr>
    </w:pPr>
  </w:style>
  <w:style w:type="numbering" w:customStyle="1" w:styleId="ImportedStyle5">
    <w:name w:val="Imported Style 5"/>
    <w:rsid w:val="0049551A"/>
    <w:pPr>
      <w:numPr>
        <w:numId w:val="13"/>
      </w:numPr>
    </w:pPr>
  </w:style>
  <w:style w:type="numbering" w:customStyle="1" w:styleId="ImportedStyle6">
    <w:name w:val="Imported Style 6"/>
    <w:rsid w:val="0049551A"/>
    <w:pPr>
      <w:numPr>
        <w:numId w:val="14"/>
      </w:numPr>
    </w:pPr>
  </w:style>
  <w:style w:type="numbering" w:customStyle="1" w:styleId="ImportedStyle7">
    <w:name w:val="Imported Style 7"/>
    <w:rsid w:val="0049551A"/>
    <w:pPr>
      <w:numPr>
        <w:numId w:val="15"/>
      </w:numPr>
    </w:pPr>
  </w:style>
  <w:style w:type="numbering" w:customStyle="1" w:styleId="ImportedStyle8">
    <w:name w:val="Imported Style 8"/>
    <w:rsid w:val="0049551A"/>
    <w:pPr>
      <w:numPr>
        <w:numId w:val="16"/>
      </w:numPr>
    </w:pPr>
  </w:style>
  <w:style w:type="numbering" w:customStyle="1" w:styleId="ImportedStyle10">
    <w:name w:val="Imported Style 10"/>
    <w:rsid w:val="0049551A"/>
    <w:pPr>
      <w:numPr>
        <w:numId w:val="17"/>
      </w:numPr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1.1. odstavec Char,List Paragraph (Czech Tourism) Char"/>
    <w:link w:val="Odstavecseseznamem"/>
    <w:uiPriority w:val="1"/>
    <w:locked/>
    <w:rsid w:val="0075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00913-DC83-44C3-B2AC-EA994793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2605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AKVT</cp:lastModifiedBy>
  <cp:revision>3</cp:revision>
  <dcterms:created xsi:type="dcterms:W3CDTF">2025-05-22T09:15:00Z</dcterms:created>
  <dcterms:modified xsi:type="dcterms:W3CDTF">2025-05-22T12:26:00Z</dcterms:modified>
</cp:coreProperties>
</file>