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CD" w:rsidRDefault="008502CD" w:rsidP="008502CD">
      <w:pPr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OZNÁMENÍ ÚDAJŮ PODLE UST. § 109 ODST. 3 zzvz</w:t>
      </w:r>
    </w:p>
    <w:p w:rsidR="008502CD" w:rsidRPr="00F51F3E" w:rsidRDefault="008502CD" w:rsidP="008502CD">
      <w:pPr>
        <w:jc w:val="center"/>
        <w:rPr>
          <w:rFonts w:ascii="Times New Roman" w:hAnsi="Times New Roman" w:cs="Times New Roman"/>
          <w:b/>
          <w:caps/>
          <w:sz w:val="24"/>
          <w:lang w:eastAsia="cs-CZ"/>
        </w:rPr>
      </w:pPr>
      <w:r>
        <w:rPr>
          <w:rFonts w:ascii="Times New Roman" w:hAnsi="Times New Roman" w:cs="Times New Roman"/>
          <w:b/>
          <w:caps/>
          <w:sz w:val="24"/>
        </w:rPr>
        <w:t>INFORMACE Z</w:t>
      </w:r>
      <w:r w:rsidRPr="00F51F3E">
        <w:rPr>
          <w:rFonts w:ascii="Times New Roman" w:hAnsi="Times New Roman" w:cs="Times New Roman"/>
          <w:b/>
          <w:caps/>
          <w:sz w:val="24"/>
        </w:rPr>
        <w:t xml:space="preserve"> NABÍDEK</w:t>
      </w:r>
    </w:p>
    <w:p w:rsidR="008502CD" w:rsidRDefault="008502CD" w:rsidP="008502CD">
      <w:pPr>
        <w:jc w:val="center"/>
        <w:rPr>
          <w:rFonts w:ascii="Times New Roman" w:hAnsi="Times New Roman" w:cs="Times New Roman"/>
          <w:sz w:val="24"/>
        </w:rPr>
      </w:pPr>
    </w:p>
    <w:p w:rsidR="008502CD" w:rsidRPr="00F51F3E" w:rsidRDefault="008502CD" w:rsidP="008502CD">
      <w:pPr>
        <w:rPr>
          <w:rFonts w:ascii="Times New Roman" w:hAnsi="Times New Roman" w:cs="Times New Roman"/>
          <w:b/>
          <w:sz w:val="24"/>
        </w:rPr>
      </w:pPr>
      <w:r w:rsidRPr="00F51F3E">
        <w:rPr>
          <w:rFonts w:ascii="Times New Roman" w:hAnsi="Times New Roman" w:cs="Times New Roman"/>
          <w:b/>
          <w:sz w:val="24"/>
        </w:rPr>
        <w:t xml:space="preserve">Identifikační údaje o zadavateli a o </w:t>
      </w:r>
      <w:r w:rsidR="007B2543">
        <w:rPr>
          <w:rFonts w:ascii="Times New Roman" w:hAnsi="Times New Roman" w:cs="Times New Roman"/>
          <w:b/>
          <w:sz w:val="24"/>
        </w:rPr>
        <w:t>poptávkovém řízení</w:t>
      </w:r>
      <w:r w:rsidRPr="00F51F3E">
        <w:rPr>
          <w:rFonts w:ascii="Times New Roman" w:hAnsi="Times New Roman" w:cs="Times New Roman"/>
          <w:b/>
          <w:sz w:val="24"/>
        </w:rPr>
        <w:t xml:space="preserve">: </w:t>
      </w:r>
    </w:p>
    <w:p w:rsidR="008502CD" w:rsidRPr="00F51F3E" w:rsidRDefault="008502CD" w:rsidP="008502CD">
      <w:pPr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43"/>
        <w:gridCol w:w="6309"/>
      </w:tblGrid>
      <w:tr w:rsidR="008502CD" w:rsidRPr="00F51F3E" w:rsidTr="007B2543">
        <w:trPr>
          <w:trHeight w:val="540"/>
        </w:trPr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2CD" w:rsidRPr="00F51F3E" w:rsidRDefault="008502CD" w:rsidP="00AE3CFC">
            <w:pPr>
              <w:rPr>
                <w:rFonts w:ascii="Times New Roman" w:eastAsiaTheme="minorHAnsi" w:hAnsi="Times New Roman" w:cs="Times New Roman"/>
                <w:b/>
                <w:sz w:val="24"/>
                <w:szCs w:val="22"/>
              </w:rPr>
            </w:pPr>
            <w:r w:rsidRPr="00F51F3E">
              <w:rPr>
                <w:rFonts w:ascii="Times New Roman" w:eastAsiaTheme="minorHAnsi" w:hAnsi="Times New Roman" w:cs="Times New Roman"/>
                <w:b/>
                <w:sz w:val="24"/>
                <w:szCs w:val="22"/>
              </w:rPr>
              <w:t>Identifikace zadavatele</w:t>
            </w: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2CD" w:rsidRPr="00F51F3E" w:rsidRDefault="008502CD" w:rsidP="00AE3CFC">
            <w:pPr>
              <w:ind w:left="3540" w:hanging="3540"/>
              <w:rPr>
                <w:rFonts w:ascii="Times New Roman" w:eastAsiaTheme="minorHAnsi" w:hAnsi="Times New Roman" w:cs="Times New Roman"/>
                <w:b/>
                <w:bCs/>
                <w:sz w:val="24"/>
                <w:szCs w:val="22"/>
              </w:rPr>
            </w:pPr>
            <w:r w:rsidRPr="00F51F3E">
              <w:rPr>
                <w:rFonts w:ascii="Times New Roman" w:eastAsiaTheme="minorHAnsi" w:hAnsi="Times New Roman" w:cs="Times New Roman"/>
                <w:b/>
                <w:bCs/>
                <w:sz w:val="24"/>
                <w:szCs w:val="22"/>
              </w:rPr>
              <w:t>Plzeňské městské dopravní podniky, a.s.</w:t>
            </w:r>
          </w:p>
          <w:p w:rsidR="008502CD" w:rsidRPr="00F51F3E" w:rsidRDefault="008502CD" w:rsidP="00AE3CFC">
            <w:pPr>
              <w:ind w:left="5"/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  <w:r w:rsidRPr="00F51F3E">
              <w:rPr>
                <w:rFonts w:ascii="Times New Roman" w:eastAsiaTheme="minorHAnsi" w:hAnsi="Times New Roman" w:cs="Times New Roman"/>
                <w:bCs/>
                <w:sz w:val="24"/>
                <w:szCs w:val="22"/>
              </w:rPr>
              <w:t xml:space="preserve">se sídlem </w:t>
            </w:r>
            <w:r w:rsidRPr="00F51F3E">
              <w:rPr>
                <w:rFonts w:ascii="Times New Roman" w:eastAsiaTheme="minorHAnsi" w:hAnsi="Times New Roman" w:cs="Times New Roman"/>
                <w:sz w:val="24"/>
                <w:szCs w:val="22"/>
              </w:rPr>
              <w:t>Denisovo nábřeží  920/12,  Východní Předměstí</w:t>
            </w:r>
            <w:r>
              <w:rPr>
                <w:rFonts w:ascii="Times New Roman" w:eastAsiaTheme="minorHAnsi" w:hAnsi="Times New Roman" w:cs="Times New Roman"/>
                <w:sz w:val="24"/>
                <w:szCs w:val="22"/>
              </w:rPr>
              <w:t xml:space="preserve">, </w:t>
            </w:r>
            <w:r w:rsidR="004C2A7B">
              <w:rPr>
                <w:rFonts w:ascii="Times New Roman" w:eastAsiaTheme="minorHAnsi" w:hAnsi="Times New Roman" w:cs="Times New Roman"/>
                <w:sz w:val="24"/>
                <w:szCs w:val="22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2"/>
              </w:rPr>
              <w:t>301 00 Plzeň</w:t>
            </w:r>
          </w:p>
          <w:p w:rsidR="008502CD" w:rsidRPr="00F51F3E" w:rsidRDefault="008502CD" w:rsidP="00AE3CFC">
            <w:pPr>
              <w:ind w:left="3540" w:hanging="3540"/>
              <w:rPr>
                <w:rFonts w:ascii="Times New Roman" w:eastAsiaTheme="minorHAnsi" w:hAnsi="Times New Roman" w:cs="Times New Roman"/>
                <w:sz w:val="24"/>
                <w:szCs w:val="22"/>
              </w:rPr>
            </w:pPr>
            <w:r w:rsidRPr="00F51F3E">
              <w:rPr>
                <w:rFonts w:ascii="Times New Roman" w:eastAsiaTheme="minorHAnsi" w:hAnsi="Times New Roman" w:cs="Times New Roman"/>
                <w:sz w:val="24"/>
                <w:szCs w:val="22"/>
              </w:rPr>
              <w:t>IČO: 25220683</w:t>
            </w:r>
          </w:p>
          <w:p w:rsidR="008502CD" w:rsidRPr="00F51F3E" w:rsidRDefault="008502CD" w:rsidP="00AE3CFC">
            <w:pPr>
              <w:rPr>
                <w:rFonts w:ascii="Times New Roman" w:eastAsiaTheme="minorHAnsi" w:hAnsi="Times New Roman" w:cs="Times New Roman"/>
                <w:b/>
                <w:sz w:val="24"/>
                <w:szCs w:val="22"/>
              </w:rPr>
            </w:pPr>
            <w:r w:rsidRPr="00F51F3E">
              <w:rPr>
                <w:rFonts w:ascii="Times New Roman" w:eastAsiaTheme="minorHAnsi" w:hAnsi="Times New Roman" w:cs="Times New Roman"/>
                <w:sz w:val="24"/>
                <w:szCs w:val="22"/>
              </w:rPr>
              <w:t>zápis v OR: Krajský soud v Plzni, oddíl B, vložka 710</w:t>
            </w:r>
          </w:p>
        </w:tc>
      </w:tr>
      <w:tr w:rsidR="007B2543" w:rsidRPr="00F51F3E" w:rsidTr="007B2543">
        <w:trPr>
          <w:trHeight w:val="577"/>
        </w:trPr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:rsidR="007B2543" w:rsidRPr="002B16D9" w:rsidRDefault="007B2543" w:rsidP="007B25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16D9">
              <w:rPr>
                <w:rFonts w:ascii="Times New Roman" w:hAnsi="Times New Roman" w:cs="Times New Roman"/>
                <w:b/>
                <w:sz w:val="24"/>
              </w:rPr>
              <w:t>Název poptávkového řízení</w:t>
            </w:r>
          </w:p>
        </w:tc>
        <w:tc>
          <w:tcPr>
            <w:tcW w:w="6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7B2543" w:rsidRPr="00B63D02" w:rsidRDefault="007B2543" w:rsidP="007B25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Svařování kolejnic</w:t>
            </w:r>
          </w:p>
        </w:tc>
      </w:tr>
    </w:tbl>
    <w:p w:rsidR="008502CD" w:rsidRDefault="008502CD" w:rsidP="008502CD">
      <w:pPr>
        <w:rPr>
          <w:rFonts w:ascii="Times New Roman" w:hAnsi="Times New Roman" w:cs="Times New Roman"/>
          <w:sz w:val="24"/>
        </w:rPr>
      </w:pPr>
    </w:p>
    <w:p w:rsidR="008502CD" w:rsidRPr="007232F3" w:rsidRDefault="008502CD" w:rsidP="008502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7232F3">
        <w:rPr>
          <w:rFonts w:ascii="Times New Roman" w:eastAsia="Times New Roman" w:hAnsi="Times New Roman" w:cs="Times New Roman"/>
          <w:sz w:val="24"/>
          <w:lang w:eastAsia="cs-CZ"/>
        </w:rPr>
        <w:t>Zadavatel v souladu s</w:t>
      </w:r>
      <w:r w:rsidR="004C2A7B">
        <w:rPr>
          <w:rFonts w:ascii="Times New Roman" w:eastAsia="Times New Roman" w:hAnsi="Times New Roman" w:cs="Times New Roman"/>
          <w:sz w:val="24"/>
          <w:lang w:eastAsia="cs-CZ"/>
        </w:rPr>
        <w:t> </w:t>
      </w:r>
      <w:proofErr w:type="spellStart"/>
      <w:r w:rsidR="004C2A7B">
        <w:rPr>
          <w:rFonts w:ascii="Times New Roman" w:eastAsia="Times New Roman" w:hAnsi="Times New Roman" w:cs="Times New Roman"/>
          <w:sz w:val="24"/>
          <w:lang w:eastAsia="cs-CZ"/>
        </w:rPr>
        <w:t>ust</w:t>
      </w:r>
      <w:proofErr w:type="spellEnd"/>
      <w:r w:rsidR="004C2A7B">
        <w:rPr>
          <w:rFonts w:ascii="Times New Roman" w:eastAsia="Times New Roman" w:hAnsi="Times New Roman" w:cs="Times New Roman"/>
          <w:sz w:val="24"/>
          <w:lang w:eastAsia="cs-CZ"/>
        </w:rPr>
        <w:t xml:space="preserve">. </w:t>
      </w:r>
      <w:r w:rsidRPr="007232F3">
        <w:rPr>
          <w:rFonts w:ascii="Times New Roman" w:eastAsia="Times New Roman" w:hAnsi="Times New Roman" w:cs="Times New Roman"/>
          <w:sz w:val="24"/>
          <w:lang w:eastAsia="cs-CZ"/>
        </w:rPr>
        <w:t xml:space="preserve">§ 109 odst. 3 </w:t>
      </w:r>
      <w:r w:rsidR="004C2A7B">
        <w:rPr>
          <w:rFonts w:ascii="Times New Roman" w:eastAsia="Times New Roman" w:hAnsi="Times New Roman" w:cs="Times New Roman"/>
          <w:sz w:val="24"/>
          <w:lang w:eastAsia="cs-CZ"/>
        </w:rPr>
        <w:t xml:space="preserve">a 4 </w:t>
      </w:r>
      <w:r w:rsidRPr="007232F3">
        <w:rPr>
          <w:rFonts w:ascii="Times New Roman" w:eastAsia="Times New Roman" w:hAnsi="Times New Roman" w:cs="Times New Roman"/>
          <w:sz w:val="24"/>
          <w:lang w:eastAsia="cs-CZ"/>
        </w:rPr>
        <w:t xml:space="preserve">zákona č. 134/2016 Sb., o zadávání veřejných zakázek, v platném znění („ZZVZ“), údaje z nabídek odpovídající číselně vyjádřitelným kritériím hodnocení. </w:t>
      </w:r>
    </w:p>
    <w:p w:rsidR="008502CD" w:rsidRPr="007232F3" w:rsidRDefault="008502CD" w:rsidP="008502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8502CD" w:rsidRDefault="007B2543" w:rsidP="008502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Dne 8</w:t>
      </w:r>
      <w:r w:rsidR="008502CD" w:rsidRPr="007232F3">
        <w:rPr>
          <w:rFonts w:ascii="Times New Roman" w:eastAsia="Times New Roman" w:hAnsi="Times New Roman" w:cs="Times New Roman"/>
          <w:sz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eastAsia="cs-CZ"/>
        </w:rPr>
        <w:t>9</w:t>
      </w:r>
      <w:r w:rsidR="008502CD" w:rsidRPr="007232F3">
        <w:rPr>
          <w:rFonts w:ascii="Times New Roman" w:eastAsia="Times New Roman" w:hAnsi="Times New Roman" w:cs="Times New Roman"/>
          <w:sz w:val="24"/>
          <w:lang w:eastAsia="cs-CZ"/>
        </w:rPr>
        <w:t>. 202</w:t>
      </w:r>
      <w:r w:rsidR="004C2A7B">
        <w:rPr>
          <w:rFonts w:ascii="Times New Roman" w:eastAsia="Times New Roman" w:hAnsi="Times New Roman" w:cs="Times New Roman"/>
          <w:sz w:val="24"/>
          <w:lang w:eastAsia="cs-CZ"/>
        </w:rPr>
        <w:t>5</w:t>
      </w:r>
      <w:r w:rsidR="008502CD" w:rsidRPr="007232F3">
        <w:rPr>
          <w:rFonts w:ascii="Times New Roman" w:eastAsia="Times New Roman" w:hAnsi="Times New Roman" w:cs="Times New Roman"/>
          <w:sz w:val="24"/>
          <w:lang w:eastAsia="cs-CZ"/>
        </w:rPr>
        <w:t xml:space="preserve"> byla doručena žádost účastníka zadávacího řízení, o sdělení údajů z nabídek, na kterou zadavatel tímto odpovídá</w:t>
      </w:r>
      <w:r w:rsidR="008502CD">
        <w:rPr>
          <w:rFonts w:ascii="Times New Roman" w:eastAsia="Times New Roman" w:hAnsi="Times New Roman" w:cs="Times New Roman"/>
          <w:sz w:val="24"/>
          <w:lang w:eastAsia="cs-CZ"/>
        </w:rPr>
        <w:t>.</w:t>
      </w:r>
    </w:p>
    <w:p w:rsidR="00CA24DA" w:rsidRDefault="00CA24DA" w:rsidP="008502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4C2A7B" w:rsidRPr="004C2A7B" w:rsidRDefault="008502CD" w:rsidP="004C2A7B">
      <w:p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2A31AE">
        <w:rPr>
          <w:rFonts w:ascii="Times New Roman" w:eastAsia="Times New Roman" w:hAnsi="Times New Roman" w:cs="Times New Roman"/>
          <w:sz w:val="24"/>
          <w:lang w:eastAsia="cs-CZ"/>
        </w:rPr>
        <w:t xml:space="preserve">Zadavatel stanovil základní hodnotící kritérium - </w:t>
      </w:r>
      <w:r w:rsidRPr="004C2A7B">
        <w:rPr>
          <w:rFonts w:ascii="Times New Roman" w:eastAsia="Times New Roman" w:hAnsi="Times New Roman" w:cs="Times New Roman"/>
          <w:sz w:val="24"/>
          <w:lang w:eastAsia="cs-CZ"/>
        </w:rPr>
        <w:t>ekonomická výhodnost nabídky</w:t>
      </w:r>
      <w:r w:rsidR="007B2543">
        <w:rPr>
          <w:rFonts w:ascii="Times New Roman" w:eastAsia="Times New Roman" w:hAnsi="Times New Roman" w:cs="Times New Roman"/>
          <w:sz w:val="24"/>
          <w:lang w:eastAsia="cs-CZ"/>
        </w:rPr>
        <w:t>, kdy je jediným kritériem je nejnižší nabídková cena v Kč bez DPH</w:t>
      </w:r>
      <w:r w:rsidRPr="004C2A7B">
        <w:rPr>
          <w:rFonts w:ascii="Times New Roman" w:eastAsia="Times New Roman" w:hAnsi="Times New Roman" w:cs="Times New Roman"/>
          <w:sz w:val="24"/>
          <w:lang w:eastAsia="cs-CZ"/>
        </w:rPr>
        <w:t xml:space="preserve"> (dle </w:t>
      </w:r>
      <w:proofErr w:type="spellStart"/>
      <w:r w:rsidRPr="004C2A7B">
        <w:rPr>
          <w:rFonts w:ascii="Times New Roman" w:eastAsia="Times New Roman" w:hAnsi="Times New Roman" w:cs="Times New Roman"/>
          <w:sz w:val="24"/>
          <w:lang w:eastAsia="cs-CZ"/>
        </w:rPr>
        <w:t>ust</w:t>
      </w:r>
      <w:proofErr w:type="spellEnd"/>
      <w:r w:rsidRPr="004C2A7B">
        <w:rPr>
          <w:rFonts w:ascii="Times New Roman" w:eastAsia="Times New Roman" w:hAnsi="Times New Roman" w:cs="Times New Roman"/>
          <w:sz w:val="24"/>
          <w:lang w:eastAsia="cs-CZ"/>
        </w:rPr>
        <w:t xml:space="preserve">. § 114 ZZVZ). </w:t>
      </w:r>
    </w:p>
    <w:p w:rsidR="008502CD" w:rsidRPr="007232F3" w:rsidRDefault="008502CD" w:rsidP="004C2A7B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232F3">
        <w:rPr>
          <w:rFonts w:ascii="Times New Roman" w:hAnsi="Times New Roman" w:cs="Times New Roman"/>
          <w:b/>
          <w:sz w:val="24"/>
          <w:u w:val="single"/>
        </w:rPr>
        <w:t>Údaje z</w:t>
      </w:r>
      <w:r w:rsidR="00CA24DA">
        <w:rPr>
          <w:rFonts w:ascii="Times New Roman" w:hAnsi="Times New Roman" w:cs="Times New Roman"/>
          <w:b/>
          <w:sz w:val="24"/>
          <w:u w:val="single"/>
        </w:rPr>
        <w:t> </w:t>
      </w:r>
      <w:r w:rsidRPr="007232F3">
        <w:rPr>
          <w:rFonts w:ascii="Times New Roman" w:hAnsi="Times New Roman" w:cs="Times New Roman"/>
          <w:b/>
          <w:sz w:val="24"/>
          <w:u w:val="single"/>
        </w:rPr>
        <w:t>nabídek</w:t>
      </w:r>
      <w:r w:rsidR="00CA24DA">
        <w:rPr>
          <w:rFonts w:ascii="Times New Roman" w:hAnsi="Times New Roman" w:cs="Times New Roman"/>
          <w:b/>
          <w:sz w:val="24"/>
          <w:u w:val="single"/>
        </w:rPr>
        <w:t>_</w:t>
      </w:r>
    </w:p>
    <w:p w:rsidR="008502CD" w:rsidRPr="00F51F3E" w:rsidRDefault="008502CD" w:rsidP="008502CD">
      <w:pPr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8502CD" w:rsidRPr="00F51F3E" w:rsidRDefault="008502CD" w:rsidP="008502CD">
      <w:pPr>
        <w:rPr>
          <w:rFonts w:ascii="Times New Roman" w:hAnsi="Times New Roman" w:cs="Times New Roman"/>
          <w:b/>
          <w:sz w:val="22"/>
          <w:szCs w:val="22"/>
        </w:rPr>
      </w:pPr>
      <w:r w:rsidRPr="00F51F3E">
        <w:rPr>
          <w:rFonts w:ascii="Times New Roman" w:hAnsi="Times New Roman" w:cs="Times New Roman"/>
          <w:b/>
          <w:sz w:val="22"/>
          <w:szCs w:val="22"/>
        </w:rPr>
        <w:t xml:space="preserve">NABÍDKA č. 1 </w:t>
      </w:r>
    </w:p>
    <w:p w:rsidR="004C2A7B" w:rsidRDefault="004C2A7B" w:rsidP="004C2A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eastAsia="cs-CZ"/>
        </w:rPr>
      </w:pPr>
    </w:p>
    <w:tbl>
      <w:tblPr>
        <w:tblW w:w="9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592"/>
      </w:tblGrid>
      <w:tr w:rsidR="007B2543" w:rsidRPr="00BA3693" w:rsidTr="007B2543">
        <w:trPr>
          <w:trHeight w:val="298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2543" w:rsidRPr="003C2EC1" w:rsidRDefault="007B2543" w:rsidP="0030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C2E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Položka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43" w:rsidRPr="003C2EC1" w:rsidRDefault="007B2543" w:rsidP="0030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C2E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Hodnota v Kč bez DPH</w:t>
            </w:r>
          </w:p>
        </w:tc>
      </w:tr>
      <w:tr w:rsidR="007B2543" w:rsidRPr="00BA3693" w:rsidTr="007B2543">
        <w:trPr>
          <w:trHeight w:val="362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2543" w:rsidRPr="003C2EC1" w:rsidRDefault="007B2543" w:rsidP="0030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C2E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Nabídková cena za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jeden svár</w:t>
            </w:r>
            <w:r w:rsidRPr="003C2E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kolejnic v Kč bez DPH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543" w:rsidRPr="003C2EC1" w:rsidRDefault="007B2543" w:rsidP="00301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5 250,-</w:t>
            </w:r>
          </w:p>
        </w:tc>
      </w:tr>
    </w:tbl>
    <w:p w:rsidR="004C2A7B" w:rsidRDefault="004C2A7B" w:rsidP="008502CD">
      <w:pPr>
        <w:rPr>
          <w:rFonts w:ascii="Times New Roman" w:hAnsi="Times New Roman" w:cs="Times New Roman"/>
          <w:sz w:val="24"/>
        </w:rPr>
      </w:pPr>
    </w:p>
    <w:p w:rsidR="008502CD" w:rsidRDefault="008502CD" w:rsidP="008502C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NABÍDKA č. 2</w:t>
      </w:r>
      <w:r w:rsidRPr="00F51F3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C2A7B" w:rsidRDefault="004C2A7B" w:rsidP="008502CD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592"/>
      </w:tblGrid>
      <w:tr w:rsidR="007B2543" w:rsidRPr="00BA3693" w:rsidTr="007B2543">
        <w:trPr>
          <w:trHeight w:val="409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2543" w:rsidRPr="003C2EC1" w:rsidRDefault="007B2543" w:rsidP="0030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C2E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Položka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43" w:rsidRPr="003C2EC1" w:rsidRDefault="007B2543" w:rsidP="0030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C2E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Hodnota v Kč bez DPH</w:t>
            </w:r>
          </w:p>
        </w:tc>
        <w:bookmarkStart w:id="0" w:name="_GoBack"/>
        <w:bookmarkEnd w:id="0"/>
      </w:tr>
      <w:tr w:rsidR="007B2543" w:rsidRPr="00BA3693" w:rsidTr="007B2543">
        <w:trPr>
          <w:trHeight w:val="362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2543" w:rsidRPr="003C2EC1" w:rsidRDefault="007B2543" w:rsidP="0030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C2E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Nabídková cena za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jeden svár</w:t>
            </w:r>
            <w:r w:rsidRPr="003C2E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kolejnic v Kč bez DPH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543" w:rsidRPr="003C2EC1" w:rsidRDefault="007B2543" w:rsidP="00301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6 450,-</w:t>
            </w:r>
          </w:p>
        </w:tc>
      </w:tr>
    </w:tbl>
    <w:p w:rsidR="004C2A7B" w:rsidRDefault="004C2A7B" w:rsidP="008502CD">
      <w:pPr>
        <w:rPr>
          <w:rFonts w:ascii="Times New Roman" w:hAnsi="Times New Roman" w:cs="Times New Roman"/>
          <w:b/>
          <w:sz w:val="22"/>
          <w:szCs w:val="22"/>
        </w:rPr>
      </w:pPr>
    </w:p>
    <w:p w:rsidR="004C2A7B" w:rsidRDefault="004C2A7B" w:rsidP="004C2A7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NABÍDKA č. 3</w:t>
      </w:r>
      <w:r w:rsidRPr="00F51F3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C2A7B" w:rsidRDefault="004C2A7B" w:rsidP="004C2A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lang w:eastAsia="cs-CZ"/>
        </w:rPr>
      </w:pPr>
    </w:p>
    <w:tbl>
      <w:tblPr>
        <w:tblW w:w="9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592"/>
      </w:tblGrid>
      <w:tr w:rsidR="007B2543" w:rsidRPr="00BA3693" w:rsidTr="007B2543">
        <w:trPr>
          <w:trHeight w:val="364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2543" w:rsidRPr="003C2EC1" w:rsidRDefault="007B2543" w:rsidP="0030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C2E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Položka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43" w:rsidRPr="003C2EC1" w:rsidRDefault="007B2543" w:rsidP="00301B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C2E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Hodnota v Kč bez DPH</w:t>
            </w:r>
          </w:p>
        </w:tc>
      </w:tr>
      <w:tr w:rsidR="007B2543" w:rsidRPr="00BA3693" w:rsidTr="007B2543">
        <w:trPr>
          <w:trHeight w:val="397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2543" w:rsidRPr="003C2EC1" w:rsidRDefault="007B2543" w:rsidP="00301B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C2E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Nabídková cena za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jeden svár</w:t>
            </w:r>
            <w:r w:rsidRPr="003C2E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kolejnic v Kč bez DPH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543" w:rsidRPr="003C2EC1" w:rsidRDefault="007B2543" w:rsidP="00301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8 400,-</w:t>
            </w:r>
          </w:p>
        </w:tc>
      </w:tr>
    </w:tbl>
    <w:p w:rsidR="004C2A7B" w:rsidRDefault="004C2A7B" w:rsidP="008502CD">
      <w:pPr>
        <w:rPr>
          <w:rFonts w:ascii="Times New Roman" w:hAnsi="Times New Roman" w:cs="Times New Roman"/>
          <w:b/>
          <w:sz w:val="22"/>
          <w:szCs w:val="22"/>
        </w:rPr>
      </w:pPr>
    </w:p>
    <w:p w:rsidR="006910CF" w:rsidRPr="006910CF" w:rsidRDefault="006910CF" w:rsidP="006910CF">
      <w:pPr>
        <w:rPr>
          <w:rFonts w:ascii="Calibri" w:eastAsiaTheme="minorHAnsi" w:hAnsi="Calibri" w:cs="Calibri"/>
          <w:b/>
          <w:iCs/>
          <w:color w:val="000000" w:themeColor="text1"/>
          <w:sz w:val="22"/>
          <w:szCs w:val="22"/>
        </w:rPr>
      </w:pPr>
      <w:r w:rsidRPr="006910CF">
        <w:rPr>
          <w:rFonts w:ascii="Calibri" w:hAnsi="Calibri" w:cs="Calibri"/>
          <w:b/>
          <w:iCs/>
          <w:color w:val="000000" w:themeColor="text1"/>
          <w:sz w:val="22"/>
          <w:szCs w:val="22"/>
        </w:rPr>
        <w:t>Zadavatel výše uvedené informace zveřejňuje analogicky postupem podle ZZVZ, ač poptávkové řízení nebylo zadáváno postupem podle ZZVZ, ale podle interní směrnice Zadavatele.</w:t>
      </w:r>
    </w:p>
    <w:p w:rsidR="006910CF" w:rsidRPr="006910CF" w:rsidRDefault="006910CF" w:rsidP="008502CD">
      <w:pPr>
        <w:rPr>
          <w:rFonts w:ascii="Times New Roman" w:hAnsi="Times New Roman" w:cs="Times New Roman"/>
          <w:b/>
          <w:sz w:val="22"/>
          <w:szCs w:val="22"/>
        </w:rPr>
      </w:pPr>
    </w:p>
    <w:sectPr w:rsidR="006910CF" w:rsidRPr="006910CF" w:rsidSect="006910CF">
      <w:headerReference w:type="default" r:id="rId6"/>
      <w:footerReference w:type="default" r:id="rId7"/>
      <w:pgSz w:w="11906" w:h="16838" w:code="9"/>
      <w:pgMar w:top="1418" w:right="1418" w:bottom="1276" w:left="1418" w:header="737" w:footer="2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4DA" w:rsidRDefault="00CA24DA" w:rsidP="00CA24DA">
      <w:pPr>
        <w:spacing w:line="240" w:lineRule="auto"/>
      </w:pPr>
      <w:r>
        <w:separator/>
      </w:r>
    </w:p>
  </w:endnote>
  <w:endnote w:type="continuationSeparator" w:id="0">
    <w:p w:rsidR="00CA24DA" w:rsidRDefault="00CA24DA" w:rsidP="00CA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D1" w:rsidRDefault="00CA24DA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9FF12A" wp14:editId="19F3A0B7">
          <wp:simplePos x="0" y="0"/>
          <wp:positionH relativeFrom="margin">
            <wp:posOffset>-912495</wp:posOffset>
          </wp:positionH>
          <wp:positionV relativeFrom="margin">
            <wp:posOffset>8032115</wp:posOffset>
          </wp:positionV>
          <wp:extent cx="7562850" cy="1243965"/>
          <wp:effectExtent l="0" t="0" r="0" b="0"/>
          <wp:wrapSquare wrapText="bothSides"/>
          <wp:docPr id="39" name="Obrázek 39" descr="Paticka tiskov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 tiskov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6958C2" wp14:editId="0E7EE0DF">
              <wp:simplePos x="0" y="0"/>
              <wp:positionH relativeFrom="margin">
                <wp:posOffset>2593340</wp:posOffset>
              </wp:positionH>
              <wp:positionV relativeFrom="page">
                <wp:posOffset>10256682</wp:posOffset>
              </wp:positionV>
              <wp:extent cx="572135" cy="2590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0ED1" w:rsidRPr="00B10ED1" w:rsidRDefault="00CA24DA" w:rsidP="00BE787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10C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10C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10ED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958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4.2pt;margin-top:807.6pt;width:45.05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" stroked="f">
              <v:textbox inset="0,0,0,0">
                <w:txbxContent>
                  <w:p w:rsidR="00B10ED1" w:rsidRPr="00B10ED1" w:rsidRDefault="00CA24DA" w:rsidP="00BE787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6910CF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10ED1">
                      <w:rPr>
                        <w:sz w:val="16"/>
                        <w:szCs w:val="16"/>
                      </w:rPr>
                      <w:fldChar w:fldCharType="end"/>
                    </w:r>
                    <w:r w:rsidRPr="00B10ED1">
                      <w:rPr>
                        <w:sz w:val="16"/>
                        <w:szCs w:val="16"/>
                      </w:rPr>
                      <w:t>/</w:t>
                    </w: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6910CF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10ED1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4DA" w:rsidRDefault="00CA24DA" w:rsidP="00CA24DA">
      <w:pPr>
        <w:spacing w:line="240" w:lineRule="auto"/>
      </w:pPr>
      <w:r>
        <w:separator/>
      </w:r>
    </w:p>
  </w:footnote>
  <w:footnote w:type="continuationSeparator" w:id="0">
    <w:p w:rsidR="00CA24DA" w:rsidRDefault="00CA24DA" w:rsidP="00CA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F4" w:rsidRDefault="00CA24D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1723FE7" wp14:editId="370A5686">
          <wp:simplePos x="0" y="0"/>
          <wp:positionH relativeFrom="page">
            <wp:posOffset>4634230</wp:posOffset>
          </wp:positionH>
          <wp:positionV relativeFrom="paragraph">
            <wp:posOffset>-257175</wp:posOffset>
          </wp:positionV>
          <wp:extent cx="2701669" cy="665019"/>
          <wp:effectExtent l="0" t="0" r="3810" b="1905"/>
          <wp:wrapNone/>
          <wp:docPr id="38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9126A" wp14:editId="03B4369E">
              <wp:simplePos x="0" y="0"/>
              <wp:positionH relativeFrom="page">
                <wp:posOffset>6570980</wp:posOffset>
              </wp:positionH>
              <wp:positionV relativeFrom="page">
                <wp:posOffset>367030</wp:posOffset>
              </wp:positionV>
              <wp:extent cx="404495" cy="266700"/>
              <wp:effectExtent l="0" t="0" r="571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3252" w:rsidRDefault="006910CF" w:rsidP="00433252"/>
                      </w:txbxContent>
                    </wps:txbx>
                    <wps:bodyPr rot="0" vert="horz" wrap="none" lIns="9000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9126A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margin-left:517.4pt;margin-top:28.9pt;width:31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" stroked="f">
              <v:textbox inset="2.5mm">
                <w:txbxContent>
                  <w:p w:rsidR="00433252" w:rsidRDefault="006910CF" w:rsidP="00433252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CD"/>
    <w:rsid w:val="00172935"/>
    <w:rsid w:val="001C47C3"/>
    <w:rsid w:val="00295AF4"/>
    <w:rsid w:val="002971B7"/>
    <w:rsid w:val="004C2A7B"/>
    <w:rsid w:val="00565253"/>
    <w:rsid w:val="006910CF"/>
    <w:rsid w:val="007B2543"/>
    <w:rsid w:val="008502CD"/>
    <w:rsid w:val="00CA24DA"/>
    <w:rsid w:val="00E0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3C4E2"/>
  <w15:chartTrackingRefBased/>
  <w15:docId w15:val="{AC9F2B1A-B6B2-49DE-97A0-868AF1F1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2CD"/>
    <w:pPr>
      <w:spacing w:after="0" w:line="260" w:lineRule="exact"/>
    </w:pPr>
    <w:rPr>
      <w:rFonts w:ascii="Arial" w:eastAsia="Calibri" w:hAnsi="Arial" w:cs="Arial"/>
      <w:sz w:val="20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502CD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502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502CD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rsid w:val="008502C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8502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Šindelářová Petra, Mgr.</dc:creator>
  <cp:keywords/>
  <dc:description/>
  <cp:lastModifiedBy>Kodýtková Zdeňka</cp:lastModifiedBy>
  <cp:revision>46</cp:revision>
  <dcterms:created xsi:type="dcterms:W3CDTF">2025-07-30T07:39:00Z</dcterms:created>
  <dcterms:modified xsi:type="dcterms:W3CDTF">2025-09-09T08:52:00Z</dcterms:modified>
</cp:coreProperties>
</file>