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BABD6" w14:textId="77777777" w:rsidR="004E08B8" w:rsidRPr="001E17CD" w:rsidRDefault="004E08B8" w:rsidP="004E08B8">
      <w:pPr>
        <w:rPr>
          <w:b/>
          <w:sz w:val="22"/>
          <w:szCs w:val="22"/>
        </w:rPr>
      </w:pPr>
    </w:p>
    <w:p w14:paraId="3D4C00EA" w14:textId="77777777" w:rsidR="004B7616" w:rsidRDefault="004B7616" w:rsidP="004D14A6">
      <w:pPr>
        <w:jc w:val="center"/>
        <w:rPr>
          <w:b/>
        </w:rPr>
      </w:pPr>
    </w:p>
    <w:p w14:paraId="27CBF87C" w14:textId="77777777" w:rsidR="004B7616" w:rsidRDefault="004B7616" w:rsidP="004D14A6">
      <w:pPr>
        <w:jc w:val="center"/>
        <w:rPr>
          <w:b/>
        </w:rPr>
      </w:pPr>
    </w:p>
    <w:p w14:paraId="570880F7" w14:textId="77777777" w:rsidR="004B7616" w:rsidRDefault="004B7616" w:rsidP="004D14A6">
      <w:pPr>
        <w:jc w:val="center"/>
        <w:rPr>
          <w:b/>
        </w:rPr>
      </w:pPr>
    </w:p>
    <w:p w14:paraId="7C486E5A" w14:textId="7657100B" w:rsidR="001E17CD" w:rsidRPr="001E17CD" w:rsidRDefault="00A65845" w:rsidP="004D14A6">
      <w:pPr>
        <w:jc w:val="center"/>
        <w:rPr>
          <w:b/>
        </w:rPr>
      </w:pPr>
      <w:r w:rsidRPr="001E17CD">
        <w:rPr>
          <w:b/>
        </w:rPr>
        <w:t>ČESTNÉ PROHLÁŠENÍ</w:t>
      </w:r>
      <w:r w:rsidR="001E17CD" w:rsidRPr="001E17CD">
        <w:rPr>
          <w:b/>
        </w:rPr>
        <w:t xml:space="preserve"> K</w:t>
      </w:r>
      <w:r w:rsidR="005F2B12">
        <w:rPr>
          <w:b/>
        </w:rPr>
        <w:t> ZÁKLADNÍ ZPŮSOBILOSTI</w:t>
      </w:r>
      <w:r w:rsidRPr="001E17CD">
        <w:rPr>
          <w:b/>
        </w:rPr>
        <w:t xml:space="preserve"> </w:t>
      </w:r>
    </w:p>
    <w:p w14:paraId="01BE5EBF" w14:textId="77777777" w:rsidR="001E17CD" w:rsidRPr="001E17CD" w:rsidRDefault="001E17CD" w:rsidP="004D14A6">
      <w:pPr>
        <w:jc w:val="center"/>
        <w:rPr>
          <w:b/>
        </w:rPr>
      </w:pPr>
    </w:p>
    <w:p w14:paraId="40537A17" w14:textId="77777777" w:rsidR="00DA7268" w:rsidRPr="0081635F" w:rsidRDefault="00DA7268" w:rsidP="00DA7268">
      <w:pPr>
        <w:shd w:val="clear" w:color="auto" w:fill="FFFFFF"/>
        <w:jc w:val="center"/>
        <w:rPr>
          <w:b/>
          <w:sz w:val="22"/>
        </w:rPr>
      </w:pPr>
      <w:r w:rsidRPr="0081635F">
        <w:rPr>
          <w:b/>
          <w:sz w:val="22"/>
        </w:rPr>
        <w:t>„</w:t>
      </w:r>
      <w:r>
        <w:rPr>
          <w:b/>
          <w:sz w:val="22"/>
        </w:rPr>
        <w:t>Rekonstrukce vleku JELCZ PO-1E“</w:t>
      </w:r>
    </w:p>
    <w:p w14:paraId="26D30C9E" w14:textId="6B76E892" w:rsidR="001E17CD" w:rsidRPr="001E17CD" w:rsidRDefault="001E17CD" w:rsidP="005F2B12">
      <w:pPr>
        <w:spacing w:line="276" w:lineRule="auto"/>
        <w:jc w:val="center"/>
        <w:rPr>
          <w:b/>
        </w:rPr>
      </w:pPr>
    </w:p>
    <w:p w14:paraId="1D387E12" w14:textId="77777777" w:rsidR="004E08B8" w:rsidRPr="001E17CD" w:rsidRDefault="004E08B8" w:rsidP="004E08B8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1E17CD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14:paraId="1B49383B" w14:textId="77777777" w:rsidR="004E08B8" w:rsidRPr="001E17CD" w:rsidRDefault="004E08B8" w:rsidP="004E08B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2FEF20B" w14:textId="77777777" w:rsidR="004D14A6" w:rsidRPr="001E17CD" w:rsidRDefault="004D14A6" w:rsidP="004D14A6">
      <w:pPr>
        <w:jc w:val="center"/>
        <w:rPr>
          <w:b/>
          <w:sz w:val="22"/>
          <w:szCs w:val="22"/>
        </w:rPr>
      </w:pPr>
    </w:p>
    <w:p w14:paraId="69987C31" w14:textId="77777777" w:rsidR="004D14A6" w:rsidRPr="001E17CD" w:rsidRDefault="004D14A6" w:rsidP="004D14A6">
      <w:pPr>
        <w:jc w:val="center"/>
        <w:rPr>
          <w:b/>
          <w:sz w:val="22"/>
          <w:szCs w:val="22"/>
        </w:rPr>
      </w:pPr>
    </w:p>
    <w:p w14:paraId="19E148BB" w14:textId="77777777" w:rsidR="004E08B8" w:rsidRPr="001E17CD" w:rsidRDefault="00A65845" w:rsidP="004E08B8">
      <w:pPr>
        <w:spacing w:after="120"/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>Dodavatel:</w:t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72AFFB1B" w14:textId="77777777" w:rsidR="00F8649A" w:rsidRDefault="00A65845" w:rsidP="004E08B8">
      <w:pPr>
        <w:spacing w:after="120"/>
        <w:rPr>
          <w:i/>
          <w:color w:val="800000"/>
        </w:rPr>
      </w:pPr>
      <w:r w:rsidRPr="001E17CD">
        <w:rPr>
          <w:b/>
          <w:sz w:val="22"/>
          <w:szCs w:val="22"/>
        </w:rPr>
        <w:t>Se sídlem</w:t>
      </w:r>
      <w:r w:rsidR="004E08B8" w:rsidRPr="001E17CD">
        <w:rPr>
          <w:b/>
          <w:sz w:val="22"/>
          <w:szCs w:val="22"/>
        </w:rPr>
        <w:t>:</w:t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4E08B8"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64413E75" w14:textId="77777777" w:rsidR="00A65845" w:rsidRPr="001E17CD" w:rsidRDefault="00A65845" w:rsidP="004E08B8">
      <w:pPr>
        <w:spacing w:after="120"/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>Statutární orgán: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3605EDE3" w14:textId="77777777" w:rsidR="00F8649A" w:rsidRDefault="004E08B8" w:rsidP="004E08B8">
      <w:pPr>
        <w:spacing w:after="120"/>
        <w:rPr>
          <w:i/>
          <w:color w:val="800000"/>
        </w:rPr>
      </w:pPr>
      <w:r w:rsidRPr="001E17CD">
        <w:rPr>
          <w:b/>
          <w:sz w:val="22"/>
          <w:szCs w:val="22"/>
        </w:rPr>
        <w:t>IČO: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1C840013" w14:textId="137614BC" w:rsidR="004E08B8" w:rsidRDefault="004E08B8" w:rsidP="00F8649A">
      <w:pPr>
        <w:spacing w:after="120"/>
        <w:rPr>
          <w:i/>
          <w:color w:val="800000"/>
        </w:rPr>
      </w:pPr>
      <w:r w:rsidRPr="001E17CD">
        <w:rPr>
          <w:b/>
          <w:sz w:val="22"/>
          <w:szCs w:val="22"/>
        </w:rPr>
        <w:t>DIČ:</w:t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Pr="001E17CD">
        <w:rPr>
          <w:b/>
          <w:sz w:val="22"/>
          <w:szCs w:val="22"/>
        </w:rPr>
        <w:tab/>
      </w:r>
      <w:r w:rsidR="00F8649A">
        <w:rPr>
          <w:i/>
          <w:color w:val="800000"/>
        </w:rPr>
        <w:t>{Doplní Dodavatel}</w:t>
      </w:r>
    </w:p>
    <w:p w14:paraId="5FCC4DF5" w14:textId="242282AC" w:rsidR="00E36465" w:rsidRPr="001E17CD" w:rsidRDefault="00E36465" w:rsidP="00F8649A">
      <w:pPr>
        <w:spacing w:after="120"/>
        <w:rPr>
          <w:sz w:val="22"/>
          <w:szCs w:val="22"/>
        </w:rPr>
      </w:pPr>
    </w:p>
    <w:p w14:paraId="0F038DE1" w14:textId="77777777" w:rsidR="004E08B8" w:rsidRPr="001E17CD" w:rsidRDefault="004E08B8" w:rsidP="004E08B8">
      <w:pPr>
        <w:rPr>
          <w:sz w:val="22"/>
          <w:szCs w:val="22"/>
        </w:rPr>
      </w:pPr>
    </w:p>
    <w:p w14:paraId="1666B454" w14:textId="77777777" w:rsidR="004E08B8" w:rsidRPr="001E17CD" w:rsidRDefault="00A65845" w:rsidP="004E08B8">
      <w:pPr>
        <w:rPr>
          <w:b/>
          <w:sz w:val="22"/>
          <w:szCs w:val="22"/>
        </w:rPr>
      </w:pPr>
      <w:r w:rsidRPr="001E17CD">
        <w:rPr>
          <w:b/>
          <w:sz w:val="22"/>
          <w:szCs w:val="22"/>
        </w:rPr>
        <w:t xml:space="preserve">Dodavatel tímto čestně prohlašuje, že: </w:t>
      </w:r>
    </w:p>
    <w:p w14:paraId="7D20A7D8" w14:textId="77777777" w:rsidR="004E08B8" w:rsidRPr="001E17CD" w:rsidRDefault="004E08B8" w:rsidP="004E08B8">
      <w:pPr>
        <w:ind w:left="3540" w:hanging="3540"/>
        <w:rPr>
          <w:sz w:val="22"/>
          <w:szCs w:val="22"/>
        </w:rPr>
      </w:pPr>
    </w:p>
    <w:p w14:paraId="5FA716BC" w14:textId="77777777" w:rsidR="005F2B12" w:rsidRDefault="00A65845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- </w:t>
      </w:r>
      <w:r w:rsidR="0021234C" w:rsidRPr="001E17CD">
        <w:rPr>
          <w:sz w:val="22"/>
          <w:szCs w:val="22"/>
        </w:rPr>
        <w:t xml:space="preserve">nebyl v zemi svého sídla v posledních 5 letech před zahájením zadávacího řízení pravomocně </w:t>
      </w:r>
    </w:p>
    <w:p w14:paraId="4D285152" w14:textId="218AA9F6" w:rsidR="005F2B12" w:rsidRDefault="0021234C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odsouzen pro trestný čin uvedený v příloze č. 3 k tomuto zákonu nebo obdobný trestný čin podle </w:t>
      </w:r>
    </w:p>
    <w:p w14:paraId="4E5C0EB1" w14:textId="77777777" w:rsidR="005F2B12" w:rsidRDefault="0021234C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právního řádu země sídla dodavatele</w:t>
      </w:r>
      <w:r w:rsidR="00495B1B" w:rsidRPr="001E17CD">
        <w:rPr>
          <w:sz w:val="22"/>
          <w:szCs w:val="22"/>
        </w:rPr>
        <w:t>;</w:t>
      </w:r>
      <w:r w:rsidR="00C43B99" w:rsidRPr="001E17CD">
        <w:rPr>
          <w:sz w:val="22"/>
          <w:szCs w:val="22"/>
        </w:rPr>
        <w:t xml:space="preserve"> k zahlazeným odsouzením se nepřihlíží;</w:t>
      </w:r>
      <w:r w:rsidR="00A65845" w:rsidRPr="001E17CD">
        <w:rPr>
          <w:sz w:val="22"/>
          <w:szCs w:val="22"/>
        </w:rPr>
        <w:t xml:space="preserve"> (je-li </w:t>
      </w:r>
      <w:r w:rsidR="00C43B99" w:rsidRPr="001E17CD">
        <w:rPr>
          <w:sz w:val="22"/>
          <w:szCs w:val="22"/>
        </w:rPr>
        <w:t xml:space="preserve">dodavatelem </w:t>
      </w:r>
      <w:r w:rsidR="005F2B12">
        <w:rPr>
          <w:sz w:val="22"/>
          <w:szCs w:val="22"/>
        </w:rPr>
        <w:t xml:space="preserve"> </w:t>
      </w:r>
    </w:p>
    <w:p w14:paraId="00833E53" w14:textId="2F32E3DB" w:rsidR="005F2B12" w:rsidRDefault="00C43B99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právnická osoba, </w:t>
      </w:r>
      <w:r w:rsidR="00A65845" w:rsidRPr="001E17CD">
        <w:rPr>
          <w:sz w:val="22"/>
          <w:szCs w:val="22"/>
        </w:rPr>
        <w:t xml:space="preserve">splňuje tuto podmínku tato právnická osoba a zároveň </w:t>
      </w:r>
      <w:r w:rsidR="00B37056" w:rsidRPr="001E17CD">
        <w:rPr>
          <w:sz w:val="22"/>
          <w:szCs w:val="22"/>
        </w:rPr>
        <w:t xml:space="preserve">každý člen statutárního orgánu </w:t>
      </w:r>
    </w:p>
    <w:p w14:paraId="504E1743" w14:textId="77777777" w:rsidR="005F2B12" w:rsidRDefault="00B37056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této právnické osoby; je-li členem statutárního orgánu právnická osoba, musí tuto podmínku splňovat </w:t>
      </w:r>
    </w:p>
    <w:p w14:paraId="17D9D339" w14:textId="77777777" w:rsidR="005F2B12" w:rsidRDefault="00B37056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tato právnická osoba, každý člen statutárního orgánu této právnické osoby a osoba zastupující tuto </w:t>
      </w:r>
    </w:p>
    <w:p w14:paraId="68D4058C" w14:textId="112D7478" w:rsidR="004E08B8" w:rsidRPr="001E17CD" w:rsidRDefault="00B37056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právnickou osobu v statutárním orgánu dodavatele). </w:t>
      </w:r>
    </w:p>
    <w:p w14:paraId="28E5C445" w14:textId="77777777" w:rsidR="00C43B99" w:rsidRPr="001E17CD" w:rsidRDefault="00C43B99" w:rsidP="000C7BBC">
      <w:pPr>
        <w:ind w:left="3540"/>
        <w:jc w:val="both"/>
        <w:rPr>
          <w:sz w:val="22"/>
          <w:szCs w:val="22"/>
        </w:rPr>
      </w:pPr>
    </w:p>
    <w:p w14:paraId="39CFAC68" w14:textId="77777777" w:rsidR="002D0931" w:rsidRDefault="002D0931" w:rsidP="002D0931">
      <w:pPr>
        <w:ind w:left="2127" w:hanging="2127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Pro účely prokázání splnění základní způsobilosti se trestným činem podle přílohy č. </w:t>
      </w:r>
      <w:r>
        <w:rPr>
          <w:sz w:val="22"/>
          <w:szCs w:val="22"/>
        </w:rPr>
        <w:t>3</w:t>
      </w:r>
      <w:r w:rsidRPr="001E17CD">
        <w:rPr>
          <w:sz w:val="22"/>
          <w:szCs w:val="22"/>
        </w:rPr>
        <w:t xml:space="preserve"> k</w:t>
      </w:r>
      <w:r>
        <w:rPr>
          <w:sz w:val="22"/>
          <w:szCs w:val="22"/>
        </w:rPr>
        <w:t xml:space="preserve"> zákonu č. </w:t>
      </w:r>
    </w:p>
    <w:p w14:paraId="6F15ED0B" w14:textId="77777777" w:rsidR="002D0931" w:rsidRPr="001E17CD" w:rsidRDefault="002D0931" w:rsidP="002D0931">
      <w:pPr>
        <w:ind w:left="2127" w:hanging="2127"/>
        <w:jc w:val="both"/>
        <w:rPr>
          <w:sz w:val="22"/>
          <w:szCs w:val="22"/>
        </w:rPr>
      </w:pPr>
      <w:r>
        <w:rPr>
          <w:sz w:val="22"/>
          <w:szCs w:val="22"/>
        </w:rPr>
        <w:t>134/2016 Sb., o zadávání veřejných zakázek,</w:t>
      </w:r>
      <w:r w:rsidRPr="001E17CD">
        <w:rPr>
          <w:sz w:val="22"/>
          <w:szCs w:val="22"/>
        </w:rPr>
        <w:t xml:space="preserve"> rozumí:</w:t>
      </w:r>
    </w:p>
    <w:p w14:paraId="3733A1FA" w14:textId="77777777" w:rsidR="002D0931" w:rsidRPr="001E17CD" w:rsidRDefault="002D0931" w:rsidP="002D0931">
      <w:pPr>
        <w:ind w:left="2127" w:hanging="2127"/>
        <w:jc w:val="both"/>
        <w:rPr>
          <w:sz w:val="22"/>
          <w:szCs w:val="22"/>
        </w:rPr>
      </w:pPr>
    </w:p>
    <w:p w14:paraId="52D9CBB6" w14:textId="77777777" w:rsidR="002D0931" w:rsidRPr="00A40C58" w:rsidRDefault="002D0931" w:rsidP="002D0931">
      <w:pPr>
        <w:ind w:left="284" w:hanging="284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a)</w:t>
      </w:r>
      <w:r w:rsidRPr="00A40C58">
        <w:rPr>
          <w:sz w:val="22"/>
          <w:szCs w:val="22"/>
        </w:rPr>
        <w:t> trestný čin spáchaný ve prospěch organizované zločinecké skupiny nebo trestný čin účasti na organizované zločinecké skupině,</w:t>
      </w:r>
    </w:p>
    <w:p w14:paraId="0868E16F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b)</w:t>
      </w:r>
      <w:r w:rsidRPr="00A40C58">
        <w:rPr>
          <w:sz w:val="22"/>
          <w:szCs w:val="22"/>
        </w:rPr>
        <w:t> trestný čin obchodování s lidmi,</w:t>
      </w:r>
    </w:p>
    <w:p w14:paraId="3A9D0A69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c)</w:t>
      </w:r>
      <w:r w:rsidRPr="00A40C58">
        <w:rPr>
          <w:sz w:val="22"/>
          <w:szCs w:val="22"/>
        </w:rPr>
        <w:t> tyto trestné činy proti majetku</w:t>
      </w:r>
    </w:p>
    <w:p w14:paraId="35A522A1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1.</w:t>
      </w:r>
      <w:r w:rsidRPr="00A40C58">
        <w:rPr>
          <w:sz w:val="22"/>
          <w:szCs w:val="22"/>
        </w:rPr>
        <w:t> podvod,</w:t>
      </w:r>
    </w:p>
    <w:p w14:paraId="1B2E5514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2.</w:t>
      </w:r>
      <w:r w:rsidRPr="00A40C58">
        <w:rPr>
          <w:sz w:val="22"/>
          <w:szCs w:val="22"/>
        </w:rPr>
        <w:t> pojistný podvod,</w:t>
      </w:r>
    </w:p>
    <w:p w14:paraId="5B82AAE5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3.</w:t>
      </w:r>
      <w:r w:rsidRPr="00A40C58">
        <w:rPr>
          <w:sz w:val="22"/>
          <w:szCs w:val="22"/>
        </w:rPr>
        <w:t> úvěrový podvod,</w:t>
      </w:r>
    </w:p>
    <w:p w14:paraId="3EE2E9BC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4.</w:t>
      </w:r>
      <w:r w:rsidRPr="00A40C58">
        <w:rPr>
          <w:sz w:val="22"/>
          <w:szCs w:val="22"/>
        </w:rPr>
        <w:t> dotační podvod,</w:t>
      </w:r>
    </w:p>
    <w:p w14:paraId="222DA345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5.</w:t>
      </w:r>
      <w:r w:rsidRPr="00A40C58">
        <w:rPr>
          <w:sz w:val="22"/>
          <w:szCs w:val="22"/>
        </w:rPr>
        <w:t> legalizace výnosů z trestné činnosti,</w:t>
      </w:r>
    </w:p>
    <w:p w14:paraId="4BDD5CF7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6.</w:t>
      </w:r>
      <w:r w:rsidRPr="00A40C58">
        <w:rPr>
          <w:sz w:val="22"/>
          <w:szCs w:val="22"/>
        </w:rPr>
        <w:t> legalizace výnosů z trestné činnosti z nedbalosti,</w:t>
      </w:r>
    </w:p>
    <w:p w14:paraId="064453D7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d)</w:t>
      </w:r>
      <w:r w:rsidRPr="00A40C58">
        <w:rPr>
          <w:sz w:val="22"/>
          <w:szCs w:val="22"/>
        </w:rPr>
        <w:t> tyto trestné činy hospodářské</w:t>
      </w:r>
    </w:p>
    <w:p w14:paraId="065105FF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1.</w:t>
      </w:r>
      <w:r w:rsidRPr="00A40C58">
        <w:rPr>
          <w:sz w:val="22"/>
          <w:szCs w:val="22"/>
        </w:rPr>
        <w:t> zneužití informace v obchodním styku,</w:t>
      </w:r>
    </w:p>
    <w:p w14:paraId="6D5FC586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2.</w:t>
      </w:r>
      <w:r w:rsidRPr="00A40C58">
        <w:rPr>
          <w:sz w:val="22"/>
          <w:szCs w:val="22"/>
        </w:rPr>
        <w:t> zneužití postavení v obchodním styku,</w:t>
      </w:r>
    </w:p>
    <w:p w14:paraId="0E29A73C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3.</w:t>
      </w:r>
      <w:r w:rsidRPr="00A40C58">
        <w:rPr>
          <w:sz w:val="22"/>
          <w:szCs w:val="22"/>
        </w:rPr>
        <w:t> zjednání výhody při zadání veřejné zakázky, při veřejné soutěži a veřejné dražbě,</w:t>
      </w:r>
    </w:p>
    <w:p w14:paraId="6F015E85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4.</w:t>
      </w:r>
      <w:r w:rsidRPr="00A40C58">
        <w:rPr>
          <w:sz w:val="22"/>
          <w:szCs w:val="22"/>
        </w:rPr>
        <w:t> pletichy při zadání veřejné zakázky a při veřejné soutěži,</w:t>
      </w:r>
    </w:p>
    <w:p w14:paraId="2293F739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5.</w:t>
      </w:r>
      <w:r w:rsidRPr="00A40C58">
        <w:rPr>
          <w:sz w:val="22"/>
          <w:szCs w:val="22"/>
        </w:rPr>
        <w:t> pletichy při veřejné dražbě,</w:t>
      </w:r>
    </w:p>
    <w:p w14:paraId="2180168F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6.</w:t>
      </w:r>
      <w:r w:rsidRPr="00A40C58">
        <w:rPr>
          <w:sz w:val="22"/>
          <w:szCs w:val="22"/>
        </w:rPr>
        <w:t> poškození finančních zájmů Evropské unie,</w:t>
      </w:r>
    </w:p>
    <w:p w14:paraId="49EE1F0D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e)</w:t>
      </w:r>
      <w:r w:rsidRPr="00A40C58">
        <w:rPr>
          <w:sz w:val="22"/>
          <w:szCs w:val="22"/>
        </w:rPr>
        <w:t> trestné činy proti České republice, cizímu státu a mezinárodní organizaci,</w:t>
      </w:r>
    </w:p>
    <w:p w14:paraId="4F2A0AEA" w14:textId="77777777" w:rsidR="002D0931" w:rsidRPr="00A40C58" w:rsidRDefault="002D0931" w:rsidP="002D0931">
      <w:pPr>
        <w:ind w:left="2835" w:hanging="2835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f)</w:t>
      </w:r>
      <w:r w:rsidRPr="00A40C58">
        <w:rPr>
          <w:sz w:val="22"/>
          <w:szCs w:val="22"/>
        </w:rPr>
        <w:t> tyto trestné činy proti pořádku ve věcech veřejných</w:t>
      </w:r>
    </w:p>
    <w:p w14:paraId="1AF1A101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lastRenderedPageBreak/>
        <w:t>1.</w:t>
      </w:r>
      <w:r w:rsidRPr="00A40C58">
        <w:rPr>
          <w:sz w:val="22"/>
          <w:szCs w:val="22"/>
        </w:rPr>
        <w:t> trestné činy proti výkonu pravomoci orgánu veřejné moci a úřední osoby,</w:t>
      </w:r>
    </w:p>
    <w:p w14:paraId="42BA6FB7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2.</w:t>
      </w:r>
      <w:r w:rsidRPr="00A40C58">
        <w:rPr>
          <w:sz w:val="22"/>
          <w:szCs w:val="22"/>
        </w:rPr>
        <w:t> trestné činy úředních osob,</w:t>
      </w:r>
    </w:p>
    <w:p w14:paraId="055C9CD8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3.</w:t>
      </w:r>
      <w:r w:rsidRPr="00A40C58">
        <w:rPr>
          <w:sz w:val="22"/>
          <w:szCs w:val="22"/>
        </w:rPr>
        <w:t> úplatkářství,</w:t>
      </w:r>
    </w:p>
    <w:p w14:paraId="4CF9CA62" w14:textId="77777777" w:rsidR="002D0931" w:rsidRPr="00A40C58" w:rsidRDefault="002D0931" w:rsidP="002D0931">
      <w:pPr>
        <w:ind w:left="2835" w:hanging="2551"/>
        <w:jc w:val="both"/>
        <w:rPr>
          <w:sz w:val="22"/>
          <w:szCs w:val="22"/>
        </w:rPr>
      </w:pPr>
      <w:r w:rsidRPr="00A40C58">
        <w:rPr>
          <w:bCs/>
          <w:sz w:val="22"/>
          <w:szCs w:val="22"/>
        </w:rPr>
        <w:t>4.</w:t>
      </w:r>
      <w:r w:rsidRPr="00A40C58">
        <w:rPr>
          <w:sz w:val="22"/>
          <w:szCs w:val="22"/>
        </w:rPr>
        <w:t> jiná rušení činnosti orgánu veřejné moci.</w:t>
      </w:r>
    </w:p>
    <w:p w14:paraId="7B6A8866" w14:textId="77777777" w:rsidR="004E08B8" w:rsidRPr="001E17CD" w:rsidRDefault="004E08B8" w:rsidP="000C7BBC">
      <w:pPr>
        <w:ind w:left="2835" w:hanging="2835"/>
        <w:jc w:val="both"/>
        <w:rPr>
          <w:sz w:val="22"/>
          <w:szCs w:val="22"/>
        </w:rPr>
      </w:pPr>
    </w:p>
    <w:p w14:paraId="461DBFC2" w14:textId="77777777" w:rsidR="005F2B12" w:rsidRDefault="004E08B8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- </w:t>
      </w:r>
      <w:r w:rsidR="0021234C" w:rsidRPr="001E17CD">
        <w:rPr>
          <w:sz w:val="22"/>
          <w:szCs w:val="22"/>
        </w:rPr>
        <w:t>nemá v České republice nebo v zemi svého sídla v evidenci daní zachycen splatný daňový nedoplatek</w:t>
      </w:r>
      <w:r w:rsidR="00287099">
        <w:rPr>
          <w:sz w:val="22"/>
          <w:szCs w:val="22"/>
        </w:rPr>
        <w:t xml:space="preserve"> </w:t>
      </w:r>
    </w:p>
    <w:p w14:paraId="40FF9CA7" w14:textId="6F08F7F7" w:rsidR="0021234C" w:rsidRPr="001E17CD" w:rsidRDefault="00287099" w:rsidP="000C7BBC">
      <w:pPr>
        <w:ind w:left="3540" w:hanging="3540"/>
        <w:jc w:val="both"/>
        <w:rPr>
          <w:sz w:val="22"/>
          <w:szCs w:val="22"/>
        </w:rPr>
      </w:pPr>
      <w:r>
        <w:rPr>
          <w:sz w:val="22"/>
          <w:szCs w:val="22"/>
        </w:rPr>
        <w:t>a to ani ve vztahu ke spotřební dani</w:t>
      </w:r>
      <w:r w:rsidR="002D2D30" w:rsidRPr="001E17CD">
        <w:rPr>
          <w:sz w:val="22"/>
          <w:szCs w:val="22"/>
        </w:rPr>
        <w:t>;</w:t>
      </w:r>
      <w:r w:rsidR="0021234C" w:rsidRPr="001E17CD">
        <w:rPr>
          <w:sz w:val="22"/>
          <w:szCs w:val="22"/>
        </w:rPr>
        <w:t xml:space="preserve"> </w:t>
      </w:r>
    </w:p>
    <w:p w14:paraId="29298637" w14:textId="77777777" w:rsidR="0021234C" w:rsidRPr="001E17CD" w:rsidRDefault="0021234C" w:rsidP="000C7BBC">
      <w:pPr>
        <w:ind w:left="3540" w:hanging="3540"/>
        <w:jc w:val="both"/>
        <w:rPr>
          <w:sz w:val="22"/>
          <w:szCs w:val="22"/>
        </w:rPr>
      </w:pPr>
    </w:p>
    <w:p w14:paraId="115606CB" w14:textId="77777777" w:rsidR="005F2B12" w:rsidRDefault="004E08B8" w:rsidP="000C7BBC">
      <w:pPr>
        <w:ind w:left="3544" w:hanging="3544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- </w:t>
      </w:r>
      <w:r w:rsidR="0021234C" w:rsidRPr="001E17CD">
        <w:rPr>
          <w:sz w:val="22"/>
          <w:szCs w:val="22"/>
        </w:rPr>
        <w:t xml:space="preserve">nemá v České republice nebo v zemi svého sídla splatný nedoplatek na pojistném nebo na penále na </w:t>
      </w:r>
    </w:p>
    <w:p w14:paraId="390EB3C3" w14:textId="3DD78D57" w:rsidR="0021234C" w:rsidRPr="001E17CD" w:rsidRDefault="0021234C" w:rsidP="000C7BBC">
      <w:pPr>
        <w:ind w:left="3544" w:hanging="3544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veřejné zdravotní pojištění</w:t>
      </w:r>
      <w:r w:rsidR="002D2D30" w:rsidRPr="001E17CD">
        <w:rPr>
          <w:sz w:val="22"/>
          <w:szCs w:val="22"/>
        </w:rPr>
        <w:t>;</w:t>
      </w:r>
    </w:p>
    <w:p w14:paraId="04131A22" w14:textId="77777777" w:rsidR="0021234C" w:rsidRPr="001E17CD" w:rsidRDefault="0021234C" w:rsidP="000C7BBC">
      <w:pPr>
        <w:ind w:left="3544" w:hanging="3544"/>
        <w:jc w:val="both"/>
        <w:rPr>
          <w:sz w:val="22"/>
          <w:szCs w:val="22"/>
        </w:rPr>
      </w:pPr>
    </w:p>
    <w:p w14:paraId="0EECB177" w14:textId="77777777" w:rsidR="005F2B12" w:rsidRDefault="004E08B8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-</w:t>
      </w:r>
      <w:r w:rsidR="0021234C" w:rsidRPr="001E17CD">
        <w:rPr>
          <w:sz w:val="22"/>
          <w:szCs w:val="22"/>
        </w:rPr>
        <w:t xml:space="preserve"> nemá v České republice nebo v zemi svého sídla splatný nedoplatek na pojistném nebo na penále na </w:t>
      </w:r>
    </w:p>
    <w:p w14:paraId="6BDE391B" w14:textId="1A281650" w:rsidR="004E08B8" w:rsidRPr="001E17CD" w:rsidRDefault="0021234C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sociální zabezpečení a příspěvku na státní politiku zaměstnanosti</w:t>
      </w:r>
      <w:r w:rsidR="002D2D30" w:rsidRPr="001E17CD">
        <w:rPr>
          <w:sz w:val="22"/>
          <w:szCs w:val="22"/>
        </w:rPr>
        <w:t>;</w:t>
      </w:r>
    </w:p>
    <w:p w14:paraId="4741A7D6" w14:textId="77777777" w:rsidR="004E08B8" w:rsidRPr="001E17CD" w:rsidRDefault="004E08B8" w:rsidP="000C7BBC">
      <w:pPr>
        <w:ind w:left="3540" w:hanging="3540"/>
        <w:jc w:val="both"/>
        <w:rPr>
          <w:sz w:val="22"/>
          <w:szCs w:val="22"/>
        </w:rPr>
      </w:pPr>
    </w:p>
    <w:p w14:paraId="77DAFCE6" w14:textId="77777777" w:rsidR="005F2B12" w:rsidRDefault="00495B1B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- není v</w:t>
      </w:r>
      <w:r w:rsidR="002D2D30" w:rsidRPr="001E17CD">
        <w:rPr>
          <w:sz w:val="22"/>
          <w:szCs w:val="22"/>
        </w:rPr>
        <w:t> </w:t>
      </w:r>
      <w:r w:rsidRPr="001E17CD">
        <w:rPr>
          <w:sz w:val="22"/>
          <w:szCs w:val="22"/>
        </w:rPr>
        <w:t>likvidaci</w:t>
      </w:r>
      <w:r w:rsidR="002D2D30" w:rsidRPr="001E17CD">
        <w:rPr>
          <w:sz w:val="22"/>
          <w:szCs w:val="22"/>
        </w:rPr>
        <w:t xml:space="preserve"> podle ust. § 187 zák. č. 89/2012 Sb., občanského zákoníku, v platném znění;</w:t>
      </w:r>
      <w:r w:rsidRPr="001E17CD">
        <w:rPr>
          <w:sz w:val="22"/>
          <w:szCs w:val="22"/>
        </w:rPr>
        <w:t xml:space="preserve"> nebylo </w:t>
      </w:r>
    </w:p>
    <w:p w14:paraId="195E3D88" w14:textId="77777777" w:rsidR="005F2B12" w:rsidRDefault="00495B1B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proti němu vydáno rozhodnutí o úpadku</w:t>
      </w:r>
      <w:r w:rsidR="002D2D30" w:rsidRPr="001E17CD">
        <w:rPr>
          <w:sz w:val="22"/>
          <w:szCs w:val="22"/>
        </w:rPr>
        <w:t xml:space="preserve"> podle ust. § 136 zák</w:t>
      </w:r>
      <w:r w:rsidR="00135B9C" w:rsidRPr="001E17CD">
        <w:rPr>
          <w:sz w:val="22"/>
          <w:szCs w:val="22"/>
        </w:rPr>
        <w:t>.</w:t>
      </w:r>
      <w:r w:rsidR="002D2D30" w:rsidRPr="001E17CD">
        <w:rPr>
          <w:sz w:val="22"/>
          <w:szCs w:val="22"/>
        </w:rPr>
        <w:t xml:space="preserve"> č. 182/2006 Sb., o úpadku a způsobech </w:t>
      </w:r>
    </w:p>
    <w:p w14:paraId="54C998C8" w14:textId="77777777" w:rsidR="005F2B12" w:rsidRDefault="002D2D30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jeho řešení (insolvenční zákon), v platném znění; </w:t>
      </w:r>
      <w:r w:rsidR="00495B1B" w:rsidRPr="001E17CD">
        <w:rPr>
          <w:sz w:val="22"/>
          <w:szCs w:val="22"/>
        </w:rPr>
        <w:t xml:space="preserve">nebyla vůči němu nařízena nucená správa podle jiného </w:t>
      </w:r>
    </w:p>
    <w:p w14:paraId="76FAFBBC" w14:textId="77777777" w:rsidR="005F2B12" w:rsidRDefault="00495B1B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 xml:space="preserve">právního předpisu </w:t>
      </w:r>
      <w:r w:rsidR="002D2D30" w:rsidRPr="001E17CD">
        <w:rPr>
          <w:sz w:val="22"/>
          <w:szCs w:val="22"/>
        </w:rPr>
        <w:t>(např. zák</w:t>
      </w:r>
      <w:r w:rsidR="00135B9C" w:rsidRPr="001E17CD">
        <w:rPr>
          <w:sz w:val="22"/>
          <w:szCs w:val="22"/>
        </w:rPr>
        <w:t>.</w:t>
      </w:r>
      <w:r w:rsidR="002D2D30" w:rsidRPr="001E17CD">
        <w:rPr>
          <w:sz w:val="22"/>
          <w:szCs w:val="22"/>
        </w:rPr>
        <w:t xml:space="preserve"> č. 21/1992 Sb., o bankách, v platném znění, zák. č. 87/1995 Sb., o </w:t>
      </w:r>
    </w:p>
    <w:p w14:paraId="4E81D63B" w14:textId="77777777" w:rsidR="005F2B12" w:rsidRDefault="002D2D30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spoř</w:t>
      </w:r>
      <w:r w:rsidR="00135B9C" w:rsidRPr="001E17CD">
        <w:rPr>
          <w:sz w:val="22"/>
          <w:szCs w:val="22"/>
        </w:rPr>
        <w:t>i</w:t>
      </w:r>
      <w:r w:rsidRPr="001E17CD">
        <w:rPr>
          <w:sz w:val="22"/>
          <w:szCs w:val="22"/>
        </w:rPr>
        <w:t>t</w:t>
      </w:r>
      <w:r w:rsidR="00135B9C" w:rsidRPr="001E17CD">
        <w:rPr>
          <w:sz w:val="22"/>
          <w:szCs w:val="22"/>
        </w:rPr>
        <w:t>e</w:t>
      </w:r>
      <w:r w:rsidRPr="001E17CD">
        <w:rPr>
          <w:sz w:val="22"/>
          <w:szCs w:val="22"/>
        </w:rPr>
        <w:t xml:space="preserve">lních a úvěrních družstvech a některých opatřeních s tím souvisejících a o doplnění zákona České </w:t>
      </w:r>
    </w:p>
    <w:p w14:paraId="04E361B7" w14:textId="77777777" w:rsidR="005F2B12" w:rsidRDefault="002D2D30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národní rady č. 589/1992 Sb., o daních z příjmů, v platném znění, zák</w:t>
      </w:r>
      <w:r w:rsidR="00135B9C" w:rsidRPr="001E17CD">
        <w:rPr>
          <w:sz w:val="22"/>
          <w:szCs w:val="22"/>
        </w:rPr>
        <w:t>.</w:t>
      </w:r>
      <w:r w:rsidRPr="001E17CD">
        <w:rPr>
          <w:sz w:val="22"/>
          <w:szCs w:val="22"/>
        </w:rPr>
        <w:t xml:space="preserve"> č. 363/1999 Sb., o pojišťovnictví </w:t>
      </w:r>
    </w:p>
    <w:p w14:paraId="492EA470" w14:textId="77777777" w:rsidR="005F2B12" w:rsidRDefault="002D2D30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a o změně některých souvisejících zákonů)</w:t>
      </w:r>
      <w:r w:rsidR="000F4ABA" w:rsidRPr="001E17CD">
        <w:rPr>
          <w:sz w:val="22"/>
          <w:szCs w:val="22"/>
        </w:rPr>
        <w:t xml:space="preserve"> </w:t>
      </w:r>
      <w:r w:rsidR="00495B1B" w:rsidRPr="001E17CD">
        <w:rPr>
          <w:sz w:val="22"/>
          <w:szCs w:val="22"/>
        </w:rPr>
        <w:t xml:space="preserve">nebo v obdobné situaci podle právního řádu země sídla </w:t>
      </w:r>
    </w:p>
    <w:p w14:paraId="3CD08D4A" w14:textId="3F9B7044" w:rsidR="004E08B8" w:rsidRPr="001E17CD" w:rsidRDefault="00495B1B" w:rsidP="000C7BBC">
      <w:pPr>
        <w:ind w:left="3540" w:hanging="3540"/>
        <w:jc w:val="both"/>
        <w:rPr>
          <w:sz w:val="22"/>
          <w:szCs w:val="22"/>
        </w:rPr>
      </w:pPr>
      <w:r w:rsidRPr="001E17CD">
        <w:rPr>
          <w:sz w:val="22"/>
          <w:szCs w:val="22"/>
        </w:rPr>
        <w:t>dodavatele</w:t>
      </w:r>
      <w:r w:rsidR="00D069E8" w:rsidRPr="001E17CD">
        <w:rPr>
          <w:sz w:val="22"/>
          <w:szCs w:val="22"/>
        </w:rPr>
        <w:t>.</w:t>
      </w:r>
    </w:p>
    <w:p w14:paraId="27C933D7" w14:textId="77777777" w:rsidR="0021234C" w:rsidRPr="001E17CD" w:rsidRDefault="0021234C" w:rsidP="004E08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CD67E6B" w14:textId="77777777" w:rsidR="00F77FE4" w:rsidRDefault="00F77FE4" w:rsidP="00F77FE4">
      <w:pPr>
        <w:rPr>
          <w:sz w:val="22"/>
          <w:szCs w:val="22"/>
        </w:rPr>
      </w:pPr>
    </w:p>
    <w:p w14:paraId="7BBCBB5D" w14:textId="77777777" w:rsidR="00F77FE4" w:rsidRPr="001E17CD" w:rsidRDefault="00F77FE4" w:rsidP="00F77FE4">
      <w:pPr>
        <w:rPr>
          <w:sz w:val="22"/>
          <w:szCs w:val="22"/>
        </w:rPr>
      </w:pPr>
      <w:r w:rsidRPr="001E17CD">
        <w:rPr>
          <w:sz w:val="22"/>
          <w:szCs w:val="22"/>
        </w:rPr>
        <w:t>V</w:t>
      </w:r>
      <w:r>
        <w:rPr>
          <w:i/>
          <w:color w:val="800000"/>
        </w:rPr>
        <w:t>{Doplní Dodavatel}</w:t>
      </w:r>
      <w:r w:rsidRPr="001E17CD">
        <w:rPr>
          <w:sz w:val="22"/>
          <w:szCs w:val="22"/>
        </w:rPr>
        <w:t xml:space="preserve"> dne </w:t>
      </w:r>
      <w:r>
        <w:rPr>
          <w:i/>
          <w:color w:val="800000"/>
        </w:rPr>
        <w:t>{Doplní Dodavatel}</w:t>
      </w:r>
    </w:p>
    <w:p w14:paraId="126CDF97" w14:textId="77777777" w:rsidR="00F77FE4" w:rsidRPr="001E17CD" w:rsidRDefault="00F77FE4" w:rsidP="00F77FE4">
      <w:pPr>
        <w:rPr>
          <w:sz w:val="22"/>
          <w:szCs w:val="22"/>
        </w:rPr>
      </w:pPr>
    </w:p>
    <w:p w14:paraId="75CA609F" w14:textId="77777777" w:rsidR="00F77FE4" w:rsidRPr="001E17CD" w:rsidRDefault="00F77FE4" w:rsidP="00F77FE4">
      <w:pPr>
        <w:rPr>
          <w:sz w:val="22"/>
          <w:szCs w:val="22"/>
        </w:rPr>
      </w:pPr>
    </w:p>
    <w:p w14:paraId="6FE99983" w14:textId="77777777" w:rsidR="00F77FE4" w:rsidRPr="001E17CD" w:rsidRDefault="00F77FE4" w:rsidP="00F77FE4">
      <w:pPr>
        <w:rPr>
          <w:sz w:val="22"/>
          <w:szCs w:val="22"/>
        </w:rPr>
      </w:pPr>
    </w:p>
    <w:p w14:paraId="6FB32A34" w14:textId="77777777" w:rsidR="00F77FE4" w:rsidRPr="001E17CD" w:rsidRDefault="00F77FE4" w:rsidP="00F77FE4">
      <w:pPr>
        <w:ind w:left="4248"/>
        <w:rPr>
          <w:sz w:val="22"/>
          <w:szCs w:val="22"/>
        </w:rPr>
      </w:pPr>
      <w:r w:rsidRPr="001E17CD">
        <w:rPr>
          <w:sz w:val="22"/>
          <w:szCs w:val="22"/>
        </w:rPr>
        <w:t>………………………………………………….</w:t>
      </w:r>
    </w:p>
    <w:p w14:paraId="4766F138" w14:textId="77777777" w:rsidR="00F77FE4" w:rsidRDefault="00F77FE4" w:rsidP="00F77FE4">
      <w:pPr>
        <w:ind w:left="3540" w:firstLine="708"/>
        <w:jc w:val="center"/>
        <w:rPr>
          <w:sz w:val="22"/>
          <w:szCs w:val="22"/>
        </w:rPr>
      </w:pPr>
      <w:r>
        <w:rPr>
          <w:i/>
          <w:color w:val="800000"/>
        </w:rPr>
        <w:t xml:space="preserve">{Doplní </w:t>
      </w:r>
      <w:r w:rsidRPr="00F8649A">
        <w:rPr>
          <w:i/>
          <w:color w:val="800000"/>
        </w:rPr>
        <w:t>Dodavatel}</w:t>
      </w:r>
      <w:r w:rsidRPr="00F8649A">
        <w:rPr>
          <w:sz w:val="22"/>
          <w:szCs w:val="22"/>
        </w:rPr>
        <w:t>– obchodní firma +podpis statutárního orgánu dodavatele nebo osoby oprávněné jednat za dodavatele</w:t>
      </w:r>
    </w:p>
    <w:p w14:paraId="5340D393" w14:textId="62C565B2" w:rsidR="00287099" w:rsidRDefault="00287099" w:rsidP="00135B9C">
      <w:pPr>
        <w:ind w:left="3540" w:firstLine="708"/>
        <w:jc w:val="center"/>
        <w:rPr>
          <w:sz w:val="22"/>
          <w:szCs w:val="22"/>
        </w:rPr>
      </w:pPr>
    </w:p>
    <w:p w14:paraId="49DB4298" w14:textId="361BD0F6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642C43FB" w14:textId="507D9018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7C0DD147" w14:textId="6C5FC690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315168E4" w14:textId="69662E92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10159539" w14:textId="03C572EF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48D6E921" w14:textId="251D15BF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67D8132E" w14:textId="2B8E437F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0BC02965" w14:textId="48FDEFE9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50E99888" w14:textId="38BBEB7E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1C461585" w14:textId="3E5A1EB7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22592714" w14:textId="3F1E2FC0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041AADB9" w14:textId="1CE811C1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0DFDC8D9" w14:textId="753A2F8C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543F0B23" w14:textId="415B8877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6F8F21C8" w14:textId="6E6D387E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6F1D21F4" w14:textId="175C7CA2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52260354" w14:textId="28530C84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1513E046" w14:textId="2CD604E1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2985E416" w14:textId="587AB0FD" w:rsidR="00615A67" w:rsidRDefault="00615A67" w:rsidP="00135B9C">
      <w:pPr>
        <w:ind w:left="3540" w:firstLine="708"/>
        <w:jc w:val="center"/>
        <w:rPr>
          <w:sz w:val="22"/>
          <w:szCs w:val="22"/>
        </w:rPr>
      </w:pPr>
    </w:p>
    <w:p w14:paraId="75E4C102" w14:textId="77777777" w:rsidR="00DA7268" w:rsidRDefault="00DA7268" w:rsidP="00135B9C">
      <w:pPr>
        <w:ind w:left="3540" w:firstLine="708"/>
        <w:jc w:val="center"/>
        <w:rPr>
          <w:sz w:val="22"/>
          <w:szCs w:val="22"/>
        </w:rPr>
      </w:pPr>
    </w:p>
    <w:p w14:paraId="327B8F26" w14:textId="200EEB10" w:rsidR="00615A67" w:rsidRDefault="00615A67" w:rsidP="00931D94">
      <w:pPr>
        <w:rPr>
          <w:sz w:val="22"/>
          <w:szCs w:val="22"/>
        </w:rPr>
      </w:pPr>
    </w:p>
    <w:p w14:paraId="5FF6AEE9" w14:textId="330E301B" w:rsidR="00143CF7" w:rsidRDefault="00143CF7" w:rsidP="00143C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TECHNICKÁ KVALIFIKACE</w:t>
      </w:r>
    </w:p>
    <w:p w14:paraId="42583B20" w14:textId="77777777" w:rsidR="00CD6AF7" w:rsidRDefault="00CD6AF7" w:rsidP="00143CF7">
      <w:pPr>
        <w:jc w:val="center"/>
        <w:rPr>
          <w:b/>
          <w:sz w:val="28"/>
          <w:szCs w:val="28"/>
        </w:rPr>
      </w:pPr>
    </w:p>
    <w:p w14:paraId="7A097E38" w14:textId="77777777" w:rsidR="00DA7268" w:rsidRPr="0081635F" w:rsidRDefault="00DA7268" w:rsidP="00DA7268">
      <w:pPr>
        <w:shd w:val="clear" w:color="auto" w:fill="FFFFFF"/>
        <w:jc w:val="center"/>
        <w:rPr>
          <w:b/>
          <w:sz w:val="22"/>
        </w:rPr>
      </w:pPr>
      <w:r w:rsidRPr="0081635F">
        <w:rPr>
          <w:b/>
          <w:sz w:val="22"/>
        </w:rPr>
        <w:t>„</w:t>
      </w:r>
      <w:r>
        <w:rPr>
          <w:b/>
          <w:sz w:val="22"/>
        </w:rPr>
        <w:t>Rekonstrukce vleku JELCZ PO-1E“</w:t>
      </w:r>
    </w:p>
    <w:p w14:paraId="508CB7D5" w14:textId="3C21DC34" w:rsidR="00AF41A8" w:rsidRPr="00CB67EB" w:rsidRDefault="00AF41A8" w:rsidP="00AF41A8">
      <w:pPr>
        <w:shd w:val="clear" w:color="auto" w:fill="FFFFFF"/>
        <w:jc w:val="center"/>
        <w:rPr>
          <w:b/>
        </w:rPr>
      </w:pPr>
    </w:p>
    <w:p w14:paraId="697CA36D" w14:textId="77777777" w:rsidR="00CD6AF7" w:rsidRPr="00A43CFE" w:rsidRDefault="00CD6AF7" w:rsidP="00143CF7">
      <w:pPr>
        <w:jc w:val="center"/>
        <w:rPr>
          <w:b/>
          <w:sz w:val="28"/>
          <w:szCs w:val="28"/>
        </w:rPr>
      </w:pPr>
    </w:p>
    <w:p w14:paraId="15A1171C" w14:textId="77777777" w:rsidR="00143CF7" w:rsidRPr="002F6E3A" w:rsidRDefault="00143CF7" w:rsidP="00143CF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2F6E3A">
        <w:rPr>
          <w:rFonts w:ascii="Times New Roman" w:hAnsi="Times New Roman" w:cs="Times New Roman"/>
          <w:b/>
          <w:sz w:val="22"/>
          <w:szCs w:val="22"/>
        </w:rPr>
        <w:t>_____________________________________________________</w:t>
      </w:r>
    </w:p>
    <w:p w14:paraId="60004751" w14:textId="77777777" w:rsidR="00143CF7" w:rsidRDefault="00143CF7" w:rsidP="00143CF7">
      <w:pPr>
        <w:jc w:val="both"/>
      </w:pPr>
    </w:p>
    <w:p w14:paraId="05BCC678" w14:textId="77777777" w:rsidR="00143CF7" w:rsidRPr="00615A67" w:rsidRDefault="00143CF7" w:rsidP="00143CF7">
      <w:pPr>
        <w:spacing w:after="120"/>
        <w:rPr>
          <w:i/>
          <w:color w:val="800000"/>
        </w:rPr>
      </w:pPr>
      <w:r w:rsidRPr="00470513">
        <w:rPr>
          <w:b/>
          <w:sz w:val="22"/>
          <w:szCs w:val="22"/>
        </w:rPr>
        <w:t>Dodavatel: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3616AD7B" w14:textId="77777777" w:rsidR="00143CF7" w:rsidRPr="00470513" w:rsidRDefault="00143CF7" w:rsidP="00143CF7">
      <w:pPr>
        <w:spacing w:after="120"/>
        <w:rPr>
          <w:sz w:val="22"/>
          <w:szCs w:val="22"/>
        </w:rPr>
      </w:pPr>
      <w:r>
        <w:rPr>
          <w:b/>
          <w:sz w:val="22"/>
          <w:szCs w:val="22"/>
        </w:rPr>
        <w:t>s</w:t>
      </w:r>
      <w:r w:rsidRPr="00470513">
        <w:rPr>
          <w:b/>
          <w:sz w:val="22"/>
          <w:szCs w:val="22"/>
        </w:rPr>
        <w:t>e sídlem: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1F0A10E4" w14:textId="77777777" w:rsidR="00143CF7" w:rsidRPr="00470513" w:rsidRDefault="00143CF7" w:rsidP="00143CF7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s</w:t>
      </w:r>
      <w:r w:rsidRPr="00470513">
        <w:rPr>
          <w:b/>
          <w:sz w:val="22"/>
          <w:szCs w:val="22"/>
        </w:rPr>
        <w:t>tatutární orgán: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6036C00F" w14:textId="77777777" w:rsidR="00143CF7" w:rsidRPr="00470513" w:rsidRDefault="00143CF7" w:rsidP="00143CF7">
      <w:pPr>
        <w:spacing w:after="120"/>
        <w:rPr>
          <w:b/>
          <w:sz w:val="22"/>
          <w:szCs w:val="22"/>
        </w:rPr>
      </w:pPr>
      <w:r w:rsidRPr="00470513">
        <w:rPr>
          <w:b/>
          <w:sz w:val="22"/>
          <w:szCs w:val="22"/>
        </w:rPr>
        <w:t>IČO: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2F72F95C" w14:textId="77777777" w:rsidR="00143CF7" w:rsidRPr="00470513" w:rsidRDefault="00143CF7" w:rsidP="00143CF7">
      <w:pPr>
        <w:spacing w:after="120"/>
        <w:rPr>
          <w:b/>
          <w:sz w:val="22"/>
          <w:szCs w:val="22"/>
        </w:rPr>
      </w:pPr>
      <w:r w:rsidRPr="00470513">
        <w:rPr>
          <w:b/>
          <w:sz w:val="22"/>
          <w:szCs w:val="22"/>
        </w:rPr>
        <w:t>DIČ:</w:t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470513">
        <w:rPr>
          <w:b/>
          <w:sz w:val="22"/>
          <w:szCs w:val="22"/>
        </w:rPr>
        <w:tab/>
      </w:r>
      <w:r w:rsidRPr="00615A67">
        <w:rPr>
          <w:i/>
          <w:color w:val="800000"/>
        </w:rPr>
        <w:t>[DOPLNÍ DODAVATEL]</w:t>
      </w:r>
    </w:p>
    <w:p w14:paraId="68D50633" w14:textId="77777777" w:rsidR="00143CF7" w:rsidRDefault="00143CF7" w:rsidP="00143CF7">
      <w:pPr>
        <w:spacing w:line="276" w:lineRule="auto"/>
        <w:jc w:val="both"/>
        <w:rPr>
          <w:b/>
          <w:sz w:val="22"/>
          <w:szCs w:val="22"/>
        </w:rPr>
      </w:pPr>
    </w:p>
    <w:p w14:paraId="5662AFCF" w14:textId="2EFD7E15" w:rsidR="00AF41A8" w:rsidRDefault="00AF41A8" w:rsidP="00AF41A8">
      <w:pPr>
        <w:spacing w:line="276" w:lineRule="auto"/>
        <w:jc w:val="both"/>
        <w:rPr>
          <w:sz w:val="22"/>
          <w:szCs w:val="22"/>
        </w:rPr>
      </w:pPr>
      <w:r w:rsidRPr="00735DE0">
        <w:rPr>
          <w:b/>
          <w:sz w:val="22"/>
          <w:szCs w:val="22"/>
        </w:rPr>
        <w:t>Dodavatel tímto čestně prohlašuje</w:t>
      </w:r>
      <w:r>
        <w:rPr>
          <w:sz w:val="22"/>
          <w:szCs w:val="22"/>
        </w:rPr>
        <w:t xml:space="preserve">, že </w:t>
      </w:r>
      <w:r w:rsidRPr="00E879E2">
        <w:rPr>
          <w:sz w:val="22"/>
          <w:szCs w:val="22"/>
        </w:rPr>
        <w:t xml:space="preserve">v posledních </w:t>
      </w:r>
      <w:r w:rsidR="00DA7268">
        <w:rPr>
          <w:sz w:val="22"/>
          <w:szCs w:val="22"/>
        </w:rPr>
        <w:t>5</w:t>
      </w:r>
      <w:r w:rsidRPr="00E879E2">
        <w:rPr>
          <w:sz w:val="22"/>
          <w:szCs w:val="22"/>
        </w:rPr>
        <w:t xml:space="preserve"> letech realizoval </w:t>
      </w:r>
      <w:r w:rsidRPr="00D954FB">
        <w:rPr>
          <w:sz w:val="22"/>
          <w:szCs w:val="22"/>
        </w:rPr>
        <w:t xml:space="preserve">alespoň </w:t>
      </w:r>
      <w:r w:rsidR="00DA7268">
        <w:rPr>
          <w:sz w:val="22"/>
          <w:szCs w:val="22"/>
        </w:rPr>
        <w:t>dvě (2</w:t>
      </w:r>
      <w:r w:rsidRPr="00030FCA">
        <w:rPr>
          <w:sz w:val="22"/>
          <w:szCs w:val="22"/>
        </w:rPr>
        <w:t>)</w:t>
      </w:r>
      <w:r>
        <w:rPr>
          <w:sz w:val="22"/>
          <w:szCs w:val="22"/>
        </w:rPr>
        <w:t xml:space="preserve"> obdobné </w:t>
      </w:r>
      <w:r w:rsidR="00DA7268">
        <w:rPr>
          <w:sz w:val="22"/>
          <w:szCs w:val="22"/>
        </w:rPr>
        <w:t>služby</w:t>
      </w:r>
      <w:r>
        <w:rPr>
          <w:sz w:val="22"/>
          <w:szCs w:val="22"/>
        </w:rPr>
        <w:t xml:space="preserve"> </w:t>
      </w:r>
      <w:r w:rsidR="004412FE">
        <w:rPr>
          <w:sz w:val="22"/>
          <w:szCs w:val="22"/>
        </w:rPr>
        <w:t>rekonstrukce</w:t>
      </w:r>
      <w:r w:rsidR="00DA7268">
        <w:rPr>
          <w:sz w:val="22"/>
          <w:szCs w:val="22"/>
        </w:rPr>
        <w:t xml:space="preserve"> historických vozidel</w:t>
      </w:r>
      <w:r w:rsidR="00082854" w:rsidRPr="00082854">
        <w:rPr>
          <w:sz w:val="22"/>
          <w:szCs w:val="22"/>
        </w:rPr>
        <w:t xml:space="preserve"> </w:t>
      </w:r>
      <w:r w:rsidR="00082854">
        <w:rPr>
          <w:sz w:val="22"/>
          <w:szCs w:val="22"/>
        </w:rPr>
        <w:t>Obdobnou službou se rozumí re</w:t>
      </w:r>
      <w:r w:rsidR="00E46DC0">
        <w:rPr>
          <w:sz w:val="22"/>
          <w:szCs w:val="22"/>
        </w:rPr>
        <w:t>konstrukce</w:t>
      </w:r>
      <w:bookmarkStart w:id="0" w:name="_GoBack"/>
      <w:bookmarkEnd w:id="0"/>
      <w:r w:rsidR="00082854">
        <w:rPr>
          <w:sz w:val="22"/>
          <w:szCs w:val="22"/>
        </w:rPr>
        <w:t xml:space="preserve"> historického vozidla v souhrnném objemu alespoň za 1 000 000,- Kč bez DPH v rámci jedné zakázky.</w:t>
      </w:r>
    </w:p>
    <w:p w14:paraId="042FE140" w14:textId="77777777" w:rsidR="00082854" w:rsidRPr="00A43CFE" w:rsidRDefault="00082854" w:rsidP="00AF41A8">
      <w:pPr>
        <w:spacing w:line="276" w:lineRule="auto"/>
        <w:jc w:val="both"/>
        <w:rPr>
          <w:sz w:val="22"/>
          <w:szCs w:val="22"/>
        </w:rPr>
      </w:pPr>
    </w:p>
    <w:tbl>
      <w:tblPr>
        <w:tblStyle w:val="Mkatabulky"/>
        <w:tblW w:w="8959" w:type="dxa"/>
        <w:tblInd w:w="108" w:type="dxa"/>
        <w:tblLook w:val="04A0" w:firstRow="1" w:lastRow="0" w:firstColumn="1" w:lastColumn="0" w:noHBand="0" w:noVBand="1"/>
      </w:tblPr>
      <w:tblGrid>
        <w:gridCol w:w="355"/>
        <w:gridCol w:w="2651"/>
        <w:gridCol w:w="2410"/>
        <w:gridCol w:w="1701"/>
        <w:gridCol w:w="1842"/>
      </w:tblGrid>
      <w:tr w:rsidR="00AF41A8" w:rsidRPr="007F283B" w14:paraId="49E6BCEB" w14:textId="77777777" w:rsidTr="0041008D">
        <w:trPr>
          <w:trHeight w:val="690"/>
        </w:trPr>
        <w:tc>
          <w:tcPr>
            <w:tcW w:w="355" w:type="dxa"/>
            <w:shd w:val="clear" w:color="auto" w:fill="B8CCE4" w:themeFill="accent1" w:themeFillTint="66"/>
            <w:vAlign w:val="center"/>
          </w:tcPr>
          <w:p w14:paraId="22FF7E54" w14:textId="77777777" w:rsidR="00AF41A8" w:rsidRPr="007F283B" w:rsidRDefault="00AF41A8" w:rsidP="0041008D">
            <w:pPr>
              <w:jc w:val="center"/>
              <w:rPr>
                <w:b/>
                <w:sz w:val="20"/>
                <w:szCs w:val="22"/>
              </w:rPr>
            </w:pPr>
            <w:r w:rsidRPr="007F283B">
              <w:rPr>
                <w:b/>
                <w:sz w:val="20"/>
                <w:szCs w:val="22"/>
              </w:rPr>
              <w:t>č.</w:t>
            </w:r>
          </w:p>
        </w:tc>
        <w:tc>
          <w:tcPr>
            <w:tcW w:w="2651" w:type="dxa"/>
            <w:shd w:val="clear" w:color="auto" w:fill="B8CCE4" w:themeFill="accent1" w:themeFillTint="66"/>
            <w:vAlign w:val="center"/>
          </w:tcPr>
          <w:p w14:paraId="3E9E2618" w14:textId="77777777" w:rsidR="00AF41A8" w:rsidRPr="007F283B" w:rsidRDefault="00AF41A8" w:rsidP="0041008D">
            <w:pPr>
              <w:jc w:val="center"/>
              <w:rPr>
                <w:b/>
                <w:sz w:val="20"/>
                <w:szCs w:val="22"/>
              </w:rPr>
            </w:pPr>
            <w:r w:rsidRPr="007F283B">
              <w:rPr>
                <w:b/>
                <w:sz w:val="20"/>
                <w:szCs w:val="22"/>
              </w:rPr>
              <w:t>Identifikace objednatele</w:t>
            </w:r>
            <w:r>
              <w:rPr>
                <w:b/>
                <w:sz w:val="20"/>
                <w:szCs w:val="22"/>
              </w:rPr>
              <w:t xml:space="preserve"> vč. kontaktních údajů pro ověření informací (jméno, příjmení, email a telefon)</w:t>
            </w:r>
          </w:p>
        </w:tc>
        <w:tc>
          <w:tcPr>
            <w:tcW w:w="2410" w:type="dxa"/>
            <w:shd w:val="clear" w:color="auto" w:fill="B8CCE4" w:themeFill="accent1" w:themeFillTint="66"/>
            <w:vAlign w:val="center"/>
          </w:tcPr>
          <w:p w14:paraId="54284ECB" w14:textId="77777777" w:rsidR="00AF41A8" w:rsidRPr="007F283B" w:rsidRDefault="00AF41A8" w:rsidP="0041008D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Popis zakázky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14:paraId="2963A70D" w14:textId="77777777" w:rsidR="00AF41A8" w:rsidRPr="007F283B" w:rsidRDefault="00AF41A8" w:rsidP="0041008D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Termín pronájmu a čištění</w:t>
            </w:r>
          </w:p>
        </w:tc>
        <w:tc>
          <w:tcPr>
            <w:tcW w:w="1842" w:type="dxa"/>
            <w:shd w:val="clear" w:color="auto" w:fill="B8CCE4" w:themeFill="accent1" w:themeFillTint="66"/>
            <w:vAlign w:val="center"/>
          </w:tcPr>
          <w:p w14:paraId="6F0C6760" w14:textId="77777777" w:rsidR="00AF41A8" w:rsidRPr="007F283B" w:rsidRDefault="00AF41A8" w:rsidP="0041008D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Cena dodávky v Kč bez DPH</w:t>
            </w:r>
          </w:p>
        </w:tc>
      </w:tr>
      <w:tr w:rsidR="00AF41A8" w:rsidRPr="007F283B" w14:paraId="626E0AA4" w14:textId="77777777" w:rsidTr="0041008D">
        <w:trPr>
          <w:trHeight w:val="690"/>
        </w:trPr>
        <w:tc>
          <w:tcPr>
            <w:tcW w:w="355" w:type="dxa"/>
          </w:tcPr>
          <w:p w14:paraId="33EA64B4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  <w:tc>
          <w:tcPr>
            <w:tcW w:w="2651" w:type="dxa"/>
          </w:tcPr>
          <w:p w14:paraId="4226255B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  <w:tc>
          <w:tcPr>
            <w:tcW w:w="2410" w:type="dxa"/>
          </w:tcPr>
          <w:p w14:paraId="4C73F757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17E491EF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  <w:tc>
          <w:tcPr>
            <w:tcW w:w="1842" w:type="dxa"/>
          </w:tcPr>
          <w:p w14:paraId="36BF42AF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</w:tr>
      <w:tr w:rsidR="00AF41A8" w:rsidRPr="007F283B" w14:paraId="5CFD2A2D" w14:textId="77777777" w:rsidTr="0041008D">
        <w:trPr>
          <w:trHeight w:val="690"/>
        </w:trPr>
        <w:tc>
          <w:tcPr>
            <w:tcW w:w="355" w:type="dxa"/>
          </w:tcPr>
          <w:p w14:paraId="329B11F7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  <w:tc>
          <w:tcPr>
            <w:tcW w:w="2651" w:type="dxa"/>
          </w:tcPr>
          <w:p w14:paraId="020D0926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  <w:tc>
          <w:tcPr>
            <w:tcW w:w="2410" w:type="dxa"/>
          </w:tcPr>
          <w:p w14:paraId="4924B72B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2093C797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  <w:tc>
          <w:tcPr>
            <w:tcW w:w="1842" w:type="dxa"/>
          </w:tcPr>
          <w:p w14:paraId="605CA39A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</w:tr>
      <w:tr w:rsidR="00AF41A8" w:rsidRPr="007F283B" w14:paraId="57FE4B32" w14:textId="77777777" w:rsidTr="0041008D">
        <w:trPr>
          <w:trHeight w:val="690"/>
        </w:trPr>
        <w:tc>
          <w:tcPr>
            <w:tcW w:w="355" w:type="dxa"/>
          </w:tcPr>
          <w:p w14:paraId="7747FB60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  <w:tc>
          <w:tcPr>
            <w:tcW w:w="2651" w:type="dxa"/>
          </w:tcPr>
          <w:p w14:paraId="1F839BD2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  <w:tc>
          <w:tcPr>
            <w:tcW w:w="2410" w:type="dxa"/>
          </w:tcPr>
          <w:p w14:paraId="16FD8A34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  <w:tc>
          <w:tcPr>
            <w:tcW w:w="1701" w:type="dxa"/>
          </w:tcPr>
          <w:p w14:paraId="17ABA83D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  <w:tc>
          <w:tcPr>
            <w:tcW w:w="1842" w:type="dxa"/>
          </w:tcPr>
          <w:p w14:paraId="2F61DA3E" w14:textId="77777777" w:rsidR="00AF41A8" w:rsidRPr="007F283B" w:rsidRDefault="00AF41A8" w:rsidP="0041008D">
            <w:pPr>
              <w:rPr>
                <w:sz w:val="20"/>
                <w:szCs w:val="22"/>
              </w:rPr>
            </w:pPr>
          </w:p>
        </w:tc>
      </w:tr>
    </w:tbl>
    <w:p w14:paraId="5197B2BA" w14:textId="77777777" w:rsidR="00AF41A8" w:rsidRPr="00A43CFE" w:rsidRDefault="00AF41A8" w:rsidP="00AF41A8">
      <w:pPr>
        <w:ind w:left="3540" w:hanging="3540"/>
        <w:rPr>
          <w:sz w:val="22"/>
          <w:szCs w:val="22"/>
        </w:rPr>
      </w:pPr>
    </w:p>
    <w:p w14:paraId="4E063C36" w14:textId="77777777" w:rsidR="00143CF7" w:rsidRDefault="00143CF7" w:rsidP="00143CF7">
      <w:pPr>
        <w:pStyle w:val="Zkladntext"/>
        <w:jc w:val="both"/>
        <w:rPr>
          <w:rFonts w:ascii="Garamond" w:hAnsi="Garamond"/>
          <w:sz w:val="22"/>
          <w:szCs w:val="22"/>
        </w:rPr>
      </w:pPr>
    </w:p>
    <w:p w14:paraId="6040B49D" w14:textId="77777777" w:rsidR="00143CF7" w:rsidRPr="001E17CD" w:rsidRDefault="00143CF7" w:rsidP="00143CF7">
      <w:pPr>
        <w:rPr>
          <w:sz w:val="22"/>
          <w:szCs w:val="22"/>
        </w:rPr>
      </w:pPr>
      <w:r w:rsidRPr="001E17CD">
        <w:rPr>
          <w:sz w:val="22"/>
          <w:szCs w:val="22"/>
        </w:rPr>
        <w:t>V</w:t>
      </w:r>
      <w:r>
        <w:rPr>
          <w:i/>
          <w:color w:val="800000"/>
        </w:rPr>
        <w:t>{Doplní Dodavatel}</w:t>
      </w:r>
      <w:r w:rsidRPr="001E17CD">
        <w:rPr>
          <w:sz w:val="22"/>
          <w:szCs w:val="22"/>
        </w:rPr>
        <w:t xml:space="preserve"> dne </w:t>
      </w:r>
      <w:r>
        <w:rPr>
          <w:i/>
          <w:color w:val="800000"/>
        </w:rPr>
        <w:t>{Doplní Dodavatel}</w:t>
      </w:r>
    </w:p>
    <w:p w14:paraId="2D5DD270" w14:textId="77777777" w:rsidR="00143CF7" w:rsidRPr="001E17CD" w:rsidRDefault="00143CF7" w:rsidP="00143CF7">
      <w:pPr>
        <w:rPr>
          <w:sz w:val="22"/>
          <w:szCs w:val="22"/>
        </w:rPr>
      </w:pPr>
    </w:p>
    <w:p w14:paraId="035EDFA5" w14:textId="77777777" w:rsidR="00143CF7" w:rsidRPr="001E17CD" w:rsidRDefault="00143CF7" w:rsidP="00143CF7">
      <w:pPr>
        <w:rPr>
          <w:sz w:val="22"/>
          <w:szCs w:val="22"/>
        </w:rPr>
      </w:pPr>
    </w:p>
    <w:p w14:paraId="69B65EF5" w14:textId="77777777" w:rsidR="00143CF7" w:rsidRPr="001E17CD" w:rsidRDefault="00143CF7" w:rsidP="00143CF7">
      <w:pPr>
        <w:rPr>
          <w:sz w:val="22"/>
          <w:szCs w:val="22"/>
        </w:rPr>
      </w:pPr>
    </w:p>
    <w:p w14:paraId="1465C8AE" w14:textId="77777777" w:rsidR="00143CF7" w:rsidRPr="001E17CD" w:rsidRDefault="00143CF7" w:rsidP="00143CF7">
      <w:pPr>
        <w:ind w:left="4248"/>
        <w:rPr>
          <w:sz w:val="22"/>
          <w:szCs w:val="22"/>
        </w:rPr>
      </w:pPr>
      <w:r w:rsidRPr="001E17CD">
        <w:rPr>
          <w:sz w:val="22"/>
          <w:szCs w:val="22"/>
        </w:rPr>
        <w:t>………………………………………………….</w:t>
      </w:r>
    </w:p>
    <w:p w14:paraId="1FD06F5D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  <w:r>
        <w:rPr>
          <w:i/>
          <w:color w:val="800000"/>
        </w:rPr>
        <w:t xml:space="preserve">{Doplní </w:t>
      </w:r>
      <w:r w:rsidRPr="00F8649A">
        <w:rPr>
          <w:i/>
          <w:color w:val="800000"/>
        </w:rPr>
        <w:t>Dodavatel}</w:t>
      </w:r>
      <w:r w:rsidRPr="00F8649A">
        <w:rPr>
          <w:sz w:val="22"/>
          <w:szCs w:val="22"/>
        </w:rPr>
        <w:t>– obchodní firma +podpis statutárního orgánu dodavatele nebo osoby oprávněné jednat za dodavatele</w:t>
      </w:r>
    </w:p>
    <w:p w14:paraId="1A4D0673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17FD1E14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6477B6DC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5FAF0EB4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59D40819" w14:textId="77777777" w:rsidR="00143CF7" w:rsidRDefault="00143CF7" w:rsidP="00143CF7">
      <w:pPr>
        <w:ind w:left="3540" w:firstLine="708"/>
        <w:jc w:val="center"/>
        <w:rPr>
          <w:sz w:val="22"/>
          <w:szCs w:val="22"/>
        </w:rPr>
      </w:pPr>
    </w:p>
    <w:p w14:paraId="775C76A3" w14:textId="77777777" w:rsidR="00143CF7" w:rsidRDefault="00143CF7" w:rsidP="00931D94">
      <w:pPr>
        <w:rPr>
          <w:sz w:val="22"/>
          <w:szCs w:val="22"/>
        </w:rPr>
      </w:pPr>
    </w:p>
    <w:sectPr w:rsidR="00143CF7" w:rsidSect="00A047D6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5FEF5" w14:textId="77777777" w:rsidR="00463BE8" w:rsidRDefault="00463BE8">
      <w:r>
        <w:separator/>
      </w:r>
    </w:p>
  </w:endnote>
  <w:endnote w:type="continuationSeparator" w:id="0">
    <w:p w14:paraId="1A7CF688" w14:textId="77777777" w:rsidR="00463BE8" w:rsidRDefault="0046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5D88CE" w14:textId="77777777" w:rsidR="002F1E4F" w:rsidRDefault="00C55A9D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F1E4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B560805" w14:textId="77777777" w:rsidR="002F1E4F" w:rsidRDefault="002F1E4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8D7C1" w14:textId="767BBEF1" w:rsidR="002F1E4F" w:rsidRPr="00D069E8" w:rsidRDefault="00C55A9D" w:rsidP="0069725A">
    <w:pPr>
      <w:pStyle w:val="Zpat"/>
      <w:framePr w:wrap="around" w:vAnchor="text" w:hAnchor="margin" w:xAlign="center" w:y="1"/>
      <w:rPr>
        <w:rStyle w:val="slostrnky"/>
        <w:rFonts w:ascii="Garamond" w:hAnsi="Garamond"/>
        <w:sz w:val="22"/>
        <w:szCs w:val="22"/>
      </w:rPr>
    </w:pPr>
    <w:r w:rsidRPr="00D069E8">
      <w:rPr>
        <w:rStyle w:val="slostrnky"/>
        <w:rFonts w:ascii="Garamond" w:hAnsi="Garamond"/>
        <w:sz w:val="22"/>
        <w:szCs w:val="22"/>
      </w:rPr>
      <w:fldChar w:fldCharType="begin"/>
    </w:r>
    <w:r w:rsidR="002F1E4F" w:rsidRPr="00D069E8">
      <w:rPr>
        <w:rStyle w:val="slostrnky"/>
        <w:rFonts w:ascii="Garamond" w:hAnsi="Garamond"/>
        <w:sz w:val="22"/>
        <w:szCs w:val="22"/>
      </w:rPr>
      <w:instrText xml:space="preserve">PAGE  </w:instrText>
    </w:r>
    <w:r w:rsidRPr="00D069E8">
      <w:rPr>
        <w:rStyle w:val="slostrnky"/>
        <w:rFonts w:ascii="Garamond" w:hAnsi="Garamond"/>
        <w:sz w:val="22"/>
        <w:szCs w:val="22"/>
      </w:rPr>
      <w:fldChar w:fldCharType="separate"/>
    </w:r>
    <w:r w:rsidR="00E46DC0">
      <w:rPr>
        <w:rStyle w:val="slostrnky"/>
        <w:rFonts w:ascii="Garamond" w:hAnsi="Garamond"/>
        <w:noProof/>
        <w:sz w:val="22"/>
        <w:szCs w:val="22"/>
      </w:rPr>
      <w:t>2</w:t>
    </w:r>
    <w:r w:rsidRPr="00D069E8">
      <w:rPr>
        <w:rStyle w:val="slostrnky"/>
        <w:rFonts w:ascii="Garamond" w:hAnsi="Garamond"/>
        <w:sz w:val="22"/>
        <w:szCs w:val="22"/>
      </w:rPr>
      <w:fldChar w:fldCharType="end"/>
    </w:r>
  </w:p>
  <w:p w14:paraId="05E9D425" w14:textId="77777777" w:rsidR="002F1E4F" w:rsidRDefault="002F1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AA810" w14:textId="77777777" w:rsidR="00463BE8" w:rsidRDefault="00463BE8">
      <w:r>
        <w:separator/>
      </w:r>
    </w:p>
  </w:footnote>
  <w:footnote w:type="continuationSeparator" w:id="0">
    <w:p w14:paraId="47A6FDA7" w14:textId="77777777" w:rsidR="00463BE8" w:rsidRDefault="00463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C7342" w14:textId="1B59B9CB" w:rsidR="002F1E4F" w:rsidRDefault="00A8686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644B201" wp14:editId="2A2A95B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701669" cy="665019"/>
          <wp:effectExtent l="0" t="0" r="3810" b="1905"/>
          <wp:wrapNone/>
          <wp:docPr id="6" name="Picture 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669" cy="6650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268">
      <w:t>Příloha č.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97B2F"/>
    <w:multiLevelType w:val="hybridMultilevel"/>
    <w:tmpl w:val="80EA28B4"/>
    <w:lvl w:ilvl="0" w:tplc="D2AA62A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27C9F"/>
    <w:multiLevelType w:val="hybridMultilevel"/>
    <w:tmpl w:val="BCFA78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A2278"/>
    <w:multiLevelType w:val="hybridMultilevel"/>
    <w:tmpl w:val="651A1E78"/>
    <w:lvl w:ilvl="0" w:tplc="C6F097E0">
      <w:start w:val="1"/>
      <w:numFmt w:val="decimal"/>
      <w:lvlText w:val="3.1.%1."/>
      <w:lvlJc w:val="left"/>
      <w:pPr>
        <w:ind w:left="720" w:hanging="360"/>
      </w:pPr>
      <w:rPr>
        <w:rFonts w:cs="Times New Roman" w:hint="default"/>
      </w:rPr>
    </w:lvl>
    <w:lvl w:ilvl="1" w:tplc="D87C8A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3216E444">
      <w:start w:val="1"/>
      <w:numFmt w:val="lowerRoman"/>
      <w:lvlText w:val="(%3)"/>
      <w:lvlJc w:val="left"/>
      <w:pPr>
        <w:ind w:left="2700" w:hanging="720"/>
      </w:pPr>
      <w:rPr>
        <w:rFonts w:hint="default"/>
        <w:b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34E97"/>
    <w:rsid w:val="00035025"/>
    <w:rsid w:val="000642B2"/>
    <w:rsid w:val="00082854"/>
    <w:rsid w:val="00084FFD"/>
    <w:rsid w:val="000C7BBC"/>
    <w:rsid w:val="000D1AAB"/>
    <w:rsid w:val="000E38A0"/>
    <w:rsid w:val="000F4ABA"/>
    <w:rsid w:val="00116AE5"/>
    <w:rsid w:val="001257A6"/>
    <w:rsid w:val="00135B9C"/>
    <w:rsid w:val="00143CF7"/>
    <w:rsid w:val="00151913"/>
    <w:rsid w:val="001C7EDD"/>
    <w:rsid w:val="001E17CD"/>
    <w:rsid w:val="0021234C"/>
    <w:rsid w:val="00234A8B"/>
    <w:rsid w:val="00237D15"/>
    <w:rsid w:val="00287099"/>
    <w:rsid w:val="002B0A80"/>
    <w:rsid w:val="002B6DA5"/>
    <w:rsid w:val="002D0931"/>
    <w:rsid w:val="002D2D30"/>
    <w:rsid w:val="002E6CA5"/>
    <w:rsid w:val="002F1E4F"/>
    <w:rsid w:val="002F6E3A"/>
    <w:rsid w:val="002F7947"/>
    <w:rsid w:val="00313227"/>
    <w:rsid w:val="00313E96"/>
    <w:rsid w:val="003647C3"/>
    <w:rsid w:val="003D5056"/>
    <w:rsid w:val="0043143B"/>
    <w:rsid w:val="004412FE"/>
    <w:rsid w:val="00463BE8"/>
    <w:rsid w:val="00495B1B"/>
    <w:rsid w:val="004A6455"/>
    <w:rsid w:val="004B1AE4"/>
    <w:rsid w:val="004B7616"/>
    <w:rsid w:val="004D14A6"/>
    <w:rsid w:val="004E08B8"/>
    <w:rsid w:val="004F14C3"/>
    <w:rsid w:val="004F7207"/>
    <w:rsid w:val="00534349"/>
    <w:rsid w:val="00542E60"/>
    <w:rsid w:val="00546AE5"/>
    <w:rsid w:val="00573488"/>
    <w:rsid w:val="005B4A24"/>
    <w:rsid w:val="005C449A"/>
    <w:rsid w:val="005F2B12"/>
    <w:rsid w:val="00615A67"/>
    <w:rsid w:val="0064290A"/>
    <w:rsid w:val="00666EB9"/>
    <w:rsid w:val="0069725A"/>
    <w:rsid w:val="006B4BC7"/>
    <w:rsid w:val="006C5C7D"/>
    <w:rsid w:val="006E4595"/>
    <w:rsid w:val="00701C7C"/>
    <w:rsid w:val="007024A6"/>
    <w:rsid w:val="00735DE0"/>
    <w:rsid w:val="00756691"/>
    <w:rsid w:val="007648AD"/>
    <w:rsid w:val="00766587"/>
    <w:rsid w:val="00787A4C"/>
    <w:rsid w:val="0079374F"/>
    <w:rsid w:val="00796D81"/>
    <w:rsid w:val="007A4D75"/>
    <w:rsid w:val="007B02A4"/>
    <w:rsid w:val="007B07D2"/>
    <w:rsid w:val="007C5ABF"/>
    <w:rsid w:val="007F3287"/>
    <w:rsid w:val="008119B9"/>
    <w:rsid w:val="008343EA"/>
    <w:rsid w:val="008365E6"/>
    <w:rsid w:val="008372F2"/>
    <w:rsid w:val="00853617"/>
    <w:rsid w:val="00875806"/>
    <w:rsid w:val="00886C3A"/>
    <w:rsid w:val="008B6847"/>
    <w:rsid w:val="008C5F9F"/>
    <w:rsid w:val="008C79C5"/>
    <w:rsid w:val="009147ED"/>
    <w:rsid w:val="00931D94"/>
    <w:rsid w:val="00936031"/>
    <w:rsid w:val="009A64E0"/>
    <w:rsid w:val="009F2396"/>
    <w:rsid w:val="00A047D6"/>
    <w:rsid w:val="00A212EE"/>
    <w:rsid w:val="00A26A06"/>
    <w:rsid w:val="00A37910"/>
    <w:rsid w:val="00A50B1B"/>
    <w:rsid w:val="00A6019F"/>
    <w:rsid w:val="00A636B5"/>
    <w:rsid w:val="00A65845"/>
    <w:rsid w:val="00A86861"/>
    <w:rsid w:val="00AA7E2F"/>
    <w:rsid w:val="00AD6C90"/>
    <w:rsid w:val="00AF3A9F"/>
    <w:rsid w:val="00AF41A8"/>
    <w:rsid w:val="00B00825"/>
    <w:rsid w:val="00B1303A"/>
    <w:rsid w:val="00B201E7"/>
    <w:rsid w:val="00B37056"/>
    <w:rsid w:val="00B52B6A"/>
    <w:rsid w:val="00B80CEF"/>
    <w:rsid w:val="00BB33B4"/>
    <w:rsid w:val="00BB656B"/>
    <w:rsid w:val="00BD16B2"/>
    <w:rsid w:val="00C04AFA"/>
    <w:rsid w:val="00C43B99"/>
    <w:rsid w:val="00C55A9D"/>
    <w:rsid w:val="00C67F7F"/>
    <w:rsid w:val="00CB5878"/>
    <w:rsid w:val="00CC6AF4"/>
    <w:rsid w:val="00CD0835"/>
    <w:rsid w:val="00CD6AF7"/>
    <w:rsid w:val="00CE436D"/>
    <w:rsid w:val="00D069E8"/>
    <w:rsid w:val="00D823C1"/>
    <w:rsid w:val="00DA7268"/>
    <w:rsid w:val="00DC0710"/>
    <w:rsid w:val="00E07934"/>
    <w:rsid w:val="00E32B79"/>
    <w:rsid w:val="00E36465"/>
    <w:rsid w:val="00E46DC0"/>
    <w:rsid w:val="00E54D9E"/>
    <w:rsid w:val="00E86F2A"/>
    <w:rsid w:val="00E879E2"/>
    <w:rsid w:val="00EB3824"/>
    <w:rsid w:val="00EF13E7"/>
    <w:rsid w:val="00F05BCE"/>
    <w:rsid w:val="00F241B1"/>
    <w:rsid w:val="00F552BD"/>
    <w:rsid w:val="00F77FE4"/>
    <w:rsid w:val="00F8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4F08611"/>
  <w15:docId w15:val="{7FB7C13C-24CA-4E13-B0D5-B71E103A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uiPriority w:val="99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069E8"/>
    <w:rPr>
      <w:rFonts w:eastAsia="MS Mincho"/>
      <w:sz w:val="24"/>
      <w:szCs w:val="24"/>
    </w:rPr>
  </w:style>
  <w:style w:type="paragraph" w:styleId="Zkladntext">
    <w:name w:val="Body Text"/>
    <w:basedOn w:val="Normln"/>
    <w:link w:val="ZkladntextChar"/>
    <w:rsid w:val="003647C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647C3"/>
    <w:rPr>
      <w:rFonts w:eastAsia="MS Mincho"/>
      <w:sz w:val="24"/>
      <w:szCs w:val="24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2F6E3A"/>
    <w:pPr>
      <w:suppressAutoHyphens/>
      <w:ind w:left="708"/>
    </w:pPr>
    <w:rPr>
      <w:rFonts w:eastAsia="Times New Roman"/>
      <w:sz w:val="20"/>
      <w:szCs w:val="20"/>
      <w:lang w:eastAsia="ar-SA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2F6E3A"/>
    <w:rPr>
      <w:lang w:eastAsia="ar-SA"/>
    </w:rPr>
  </w:style>
  <w:style w:type="paragraph" w:styleId="Textbubliny">
    <w:name w:val="Balloon Text"/>
    <w:basedOn w:val="Normln"/>
    <w:link w:val="TextbublinyChar"/>
    <w:rsid w:val="004B76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B7616"/>
    <w:rPr>
      <w:rFonts w:ascii="Tahoma" w:eastAsia="MS Mincho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unhideWhenUsed/>
    <w:rsid w:val="000350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3502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35025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350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35025"/>
    <w:rPr>
      <w:rFonts w:eastAsia="MS Mincho"/>
      <w:b/>
      <w:bCs/>
    </w:rPr>
  </w:style>
  <w:style w:type="paragraph" w:styleId="Zkladntext2">
    <w:name w:val="Body Text 2"/>
    <w:basedOn w:val="Normln"/>
    <w:link w:val="Zkladntext2Char"/>
    <w:semiHidden/>
    <w:unhideWhenUsed/>
    <w:rsid w:val="0003502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035025"/>
    <w:rPr>
      <w:rFonts w:eastAsia="MS Mincho"/>
      <w:sz w:val="24"/>
      <w:szCs w:val="24"/>
    </w:rPr>
  </w:style>
  <w:style w:type="table" w:styleId="Mkatabulky">
    <w:name w:val="Table Grid"/>
    <w:basedOn w:val="Normlntabulka"/>
    <w:rsid w:val="00615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16227-E190-4D1D-A5ED-4D8C2742BD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4F046F-DD3C-4FA4-81DF-180B9B6B870F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88368D-6C99-4BB3-B971-5F4FE3485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616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JUDr. Hana Němečková</dc:creator>
  <cp:lastModifiedBy>Kodýtková Zdeňka</cp:lastModifiedBy>
  <cp:revision>20</cp:revision>
  <cp:lastPrinted>2017-09-25T08:39:00Z</cp:lastPrinted>
  <dcterms:created xsi:type="dcterms:W3CDTF">2022-09-09T12:25:00Z</dcterms:created>
  <dcterms:modified xsi:type="dcterms:W3CDTF">2025-03-24T06:29:00Z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