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D4A04" w14:textId="77777777" w:rsidR="007B26BC" w:rsidRPr="00E0379B" w:rsidRDefault="006F4E4C" w:rsidP="00CE6D82">
      <w:pPr>
        <w:pStyle w:val="Nzev"/>
        <w:rPr>
          <w:rFonts w:ascii="Times New Roman" w:hAnsi="Times New Roman"/>
          <w:color w:val="000000" w:themeColor="text1"/>
          <w:sz w:val="32"/>
          <w:szCs w:val="32"/>
        </w:rPr>
      </w:pPr>
      <w:r w:rsidRPr="00E0379B">
        <w:rPr>
          <w:rFonts w:ascii="Times New Roman" w:hAnsi="Times New Roman"/>
          <w:color w:val="000000" w:themeColor="text1"/>
          <w:sz w:val="32"/>
          <w:szCs w:val="32"/>
        </w:rPr>
        <w:t xml:space="preserve">RÁMCOVÁ </w:t>
      </w:r>
      <w:r w:rsidR="00085911" w:rsidRPr="00E0379B">
        <w:rPr>
          <w:rFonts w:ascii="Times New Roman" w:hAnsi="Times New Roman"/>
          <w:color w:val="000000" w:themeColor="text1"/>
          <w:sz w:val="32"/>
          <w:szCs w:val="32"/>
        </w:rPr>
        <w:t xml:space="preserve">kupní smlouva </w:t>
      </w:r>
      <w:r w:rsidR="00082A7A" w:rsidRPr="00E0379B">
        <w:rPr>
          <w:rFonts w:ascii="Times New Roman" w:hAnsi="Times New Roman"/>
          <w:color w:val="000000" w:themeColor="text1"/>
          <w:sz w:val="32"/>
          <w:szCs w:val="32"/>
        </w:rPr>
        <w:t xml:space="preserve"> </w:t>
      </w:r>
    </w:p>
    <w:p w14:paraId="0D0D44D0" w14:textId="77777777" w:rsidR="007B26BC" w:rsidRPr="00E0379B" w:rsidRDefault="007B26BC" w:rsidP="00CE6D82">
      <w:pPr>
        <w:rPr>
          <w:rFonts w:ascii="Times New Roman" w:hAnsi="Times New Roman"/>
          <w:color w:val="000000" w:themeColor="text1"/>
          <w:sz w:val="32"/>
          <w:szCs w:val="32"/>
        </w:rPr>
      </w:pPr>
    </w:p>
    <w:p w14:paraId="51158C5E" w14:textId="77777777" w:rsidR="007B26BC" w:rsidRPr="00E0379B" w:rsidRDefault="00085911" w:rsidP="00CE6D82">
      <w:pPr>
        <w:pStyle w:val="Podnadpis"/>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 </w:t>
      </w:r>
      <w:r w:rsidR="007B26BC" w:rsidRPr="00E0379B">
        <w:rPr>
          <w:rFonts w:ascii="Times New Roman" w:hAnsi="Times New Roman" w:cs="Times New Roman"/>
          <w:color w:val="000000" w:themeColor="text1"/>
          <w:sz w:val="22"/>
          <w:szCs w:val="22"/>
        </w:rPr>
        <w:t xml:space="preserve">Číslo </w:t>
      </w:r>
      <w:r w:rsidR="00FB1DC0" w:rsidRPr="00E0379B">
        <w:rPr>
          <w:rFonts w:ascii="Times New Roman" w:hAnsi="Times New Roman" w:cs="Times New Roman"/>
          <w:color w:val="000000" w:themeColor="text1"/>
          <w:sz w:val="22"/>
          <w:szCs w:val="22"/>
        </w:rPr>
        <w:t>smlouvy</w:t>
      </w:r>
      <w:r w:rsidR="007B26BC" w:rsidRPr="00E0379B">
        <w:rPr>
          <w:rFonts w:ascii="Times New Roman" w:hAnsi="Times New Roman" w:cs="Times New Roman"/>
          <w:color w:val="000000" w:themeColor="text1"/>
          <w:sz w:val="22"/>
          <w:szCs w:val="22"/>
        </w:rPr>
        <w:t xml:space="preserve"> Objednatele: </w:t>
      </w:r>
      <w:r w:rsidRPr="00E0379B">
        <w:rPr>
          <w:rFonts w:ascii="Times New Roman" w:hAnsi="Times New Roman" w:cs="Times New Roman"/>
          <w:color w:val="000000" w:themeColor="text1"/>
          <w:sz w:val="22"/>
          <w:szCs w:val="22"/>
        </w:rPr>
        <w:t>…………………………….</w:t>
      </w:r>
    </w:p>
    <w:p w14:paraId="42B6E3D1" w14:textId="28C3D567" w:rsidR="007B26BC" w:rsidRPr="00E0379B" w:rsidRDefault="006428B7" w:rsidP="00CE6D82">
      <w:pPr>
        <w:pStyle w:val="Podnadpi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7B26BC" w:rsidRPr="00E0379B">
        <w:rPr>
          <w:rFonts w:ascii="Times New Roman" w:hAnsi="Times New Roman" w:cs="Times New Roman"/>
          <w:color w:val="000000" w:themeColor="text1"/>
          <w:sz w:val="22"/>
          <w:szCs w:val="22"/>
        </w:rPr>
        <w:t xml:space="preserve">Číslo </w:t>
      </w:r>
      <w:r w:rsidR="00FB1DC0" w:rsidRPr="00E0379B">
        <w:rPr>
          <w:rFonts w:ascii="Times New Roman" w:hAnsi="Times New Roman" w:cs="Times New Roman"/>
          <w:color w:val="000000" w:themeColor="text1"/>
          <w:sz w:val="22"/>
          <w:szCs w:val="22"/>
        </w:rPr>
        <w:t>smlouvy</w:t>
      </w:r>
      <w:r w:rsidR="007B26BC" w:rsidRPr="00E0379B">
        <w:rPr>
          <w:rFonts w:ascii="Times New Roman" w:hAnsi="Times New Roman" w:cs="Times New Roman"/>
          <w:color w:val="000000" w:themeColor="text1"/>
          <w:sz w:val="22"/>
          <w:szCs w:val="22"/>
        </w:rPr>
        <w:t xml:space="preserve"> </w:t>
      </w:r>
      <w:r w:rsidR="002B1D14" w:rsidRPr="00E0379B">
        <w:rPr>
          <w:rFonts w:ascii="Times New Roman" w:hAnsi="Times New Roman" w:cs="Times New Roman"/>
          <w:color w:val="000000" w:themeColor="text1"/>
          <w:sz w:val="22"/>
          <w:szCs w:val="22"/>
        </w:rPr>
        <w:t>Dodavatel</w:t>
      </w:r>
      <w:r w:rsidR="00DC119B" w:rsidRPr="00E0379B">
        <w:rPr>
          <w:rFonts w:ascii="Times New Roman" w:hAnsi="Times New Roman" w:cs="Times New Roman"/>
          <w:color w:val="000000" w:themeColor="text1"/>
          <w:sz w:val="22"/>
          <w:szCs w:val="22"/>
        </w:rPr>
        <w:t>e</w:t>
      </w:r>
      <w:r w:rsidR="007B26BC" w:rsidRPr="00E0379B">
        <w:rPr>
          <w:rFonts w:ascii="Times New Roman" w:hAnsi="Times New Roman" w:cs="Times New Roman"/>
          <w:color w:val="000000" w:themeColor="text1"/>
          <w:sz w:val="22"/>
          <w:szCs w:val="22"/>
        </w:rPr>
        <w:t xml:space="preserve">: </w:t>
      </w:r>
      <w:r w:rsidR="008365FE" w:rsidRPr="00E0379B">
        <w:rPr>
          <w:rFonts w:ascii="Times New Roman" w:hAnsi="Times New Roman" w:cs="Times New Roman"/>
          <w:color w:val="000000" w:themeColor="text1"/>
          <w:sz w:val="22"/>
          <w:szCs w:val="22"/>
        </w:rPr>
        <w:t xml:space="preserve">  </w:t>
      </w:r>
      <w:r w:rsidR="00EB020A" w:rsidRPr="00E0379B">
        <w:rPr>
          <w:rFonts w:ascii="Times New Roman" w:hAnsi="Times New Roman" w:cs="Times New Roman"/>
          <w:color w:val="000000" w:themeColor="text1"/>
          <w:sz w:val="22"/>
          <w:szCs w:val="22"/>
          <w:highlight w:val="yellow"/>
        </w:rPr>
        <w:t>[</w:t>
      </w:r>
      <w:r w:rsidR="008365FE" w:rsidRPr="00E0379B">
        <w:rPr>
          <w:rFonts w:ascii="Times New Roman" w:hAnsi="Times New Roman" w:cs="Times New Roman"/>
          <w:color w:val="000000" w:themeColor="text1"/>
          <w:sz w:val="22"/>
          <w:szCs w:val="22"/>
          <w:highlight w:val="yellow"/>
        </w:rPr>
        <w:t>DOPLNÍ DODAVATEL</w:t>
      </w:r>
      <w:r w:rsidR="007B26BC" w:rsidRPr="00E0379B">
        <w:rPr>
          <w:rFonts w:ascii="Times New Roman" w:hAnsi="Times New Roman" w:cs="Times New Roman"/>
          <w:color w:val="000000" w:themeColor="text1"/>
          <w:sz w:val="22"/>
          <w:szCs w:val="22"/>
          <w:highlight w:val="yellow"/>
        </w:rPr>
        <w:t>]</w:t>
      </w:r>
    </w:p>
    <w:p w14:paraId="7D4E9174" w14:textId="77777777" w:rsidR="007B26BC" w:rsidRPr="00E0379B" w:rsidRDefault="00BD1B1B" w:rsidP="00967AE3">
      <w:pPr>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 </w:t>
      </w:r>
    </w:p>
    <w:p w14:paraId="4A2F08C0" w14:textId="77777777" w:rsidR="007B26BC" w:rsidRPr="00E0379B" w:rsidRDefault="007B26BC" w:rsidP="00417DC3">
      <w:pPr>
        <w:jc w:val="center"/>
        <w:rPr>
          <w:rFonts w:ascii="Times New Roman" w:hAnsi="Times New Roman"/>
          <w:b/>
          <w:i/>
          <w:color w:val="000000" w:themeColor="text1"/>
          <w:sz w:val="22"/>
          <w:szCs w:val="22"/>
        </w:rPr>
      </w:pPr>
      <w:r w:rsidRPr="00E0379B">
        <w:rPr>
          <w:rFonts w:ascii="Times New Roman" w:hAnsi="Times New Roman"/>
          <w:i/>
          <w:color w:val="000000" w:themeColor="text1"/>
          <w:sz w:val="22"/>
          <w:szCs w:val="22"/>
        </w:rPr>
        <w:t xml:space="preserve">uzavřená níže uvedeného dne, měsíce a roku podle ustanovení § </w:t>
      </w:r>
      <w:r w:rsidR="00DC119B" w:rsidRPr="00E0379B">
        <w:rPr>
          <w:rFonts w:ascii="Times New Roman" w:hAnsi="Times New Roman"/>
          <w:i/>
          <w:color w:val="000000" w:themeColor="text1"/>
          <w:sz w:val="22"/>
          <w:szCs w:val="22"/>
        </w:rPr>
        <w:t xml:space="preserve">1746 odst. 2 </w:t>
      </w:r>
      <w:r w:rsidRPr="00E0379B">
        <w:rPr>
          <w:rFonts w:ascii="Times New Roman" w:hAnsi="Times New Roman"/>
          <w:i/>
          <w:color w:val="000000" w:themeColor="text1"/>
          <w:sz w:val="22"/>
          <w:szCs w:val="22"/>
        </w:rPr>
        <w:t>zákona č. 89/2012 Sb., občanský zákoník, v platném znění (dále jen „</w:t>
      </w:r>
      <w:r w:rsidRPr="00E0379B">
        <w:rPr>
          <w:rFonts w:ascii="Times New Roman" w:hAnsi="Times New Roman"/>
          <w:b/>
          <w:i/>
          <w:color w:val="000000" w:themeColor="text1"/>
          <w:sz w:val="22"/>
          <w:szCs w:val="22"/>
        </w:rPr>
        <w:t>občanský zákoník</w:t>
      </w:r>
      <w:r w:rsidRPr="00E0379B">
        <w:rPr>
          <w:rFonts w:ascii="Times New Roman" w:hAnsi="Times New Roman"/>
          <w:i/>
          <w:color w:val="000000" w:themeColor="text1"/>
          <w:sz w:val="22"/>
          <w:szCs w:val="22"/>
        </w:rPr>
        <w:t>“, „</w:t>
      </w:r>
      <w:r w:rsidRPr="00E0379B">
        <w:rPr>
          <w:rFonts w:ascii="Times New Roman" w:hAnsi="Times New Roman"/>
          <w:b/>
          <w:i/>
          <w:color w:val="000000" w:themeColor="text1"/>
          <w:sz w:val="22"/>
          <w:szCs w:val="22"/>
        </w:rPr>
        <w:t>obč. zák.</w:t>
      </w:r>
      <w:r w:rsidRPr="00E0379B">
        <w:rPr>
          <w:rFonts w:ascii="Times New Roman" w:hAnsi="Times New Roman"/>
          <w:i/>
          <w:color w:val="000000" w:themeColor="text1"/>
          <w:sz w:val="22"/>
          <w:szCs w:val="22"/>
        </w:rPr>
        <w:t>“ nebo „</w:t>
      </w:r>
      <w:r w:rsidRPr="00E0379B">
        <w:rPr>
          <w:rFonts w:ascii="Times New Roman" w:hAnsi="Times New Roman"/>
          <w:b/>
          <w:i/>
          <w:color w:val="000000" w:themeColor="text1"/>
          <w:sz w:val="22"/>
          <w:szCs w:val="22"/>
        </w:rPr>
        <w:t>o.z.</w:t>
      </w:r>
      <w:r w:rsidR="00AE22AA" w:rsidRPr="00E0379B">
        <w:rPr>
          <w:rFonts w:ascii="Times New Roman" w:hAnsi="Times New Roman"/>
          <w:i/>
          <w:color w:val="000000" w:themeColor="text1"/>
          <w:sz w:val="22"/>
          <w:szCs w:val="22"/>
        </w:rPr>
        <w:t>“), a na základě zákona č. 134</w:t>
      </w:r>
      <w:r w:rsidRPr="00E0379B">
        <w:rPr>
          <w:rFonts w:ascii="Times New Roman" w:hAnsi="Times New Roman"/>
          <w:i/>
          <w:color w:val="000000" w:themeColor="text1"/>
          <w:sz w:val="22"/>
          <w:szCs w:val="22"/>
        </w:rPr>
        <w:t>/20</w:t>
      </w:r>
      <w:r w:rsidR="00AE22AA" w:rsidRPr="00E0379B">
        <w:rPr>
          <w:rFonts w:ascii="Times New Roman" w:hAnsi="Times New Roman"/>
          <w:i/>
          <w:color w:val="000000" w:themeColor="text1"/>
          <w:sz w:val="22"/>
          <w:szCs w:val="22"/>
        </w:rPr>
        <w:t>1</w:t>
      </w:r>
      <w:r w:rsidRPr="00E0379B">
        <w:rPr>
          <w:rFonts w:ascii="Times New Roman" w:hAnsi="Times New Roman"/>
          <w:i/>
          <w:color w:val="000000" w:themeColor="text1"/>
          <w:sz w:val="22"/>
          <w:szCs w:val="22"/>
        </w:rPr>
        <w:t xml:space="preserve">6 Sb., o </w:t>
      </w:r>
      <w:r w:rsidR="00AE22AA" w:rsidRPr="00E0379B">
        <w:rPr>
          <w:rFonts w:ascii="Times New Roman" w:hAnsi="Times New Roman"/>
          <w:i/>
          <w:color w:val="000000" w:themeColor="text1"/>
          <w:sz w:val="22"/>
          <w:szCs w:val="22"/>
        </w:rPr>
        <w:t xml:space="preserve">zadávání </w:t>
      </w:r>
      <w:r w:rsidRPr="00E0379B">
        <w:rPr>
          <w:rFonts w:ascii="Times New Roman" w:hAnsi="Times New Roman"/>
          <w:i/>
          <w:color w:val="000000" w:themeColor="text1"/>
          <w:sz w:val="22"/>
          <w:szCs w:val="22"/>
        </w:rPr>
        <w:t>veřejných zakáz</w:t>
      </w:r>
      <w:r w:rsidR="00AE22AA" w:rsidRPr="00E0379B">
        <w:rPr>
          <w:rFonts w:ascii="Times New Roman" w:hAnsi="Times New Roman"/>
          <w:i/>
          <w:color w:val="000000" w:themeColor="text1"/>
          <w:sz w:val="22"/>
          <w:szCs w:val="22"/>
        </w:rPr>
        <w:t>ek</w:t>
      </w:r>
      <w:r w:rsidRPr="00E0379B">
        <w:rPr>
          <w:rFonts w:ascii="Times New Roman" w:hAnsi="Times New Roman"/>
          <w:i/>
          <w:color w:val="000000" w:themeColor="text1"/>
          <w:sz w:val="22"/>
          <w:szCs w:val="22"/>
        </w:rPr>
        <w:t>, ve znění pozdějších předpisů, (dále jen „</w:t>
      </w:r>
      <w:r w:rsidRPr="00E0379B">
        <w:rPr>
          <w:rFonts w:ascii="Times New Roman" w:hAnsi="Times New Roman"/>
          <w:b/>
          <w:i/>
          <w:color w:val="000000" w:themeColor="text1"/>
          <w:sz w:val="22"/>
          <w:szCs w:val="22"/>
        </w:rPr>
        <w:t xml:space="preserve">zákon o </w:t>
      </w:r>
      <w:r w:rsidR="00F11961" w:rsidRPr="00E0379B">
        <w:rPr>
          <w:rFonts w:ascii="Times New Roman" w:hAnsi="Times New Roman"/>
          <w:b/>
          <w:i/>
          <w:color w:val="000000" w:themeColor="text1"/>
          <w:sz w:val="22"/>
          <w:szCs w:val="22"/>
        </w:rPr>
        <w:t xml:space="preserve">zadávání </w:t>
      </w:r>
      <w:r w:rsidRPr="00E0379B">
        <w:rPr>
          <w:rFonts w:ascii="Times New Roman" w:hAnsi="Times New Roman"/>
          <w:b/>
          <w:i/>
          <w:color w:val="000000" w:themeColor="text1"/>
          <w:sz w:val="22"/>
          <w:szCs w:val="22"/>
        </w:rPr>
        <w:t>veřejných zakáz</w:t>
      </w:r>
      <w:r w:rsidR="00F11961" w:rsidRPr="00E0379B">
        <w:rPr>
          <w:rFonts w:ascii="Times New Roman" w:hAnsi="Times New Roman"/>
          <w:b/>
          <w:i/>
          <w:color w:val="000000" w:themeColor="text1"/>
          <w:sz w:val="22"/>
          <w:szCs w:val="22"/>
        </w:rPr>
        <w:t>ek</w:t>
      </w:r>
      <w:r w:rsidRPr="00E0379B">
        <w:rPr>
          <w:rFonts w:ascii="Times New Roman" w:hAnsi="Times New Roman"/>
          <w:i/>
          <w:color w:val="000000" w:themeColor="text1"/>
          <w:sz w:val="22"/>
          <w:szCs w:val="22"/>
        </w:rPr>
        <w:t>“), mezi níže uvedenými smluvními stranami:</w:t>
      </w:r>
    </w:p>
    <w:p w14:paraId="096F801A" w14:textId="77777777" w:rsidR="007B26BC" w:rsidRPr="00E0379B" w:rsidRDefault="007B26BC" w:rsidP="00AE22AA">
      <w:pPr>
        <w:jc w:val="both"/>
        <w:rPr>
          <w:rFonts w:ascii="Times New Roman" w:hAnsi="Times New Roman"/>
          <w:color w:val="000000" w:themeColor="text1"/>
          <w:sz w:val="22"/>
          <w:szCs w:val="22"/>
        </w:rPr>
      </w:pPr>
    </w:p>
    <w:p w14:paraId="15920A76" w14:textId="77777777" w:rsidR="00DC119B" w:rsidRPr="00E0379B" w:rsidRDefault="00625A0B" w:rsidP="00967AE3">
      <w:pPr>
        <w:rPr>
          <w:rFonts w:ascii="Times New Roman" w:hAnsi="Times New Roman"/>
          <w:b/>
          <w:bCs/>
          <w:color w:val="000000" w:themeColor="text1"/>
          <w:sz w:val="22"/>
          <w:szCs w:val="22"/>
          <w:lang w:eastAsia="ar-SA"/>
        </w:rPr>
      </w:pPr>
      <w:r w:rsidRPr="00E0379B">
        <w:rPr>
          <w:rFonts w:ascii="Times New Roman" w:hAnsi="Times New Roman"/>
          <w:b/>
          <w:bCs/>
          <w:color w:val="000000" w:themeColor="text1"/>
          <w:sz w:val="22"/>
          <w:szCs w:val="22"/>
          <w:lang w:eastAsia="ar-SA"/>
        </w:rPr>
        <w:t>Plzeňské městské dopravní podniky, a.s.</w:t>
      </w:r>
    </w:p>
    <w:p w14:paraId="1EA8205E" w14:textId="77777777" w:rsidR="00DC119B" w:rsidRPr="00E0379B" w:rsidRDefault="00DC119B" w:rsidP="00CE6D82">
      <w:pPr>
        <w:rPr>
          <w:rFonts w:ascii="Times New Roman" w:hAnsi="Times New Roman"/>
          <w:color w:val="000000" w:themeColor="text1"/>
          <w:sz w:val="22"/>
          <w:szCs w:val="22"/>
          <w:lang w:eastAsia="ar-SA"/>
        </w:rPr>
      </w:pPr>
      <w:r w:rsidRPr="00E0379B">
        <w:rPr>
          <w:rFonts w:ascii="Times New Roman" w:hAnsi="Times New Roman"/>
          <w:color w:val="000000" w:themeColor="text1"/>
          <w:sz w:val="22"/>
          <w:szCs w:val="22"/>
          <w:lang w:eastAsia="ar-SA"/>
        </w:rPr>
        <w:t xml:space="preserve">se sídlem: </w:t>
      </w:r>
      <w:r w:rsidRPr="00E0379B">
        <w:rPr>
          <w:rFonts w:ascii="Times New Roman" w:hAnsi="Times New Roman"/>
          <w:color w:val="000000" w:themeColor="text1"/>
          <w:sz w:val="22"/>
          <w:szCs w:val="22"/>
          <w:lang w:eastAsia="ar-SA"/>
        </w:rPr>
        <w:tab/>
      </w:r>
      <w:r w:rsidRPr="00E0379B">
        <w:rPr>
          <w:rFonts w:ascii="Times New Roman" w:hAnsi="Times New Roman"/>
          <w:color w:val="000000" w:themeColor="text1"/>
          <w:sz w:val="22"/>
          <w:szCs w:val="22"/>
          <w:lang w:eastAsia="ar-SA"/>
        </w:rPr>
        <w:tab/>
      </w:r>
      <w:r w:rsidR="00625A0B" w:rsidRPr="00E0379B">
        <w:rPr>
          <w:rFonts w:ascii="Times New Roman" w:hAnsi="Times New Roman"/>
          <w:color w:val="000000" w:themeColor="text1"/>
          <w:sz w:val="22"/>
          <w:szCs w:val="22"/>
          <w:lang w:eastAsia="ar-SA"/>
        </w:rPr>
        <w:t>Denisovo nábřeží 920/12, Východní Předměstí, 301 00 Plzeň</w:t>
      </w:r>
    </w:p>
    <w:p w14:paraId="32EE8546" w14:textId="254A2090" w:rsidR="003F731B" w:rsidRPr="00E0379B" w:rsidRDefault="004242C2" w:rsidP="003F731B">
      <w:pPr>
        <w:ind w:left="2124" w:hanging="2124"/>
        <w:rPr>
          <w:rFonts w:ascii="Times New Roman" w:hAnsi="Times New Roman"/>
          <w:color w:val="000000" w:themeColor="text1"/>
          <w:sz w:val="22"/>
          <w:szCs w:val="22"/>
        </w:rPr>
      </w:pPr>
      <w:r>
        <w:rPr>
          <w:rFonts w:ascii="Times New Roman" w:hAnsi="Times New Roman"/>
          <w:color w:val="000000" w:themeColor="text1"/>
          <w:sz w:val="22"/>
          <w:szCs w:val="22"/>
          <w:lang w:eastAsia="ar-SA"/>
        </w:rPr>
        <w:t>z</w:t>
      </w:r>
      <w:r w:rsidR="00DC119B" w:rsidRPr="00E0379B">
        <w:rPr>
          <w:rFonts w:ascii="Times New Roman" w:hAnsi="Times New Roman"/>
          <w:color w:val="000000" w:themeColor="text1"/>
          <w:sz w:val="22"/>
          <w:szCs w:val="22"/>
          <w:lang w:eastAsia="ar-SA"/>
        </w:rPr>
        <w:t>astoupené</w:t>
      </w:r>
      <w:r w:rsidR="00C43804" w:rsidRPr="00E0379B">
        <w:rPr>
          <w:rFonts w:ascii="Times New Roman" w:hAnsi="Times New Roman"/>
          <w:color w:val="000000" w:themeColor="text1"/>
          <w:sz w:val="22"/>
          <w:szCs w:val="22"/>
          <w:lang w:eastAsia="ar-SA"/>
        </w:rPr>
        <w:t>:</w:t>
      </w:r>
      <w:r w:rsidR="00C43804" w:rsidRPr="00E0379B">
        <w:rPr>
          <w:rFonts w:ascii="Times New Roman" w:hAnsi="Times New Roman"/>
          <w:color w:val="000000" w:themeColor="text1"/>
          <w:sz w:val="22"/>
          <w:szCs w:val="22"/>
          <w:lang w:eastAsia="ar-SA"/>
        </w:rPr>
        <w:tab/>
      </w:r>
      <w:r w:rsidR="00625A0B" w:rsidRPr="00E0379B">
        <w:rPr>
          <w:rFonts w:ascii="Times New Roman" w:hAnsi="Times New Roman"/>
          <w:color w:val="000000" w:themeColor="text1"/>
          <w:sz w:val="22"/>
          <w:szCs w:val="22"/>
          <w:lang w:eastAsia="ar-SA"/>
        </w:rPr>
        <w:t>Mgr. Romanem Zarzyckým, předsedou představenstva</w:t>
      </w:r>
    </w:p>
    <w:p w14:paraId="037BA114" w14:textId="77777777" w:rsidR="00625A0B" w:rsidRPr="00E0379B" w:rsidRDefault="00DC119B" w:rsidP="00CE6D82">
      <w:pPr>
        <w:rPr>
          <w:rFonts w:ascii="Times New Roman" w:hAnsi="Times New Roman"/>
          <w:color w:val="000000" w:themeColor="text1"/>
          <w:sz w:val="22"/>
          <w:szCs w:val="22"/>
          <w:lang w:eastAsia="ar-SA"/>
        </w:rPr>
      </w:pPr>
      <w:r w:rsidRPr="00E0379B">
        <w:rPr>
          <w:rFonts w:ascii="Times New Roman" w:hAnsi="Times New Roman"/>
          <w:color w:val="000000" w:themeColor="text1"/>
          <w:sz w:val="22"/>
          <w:szCs w:val="22"/>
          <w:lang w:eastAsia="ar-SA"/>
        </w:rPr>
        <w:t>IČ</w:t>
      </w:r>
      <w:r w:rsidR="00625A0B" w:rsidRPr="00E0379B">
        <w:rPr>
          <w:rFonts w:ascii="Times New Roman" w:hAnsi="Times New Roman"/>
          <w:color w:val="000000" w:themeColor="text1"/>
          <w:sz w:val="22"/>
          <w:szCs w:val="22"/>
          <w:lang w:eastAsia="ar-SA"/>
        </w:rPr>
        <w:t>O</w:t>
      </w:r>
      <w:r w:rsidRPr="00E0379B">
        <w:rPr>
          <w:rFonts w:ascii="Times New Roman" w:hAnsi="Times New Roman"/>
          <w:color w:val="000000" w:themeColor="text1"/>
          <w:sz w:val="22"/>
          <w:szCs w:val="22"/>
          <w:lang w:eastAsia="ar-SA"/>
        </w:rPr>
        <w:t xml:space="preserve">: </w:t>
      </w:r>
      <w:r w:rsidRPr="00E0379B">
        <w:rPr>
          <w:rFonts w:ascii="Times New Roman" w:hAnsi="Times New Roman"/>
          <w:color w:val="000000" w:themeColor="text1"/>
          <w:sz w:val="22"/>
          <w:szCs w:val="22"/>
          <w:lang w:eastAsia="ar-SA"/>
        </w:rPr>
        <w:tab/>
      </w:r>
      <w:r w:rsidRPr="00E0379B">
        <w:rPr>
          <w:rFonts w:ascii="Times New Roman" w:hAnsi="Times New Roman"/>
          <w:color w:val="000000" w:themeColor="text1"/>
          <w:sz w:val="22"/>
          <w:szCs w:val="22"/>
          <w:lang w:eastAsia="ar-SA"/>
        </w:rPr>
        <w:tab/>
      </w:r>
      <w:r w:rsidRPr="00E0379B">
        <w:rPr>
          <w:rFonts w:ascii="Times New Roman" w:hAnsi="Times New Roman"/>
          <w:color w:val="000000" w:themeColor="text1"/>
          <w:sz w:val="22"/>
          <w:szCs w:val="22"/>
          <w:lang w:eastAsia="ar-SA"/>
        </w:rPr>
        <w:tab/>
      </w:r>
      <w:r w:rsidR="00625A0B" w:rsidRPr="00E0379B">
        <w:rPr>
          <w:rFonts w:ascii="Times New Roman" w:hAnsi="Times New Roman"/>
          <w:color w:val="000000" w:themeColor="text1"/>
          <w:sz w:val="22"/>
          <w:szCs w:val="22"/>
          <w:lang w:eastAsia="ar-SA"/>
        </w:rPr>
        <w:t>25220683</w:t>
      </w:r>
    </w:p>
    <w:p w14:paraId="38DF3D27" w14:textId="77777777" w:rsidR="00DC119B" w:rsidRPr="00E0379B" w:rsidRDefault="00DC119B" w:rsidP="00CE6D82">
      <w:pPr>
        <w:rPr>
          <w:rFonts w:ascii="Times New Roman" w:hAnsi="Times New Roman"/>
          <w:color w:val="000000" w:themeColor="text1"/>
          <w:sz w:val="22"/>
          <w:szCs w:val="22"/>
          <w:lang w:eastAsia="ar-SA"/>
        </w:rPr>
      </w:pPr>
      <w:r w:rsidRPr="00E0379B">
        <w:rPr>
          <w:rFonts w:ascii="Times New Roman" w:hAnsi="Times New Roman"/>
          <w:color w:val="000000" w:themeColor="text1"/>
          <w:sz w:val="22"/>
          <w:szCs w:val="22"/>
          <w:lang w:eastAsia="ar-SA"/>
        </w:rPr>
        <w:t xml:space="preserve">DIČ: </w:t>
      </w:r>
      <w:r w:rsidRPr="00E0379B">
        <w:rPr>
          <w:rFonts w:ascii="Times New Roman" w:hAnsi="Times New Roman"/>
          <w:color w:val="000000" w:themeColor="text1"/>
          <w:sz w:val="22"/>
          <w:szCs w:val="22"/>
          <w:lang w:eastAsia="ar-SA"/>
        </w:rPr>
        <w:tab/>
      </w:r>
      <w:r w:rsidRPr="00E0379B">
        <w:rPr>
          <w:rFonts w:ascii="Times New Roman" w:hAnsi="Times New Roman"/>
          <w:color w:val="000000" w:themeColor="text1"/>
          <w:sz w:val="22"/>
          <w:szCs w:val="22"/>
          <w:lang w:eastAsia="ar-SA"/>
        </w:rPr>
        <w:tab/>
      </w:r>
      <w:r w:rsidRPr="00E0379B">
        <w:rPr>
          <w:rFonts w:ascii="Times New Roman" w:hAnsi="Times New Roman"/>
          <w:color w:val="000000" w:themeColor="text1"/>
          <w:sz w:val="22"/>
          <w:szCs w:val="22"/>
          <w:lang w:eastAsia="ar-SA"/>
        </w:rPr>
        <w:tab/>
      </w:r>
      <w:r w:rsidR="001C4CEE" w:rsidRPr="00E0379B">
        <w:rPr>
          <w:rFonts w:ascii="Times New Roman" w:hAnsi="Times New Roman"/>
          <w:color w:val="000000" w:themeColor="text1"/>
          <w:sz w:val="22"/>
          <w:szCs w:val="22"/>
          <w:lang w:eastAsia="ar-SA"/>
        </w:rPr>
        <w:t>CZ</w:t>
      </w:r>
      <w:r w:rsidR="00625A0B" w:rsidRPr="00E0379B">
        <w:rPr>
          <w:rFonts w:ascii="Times New Roman" w:hAnsi="Times New Roman"/>
          <w:color w:val="000000" w:themeColor="text1"/>
          <w:sz w:val="22"/>
          <w:szCs w:val="22"/>
          <w:lang w:eastAsia="ar-SA"/>
        </w:rPr>
        <w:t>25220683</w:t>
      </w:r>
    </w:p>
    <w:p w14:paraId="2345CCE5" w14:textId="2AF915C8" w:rsidR="004242C2" w:rsidRPr="004242C2" w:rsidRDefault="004242C2" w:rsidP="004242C2">
      <w:pPr>
        <w:pStyle w:val="Podnadpis"/>
        <w:spacing w:line="276" w:lineRule="auto"/>
        <w:jc w:val="both"/>
        <w:rPr>
          <w:rFonts w:ascii="Times New Roman" w:eastAsia="Times New Roman" w:hAnsi="Times New Roman" w:cs="Times New Roman"/>
          <w:b w:val="0"/>
          <w:color w:val="000000" w:themeColor="text1"/>
          <w:sz w:val="22"/>
          <w:szCs w:val="22"/>
          <w:lang w:eastAsia="ar-SA"/>
        </w:rPr>
      </w:pPr>
      <w:r w:rsidRPr="004242C2">
        <w:rPr>
          <w:rFonts w:ascii="Times New Roman" w:eastAsia="Times New Roman" w:hAnsi="Times New Roman" w:cs="Times New Roman"/>
          <w:b w:val="0"/>
          <w:color w:val="000000" w:themeColor="text1"/>
          <w:sz w:val="22"/>
          <w:szCs w:val="22"/>
          <w:lang w:eastAsia="ar-SA"/>
        </w:rPr>
        <w:t>b</w:t>
      </w:r>
      <w:r w:rsidRPr="004242C2">
        <w:rPr>
          <w:rFonts w:ascii="Times New Roman" w:eastAsia="Times New Roman" w:hAnsi="Times New Roman" w:cs="Times New Roman"/>
          <w:b w:val="0"/>
          <w:color w:val="000000" w:themeColor="text1"/>
          <w:sz w:val="22"/>
          <w:szCs w:val="22"/>
          <w:lang w:eastAsia="ar-SA"/>
        </w:rPr>
        <w:t xml:space="preserve">ankovní spojení:        </w:t>
      </w:r>
      <w:r w:rsidRPr="004242C2">
        <w:rPr>
          <w:rFonts w:ascii="Times New Roman" w:eastAsia="Times New Roman" w:hAnsi="Times New Roman" w:cs="Times New Roman"/>
          <w:b w:val="0"/>
          <w:color w:val="000000" w:themeColor="text1"/>
          <w:sz w:val="22"/>
          <w:szCs w:val="22"/>
          <w:lang w:eastAsia="ar-SA"/>
        </w:rPr>
        <w:tab/>
        <w:t>Československá obchodní banka, a.s.</w:t>
      </w:r>
    </w:p>
    <w:p w14:paraId="47D24562" w14:textId="7E17D133" w:rsidR="004242C2" w:rsidRPr="004242C2" w:rsidRDefault="004242C2" w:rsidP="004242C2">
      <w:pPr>
        <w:pStyle w:val="Podnadpis"/>
        <w:spacing w:line="276" w:lineRule="auto"/>
        <w:jc w:val="both"/>
        <w:rPr>
          <w:rFonts w:ascii="Times New Roman" w:eastAsia="Times New Roman" w:hAnsi="Times New Roman" w:cs="Times New Roman"/>
          <w:b w:val="0"/>
          <w:color w:val="000000" w:themeColor="text1"/>
          <w:sz w:val="22"/>
          <w:szCs w:val="22"/>
          <w:lang w:eastAsia="ar-SA"/>
        </w:rPr>
      </w:pPr>
      <w:r w:rsidRPr="004242C2">
        <w:rPr>
          <w:rFonts w:ascii="Times New Roman" w:eastAsia="Times New Roman" w:hAnsi="Times New Roman" w:cs="Times New Roman"/>
          <w:b w:val="0"/>
          <w:color w:val="000000" w:themeColor="text1"/>
          <w:sz w:val="22"/>
          <w:szCs w:val="22"/>
          <w:lang w:eastAsia="ar-SA"/>
        </w:rPr>
        <w:t>č</w:t>
      </w:r>
      <w:r w:rsidRPr="004242C2">
        <w:rPr>
          <w:rFonts w:ascii="Times New Roman" w:eastAsia="Times New Roman" w:hAnsi="Times New Roman" w:cs="Times New Roman"/>
          <w:b w:val="0"/>
          <w:color w:val="000000" w:themeColor="text1"/>
          <w:sz w:val="22"/>
          <w:szCs w:val="22"/>
          <w:lang w:eastAsia="ar-SA"/>
        </w:rPr>
        <w:t>íslo</w:t>
      </w:r>
      <w:r w:rsidRPr="004242C2">
        <w:rPr>
          <w:rFonts w:ascii="Times New Roman" w:eastAsia="Times New Roman" w:hAnsi="Times New Roman" w:cs="Times New Roman"/>
          <w:b w:val="0"/>
          <w:color w:val="000000" w:themeColor="text1"/>
          <w:sz w:val="22"/>
          <w:szCs w:val="22"/>
          <w:lang w:eastAsia="ar-SA"/>
        </w:rPr>
        <w:t xml:space="preserve"> účtu:</w:t>
      </w:r>
      <w:r w:rsidRPr="004242C2">
        <w:rPr>
          <w:rFonts w:ascii="Times New Roman" w:eastAsia="Times New Roman" w:hAnsi="Times New Roman" w:cs="Times New Roman"/>
          <w:b w:val="0"/>
          <w:color w:val="000000" w:themeColor="text1"/>
          <w:sz w:val="22"/>
          <w:szCs w:val="22"/>
          <w:lang w:eastAsia="ar-SA"/>
        </w:rPr>
        <w:tab/>
      </w:r>
      <w:r>
        <w:rPr>
          <w:rFonts w:ascii="Times New Roman" w:eastAsia="Times New Roman" w:hAnsi="Times New Roman" w:cs="Times New Roman"/>
          <w:b w:val="0"/>
          <w:color w:val="000000" w:themeColor="text1"/>
          <w:sz w:val="22"/>
          <w:szCs w:val="22"/>
          <w:lang w:eastAsia="ar-SA"/>
        </w:rPr>
        <w:tab/>
      </w:r>
      <w:r w:rsidRPr="004242C2">
        <w:rPr>
          <w:rFonts w:ascii="Times New Roman" w:eastAsia="Times New Roman" w:hAnsi="Times New Roman" w:cs="Times New Roman"/>
          <w:b w:val="0"/>
          <w:color w:val="000000" w:themeColor="text1"/>
          <w:sz w:val="22"/>
          <w:szCs w:val="22"/>
          <w:lang w:eastAsia="ar-SA"/>
        </w:rPr>
        <w:t>117433803/0300</w:t>
      </w:r>
    </w:p>
    <w:p w14:paraId="5FCBAE9B" w14:textId="70C2021C" w:rsidR="00C2024D" w:rsidRPr="00E0379B" w:rsidRDefault="004242C2" w:rsidP="00CE6D82">
      <w:pPr>
        <w:rPr>
          <w:rFonts w:ascii="Times New Roman" w:hAnsi="Times New Roman"/>
          <w:color w:val="000000" w:themeColor="text1"/>
          <w:sz w:val="22"/>
          <w:szCs w:val="22"/>
          <w:lang w:eastAsia="ar-SA"/>
        </w:rPr>
      </w:pPr>
      <w:r>
        <w:rPr>
          <w:rFonts w:ascii="Times New Roman" w:hAnsi="Times New Roman"/>
          <w:color w:val="000000" w:themeColor="text1"/>
          <w:sz w:val="22"/>
          <w:szCs w:val="22"/>
          <w:lang w:eastAsia="ar-SA"/>
        </w:rPr>
        <w:t>z</w:t>
      </w:r>
      <w:r w:rsidR="00C2024D" w:rsidRPr="00E0379B">
        <w:rPr>
          <w:rFonts w:ascii="Times New Roman" w:hAnsi="Times New Roman"/>
          <w:color w:val="000000" w:themeColor="text1"/>
          <w:sz w:val="22"/>
          <w:szCs w:val="22"/>
          <w:lang w:eastAsia="ar-SA"/>
        </w:rPr>
        <w:t xml:space="preserve">apsaná v obchodním rejstříku vedeném </w:t>
      </w:r>
      <w:r w:rsidR="00625A0B" w:rsidRPr="00E0379B">
        <w:rPr>
          <w:rFonts w:ascii="Times New Roman" w:hAnsi="Times New Roman"/>
          <w:color w:val="000000" w:themeColor="text1"/>
          <w:sz w:val="22"/>
          <w:szCs w:val="22"/>
          <w:lang w:eastAsia="ar-SA"/>
        </w:rPr>
        <w:t>u Krajského soudu v Plzni, sp. zn. B 710</w:t>
      </w:r>
    </w:p>
    <w:p w14:paraId="23F651DE" w14:textId="77777777" w:rsidR="00DC119B" w:rsidRPr="00E0379B" w:rsidRDefault="00DC119B" w:rsidP="00CE6D82">
      <w:pPr>
        <w:rPr>
          <w:rFonts w:ascii="Times New Roman" w:hAnsi="Times New Roman"/>
          <w:color w:val="000000" w:themeColor="text1"/>
          <w:sz w:val="22"/>
          <w:szCs w:val="22"/>
          <w:lang w:eastAsia="ar-SA"/>
        </w:rPr>
      </w:pPr>
      <w:r w:rsidRPr="00E0379B">
        <w:rPr>
          <w:rFonts w:ascii="Times New Roman" w:hAnsi="Times New Roman"/>
          <w:color w:val="000000" w:themeColor="text1"/>
          <w:sz w:val="22"/>
          <w:szCs w:val="22"/>
          <w:lang w:eastAsia="ar-SA"/>
        </w:rPr>
        <w:t>(dále jen „</w:t>
      </w:r>
      <w:r w:rsidR="00422730" w:rsidRPr="00E0379B">
        <w:rPr>
          <w:rFonts w:ascii="Times New Roman" w:hAnsi="Times New Roman"/>
          <w:b/>
          <w:color w:val="000000" w:themeColor="text1"/>
          <w:sz w:val="22"/>
          <w:szCs w:val="22"/>
          <w:lang w:eastAsia="ar-SA"/>
        </w:rPr>
        <w:t>Objednat</w:t>
      </w:r>
      <w:r w:rsidR="003230FD" w:rsidRPr="00E0379B">
        <w:rPr>
          <w:rFonts w:ascii="Times New Roman" w:hAnsi="Times New Roman"/>
          <w:b/>
          <w:color w:val="000000" w:themeColor="text1"/>
          <w:sz w:val="22"/>
          <w:szCs w:val="22"/>
          <w:lang w:eastAsia="ar-SA"/>
        </w:rPr>
        <w:t>el</w:t>
      </w:r>
      <w:r w:rsidRPr="00E0379B">
        <w:rPr>
          <w:rFonts w:ascii="Times New Roman" w:hAnsi="Times New Roman"/>
          <w:color w:val="000000" w:themeColor="text1"/>
          <w:sz w:val="22"/>
          <w:szCs w:val="22"/>
          <w:lang w:eastAsia="ar-SA"/>
        </w:rPr>
        <w:t>“)</w:t>
      </w:r>
    </w:p>
    <w:p w14:paraId="3BAF7828" w14:textId="77777777" w:rsidR="007B26BC" w:rsidRPr="00E0379B" w:rsidRDefault="007B26BC" w:rsidP="00967AE3">
      <w:pPr>
        <w:rPr>
          <w:rFonts w:ascii="Times New Roman" w:hAnsi="Times New Roman"/>
          <w:color w:val="000000" w:themeColor="text1"/>
          <w:sz w:val="22"/>
          <w:szCs w:val="22"/>
        </w:rPr>
      </w:pPr>
      <w:r w:rsidRPr="00E0379B">
        <w:rPr>
          <w:rFonts w:ascii="Times New Roman" w:hAnsi="Times New Roman"/>
          <w:color w:val="000000" w:themeColor="text1"/>
          <w:sz w:val="22"/>
          <w:szCs w:val="22"/>
        </w:rPr>
        <w:t>a</w:t>
      </w:r>
    </w:p>
    <w:p w14:paraId="55A16D72" w14:textId="77777777" w:rsidR="007B26BC" w:rsidRPr="00E0379B" w:rsidRDefault="007B26BC" w:rsidP="00C36017">
      <w:pPr>
        <w:rPr>
          <w:rFonts w:ascii="Times New Roman" w:hAnsi="Times New Roman"/>
          <w:color w:val="000000" w:themeColor="text1"/>
          <w:sz w:val="22"/>
          <w:szCs w:val="22"/>
        </w:rPr>
      </w:pPr>
    </w:p>
    <w:p w14:paraId="2CF0A33B" w14:textId="77777777" w:rsidR="007B26BC" w:rsidRPr="00E0379B" w:rsidRDefault="007B26BC" w:rsidP="00D26C0E">
      <w:pPr>
        <w:suppressAutoHyphens/>
        <w:rPr>
          <w:rFonts w:ascii="Times New Roman" w:hAnsi="Times New Roman"/>
          <w:b/>
          <w:color w:val="000000" w:themeColor="text1"/>
          <w:sz w:val="22"/>
          <w:szCs w:val="22"/>
          <w:lang w:eastAsia="ar-SA"/>
        </w:rPr>
      </w:pPr>
      <w:r w:rsidRPr="00E0379B">
        <w:rPr>
          <w:rFonts w:ascii="Times New Roman" w:hAnsi="Times New Roman"/>
          <w:b/>
          <w:color w:val="000000" w:themeColor="text1"/>
          <w:sz w:val="22"/>
          <w:szCs w:val="22"/>
          <w:lang w:eastAsia="ar-SA"/>
        </w:rPr>
        <w:t>[</w:t>
      </w:r>
      <w:r w:rsidR="00625A0B" w:rsidRPr="00E0379B">
        <w:rPr>
          <w:rFonts w:ascii="Times New Roman" w:hAnsi="Times New Roman"/>
          <w:b/>
          <w:color w:val="000000" w:themeColor="text1"/>
          <w:sz w:val="22"/>
          <w:szCs w:val="22"/>
          <w:highlight w:val="yellow"/>
          <w:lang w:eastAsia="ar-SA"/>
        </w:rPr>
        <w:t>DOPLNÍ DODAVATEL</w:t>
      </w:r>
      <w:r w:rsidRPr="00E0379B">
        <w:rPr>
          <w:rFonts w:ascii="Times New Roman" w:hAnsi="Times New Roman"/>
          <w:b/>
          <w:color w:val="000000" w:themeColor="text1"/>
          <w:sz w:val="22"/>
          <w:szCs w:val="22"/>
          <w:lang w:eastAsia="ar-SA"/>
        </w:rPr>
        <w:t>]</w:t>
      </w:r>
    </w:p>
    <w:p w14:paraId="26B2C8BB" w14:textId="77777777" w:rsidR="007B26BC" w:rsidRPr="00E0379B" w:rsidRDefault="00C2024D" w:rsidP="00625A0B">
      <w:pPr>
        <w:jc w:val="both"/>
        <w:rPr>
          <w:rFonts w:ascii="Times New Roman" w:hAnsi="Times New Roman"/>
          <w:bCs/>
          <w:color w:val="000000" w:themeColor="text1"/>
          <w:sz w:val="22"/>
          <w:szCs w:val="22"/>
          <w:lang w:eastAsia="ar-SA"/>
        </w:rPr>
      </w:pPr>
      <w:r w:rsidRPr="00E0379B">
        <w:rPr>
          <w:rFonts w:ascii="Times New Roman" w:hAnsi="Times New Roman"/>
          <w:color w:val="000000" w:themeColor="text1"/>
          <w:sz w:val="22"/>
          <w:szCs w:val="22"/>
          <w:lang w:eastAsia="ar-SA"/>
        </w:rPr>
        <w:t>s</w:t>
      </w:r>
      <w:r w:rsidR="007B26BC" w:rsidRPr="00E0379B">
        <w:rPr>
          <w:rFonts w:ascii="Times New Roman" w:hAnsi="Times New Roman"/>
          <w:color w:val="000000" w:themeColor="text1"/>
          <w:sz w:val="22"/>
          <w:szCs w:val="22"/>
          <w:lang w:eastAsia="ar-SA"/>
        </w:rPr>
        <w:t>e sídlem:</w:t>
      </w:r>
      <w:r w:rsidR="007B26BC" w:rsidRPr="00E0379B">
        <w:rPr>
          <w:rFonts w:ascii="Times New Roman" w:hAnsi="Times New Roman"/>
          <w:color w:val="000000" w:themeColor="text1"/>
          <w:sz w:val="22"/>
          <w:szCs w:val="22"/>
          <w:lang w:eastAsia="ar-SA"/>
        </w:rPr>
        <w:tab/>
      </w:r>
      <w:r w:rsidR="007B26BC" w:rsidRPr="00E0379B">
        <w:rPr>
          <w:rFonts w:ascii="Times New Roman" w:hAnsi="Times New Roman"/>
          <w:color w:val="000000" w:themeColor="text1"/>
          <w:sz w:val="22"/>
          <w:szCs w:val="22"/>
          <w:lang w:eastAsia="ar-SA"/>
        </w:rPr>
        <w:tab/>
        <w:t>[</w:t>
      </w:r>
      <w:r w:rsidR="00625A0B" w:rsidRPr="00E0379B">
        <w:rPr>
          <w:rFonts w:ascii="Times New Roman" w:hAnsi="Times New Roman"/>
          <w:color w:val="000000" w:themeColor="text1"/>
          <w:sz w:val="22"/>
          <w:szCs w:val="22"/>
          <w:highlight w:val="yellow"/>
          <w:lang w:eastAsia="ar-SA"/>
        </w:rPr>
        <w:t>DOPLNÍ DODAVATEL</w:t>
      </w:r>
      <w:r w:rsidR="007B26BC" w:rsidRPr="00E0379B">
        <w:rPr>
          <w:rFonts w:ascii="Times New Roman" w:hAnsi="Times New Roman"/>
          <w:color w:val="000000" w:themeColor="text1"/>
          <w:sz w:val="22"/>
          <w:szCs w:val="22"/>
          <w:lang w:eastAsia="ar-SA"/>
        </w:rPr>
        <w:t>]</w:t>
      </w:r>
    </w:p>
    <w:p w14:paraId="33CB6D8C" w14:textId="3C71F4A1" w:rsidR="007B26BC" w:rsidRPr="00E0379B" w:rsidRDefault="004242C2" w:rsidP="00625A0B">
      <w:pPr>
        <w:jc w:val="both"/>
        <w:rPr>
          <w:rFonts w:ascii="Times New Roman" w:hAnsi="Times New Roman"/>
          <w:color w:val="000000" w:themeColor="text1"/>
          <w:sz w:val="22"/>
          <w:szCs w:val="22"/>
          <w:lang w:eastAsia="ar-SA"/>
        </w:rPr>
      </w:pPr>
      <w:r>
        <w:rPr>
          <w:rFonts w:ascii="Times New Roman" w:hAnsi="Times New Roman"/>
          <w:bCs/>
          <w:color w:val="000000" w:themeColor="text1"/>
          <w:sz w:val="22"/>
          <w:szCs w:val="22"/>
          <w:lang w:eastAsia="ar-SA"/>
        </w:rPr>
        <w:t>z</w:t>
      </w:r>
      <w:r w:rsidR="007B26BC" w:rsidRPr="00E0379B">
        <w:rPr>
          <w:rFonts w:ascii="Times New Roman" w:hAnsi="Times New Roman"/>
          <w:bCs/>
          <w:color w:val="000000" w:themeColor="text1"/>
          <w:sz w:val="22"/>
          <w:szCs w:val="22"/>
          <w:lang w:eastAsia="ar-SA"/>
        </w:rPr>
        <w:t>astoupena</w:t>
      </w:r>
      <w:r w:rsidR="007B26BC" w:rsidRPr="00E0379B">
        <w:rPr>
          <w:rFonts w:ascii="Times New Roman" w:hAnsi="Times New Roman"/>
          <w:color w:val="000000" w:themeColor="text1"/>
          <w:sz w:val="22"/>
          <w:szCs w:val="22"/>
          <w:lang w:eastAsia="ar-SA"/>
        </w:rPr>
        <w:t>:</w:t>
      </w:r>
      <w:r w:rsidR="007B26BC" w:rsidRPr="00E0379B">
        <w:rPr>
          <w:rFonts w:ascii="Times New Roman" w:hAnsi="Times New Roman"/>
          <w:color w:val="000000" w:themeColor="text1"/>
          <w:sz w:val="22"/>
          <w:szCs w:val="22"/>
          <w:lang w:eastAsia="ar-SA"/>
        </w:rPr>
        <w:tab/>
      </w:r>
      <w:r w:rsidR="007B26BC" w:rsidRPr="00E0379B">
        <w:rPr>
          <w:rFonts w:ascii="Times New Roman" w:hAnsi="Times New Roman"/>
          <w:color w:val="000000" w:themeColor="text1"/>
          <w:sz w:val="22"/>
          <w:szCs w:val="22"/>
          <w:lang w:eastAsia="ar-SA"/>
        </w:rPr>
        <w:tab/>
        <w:t>[</w:t>
      </w:r>
      <w:r w:rsidR="00625A0B" w:rsidRPr="00E0379B">
        <w:rPr>
          <w:rFonts w:ascii="Times New Roman" w:hAnsi="Times New Roman"/>
          <w:color w:val="000000" w:themeColor="text1"/>
          <w:sz w:val="22"/>
          <w:szCs w:val="22"/>
          <w:highlight w:val="yellow"/>
          <w:lang w:eastAsia="ar-SA"/>
        </w:rPr>
        <w:t>DOPLNÍ DODAVATEL</w:t>
      </w:r>
      <w:r w:rsidR="007B26BC" w:rsidRPr="00E0379B">
        <w:rPr>
          <w:rFonts w:ascii="Times New Roman" w:hAnsi="Times New Roman"/>
          <w:color w:val="000000" w:themeColor="text1"/>
          <w:sz w:val="22"/>
          <w:szCs w:val="22"/>
          <w:lang w:eastAsia="ar-SA"/>
        </w:rPr>
        <w:t>]</w:t>
      </w:r>
    </w:p>
    <w:p w14:paraId="1E3675DE" w14:textId="77777777" w:rsidR="007B26BC" w:rsidRPr="00E0379B" w:rsidRDefault="007B26BC" w:rsidP="00625A0B">
      <w:pPr>
        <w:jc w:val="both"/>
        <w:rPr>
          <w:rFonts w:ascii="Times New Roman" w:hAnsi="Times New Roman"/>
          <w:color w:val="000000" w:themeColor="text1"/>
          <w:sz w:val="22"/>
          <w:szCs w:val="22"/>
          <w:lang w:eastAsia="ar-SA"/>
        </w:rPr>
      </w:pPr>
      <w:r w:rsidRPr="00E0379B">
        <w:rPr>
          <w:rFonts w:ascii="Times New Roman" w:hAnsi="Times New Roman"/>
          <w:color w:val="000000" w:themeColor="text1"/>
          <w:sz w:val="22"/>
          <w:szCs w:val="22"/>
          <w:lang w:eastAsia="ar-SA"/>
        </w:rPr>
        <w:t>IČ</w:t>
      </w:r>
      <w:r w:rsidR="00625A0B" w:rsidRPr="00E0379B">
        <w:rPr>
          <w:rFonts w:ascii="Times New Roman" w:hAnsi="Times New Roman"/>
          <w:color w:val="000000" w:themeColor="text1"/>
          <w:sz w:val="22"/>
          <w:szCs w:val="22"/>
          <w:lang w:eastAsia="ar-SA"/>
        </w:rPr>
        <w:t>O</w:t>
      </w:r>
      <w:r w:rsidRPr="00E0379B">
        <w:rPr>
          <w:rFonts w:ascii="Times New Roman" w:hAnsi="Times New Roman"/>
          <w:color w:val="000000" w:themeColor="text1"/>
          <w:sz w:val="22"/>
          <w:szCs w:val="22"/>
          <w:lang w:eastAsia="ar-SA"/>
        </w:rPr>
        <w:t>:</w:t>
      </w:r>
      <w:r w:rsidRPr="00E0379B">
        <w:rPr>
          <w:rFonts w:ascii="Times New Roman" w:hAnsi="Times New Roman"/>
          <w:color w:val="000000" w:themeColor="text1"/>
          <w:sz w:val="22"/>
          <w:szCs w:val="22"/>
          <w:lang w:eastAsia="ar-SA"/>
        </w:rPr>
        <w:tab/>
      </w:r>
      <w:r w:rsidRPr="00E0379B">
        <w:rPr>
          <w:rFonts w:ascii="Times New Roman" w:hAnsi="Times New Roman"/>
          <w:color w:val="000000" w:themeColor="text1"/>
          <w:sz w:val="22"/>
          <w:szCs w:val="22"/>
          <w:lang w:eastAsia="ar-SA"/>
        </w:rPr>
        <w:tab/>
      </w:r>
      <w:r w:rsidRPr="00E0379B">
        <w:rPr>
          <w:rFonts w:ascii="Times New Roman" w:hAnsi="Times New Roman"/>
          <w:color w:val="000000" w:themeColor="text1"/>
          <w:sz w:val="22"/>
          <w:szCs w:val="22"/>
          <w:lang w:eastAsia="ar-SA"/>
        </w:rPr>
        <w:tab/>
        <w:t>[</w:t>
      </w:r>
      <w:r w:rsidR="00625A0B" w:rsidRPr="00E0379B">
        <w:rPr>
          <w:rFonts w:ascii="Times New Roman" w:hAnsi="Times New Roman"/>
          <w:color w:val="000000" w:themeColor="text1"/>
          <w:sz w:val="22"/>
          <w:szCs w:val="22"/>
          <w:highlight w:val="yellow"/>
          <w:lang w:eastAsia="ar-SA"/>
        </w:rPr>
        <w:t>DOPLNÍ DODAVATEL</w:t>
      </w:r>
      <w:r w:rsidRPr="00E0379B">
        <w:rPr>
          <w:rFonts w:ascii="Times New Roman" w:hAnsi="Times New Roman"/>
          <w:color w:val="000000" w:themeColor="text1"/>
          <w:sz w:val="22"/>
          <w:szCs w:val="22"/>
          <w:lang w:eastAsia="ar-SA"/>
        </w:rPr>
        <w:t>]</w:t>
      </w:r>
    </w:p>
    <w:p w14:paraId="2A548F9B" w14:textId="77777777" w:rsidR="007B26BC" w:rsidRPr="00E0379B" w:rsidRDefault="001C4CEE" w:rsidP="00625A0B">
      <w:pPr>
        <w:ind w:left="2124" w:hanging="2124"/>
        <w:jc w:val="both"/>
        <w:rPr>
          <w:rFonts w:ascii="Times New Roman" w:hAnsi="Times New Roman"/>
          <w:color w:val="000000" w:themeColor="text1"/>
          <w:sz w:val="22"/>
          <w:szCs w:val="22"/>
          <w:lang w:eastAsia="ar-SA"/>
        </w:rPr>
      </w:pPr>
      <w:r w:rsidRPr="00E0379B">
        <w:rPr>
          <w:rFonts w:ascii="Times New Roman" w:hAnsi="Times New Roman"/>
          <w:color w:val="000000" w:themeColor="text1"/>
          <w:sz w:val="22"/>
          <w:szCs w:val="22"/>
          <w:lang w:eastAsia="ar-SA"/>
        </w:rPr>
        <w:t>DIČ:</w:t>
      </w:r>
      <w:r w:rsidRPr="00E0379B">
        <w:rPr>
          <w:rFonts w:ascii="Times New Roman" w:hAnsi="Times New Roman"/>
          <w:color w:val="000000" w:themeColor="text1"/>
          <w:sz w:val="22"/>
          <w:szCs w:val="22"/>
          <w:lang w:eastAsia="ar-SA"/>
        </w:rPr>
        <w:tab/>
      </w:r>
      <w:r w:rsidR="007B26BC" w:rsidRPr="00E0379B">
        <w:rPr>
          <w:rFonts w:ascii="Times New Roman" w:hAnsi="Times New Roman"/>
          <w:color w:val="000000" w:themeColor="text1"/>
          <w:sz w:val="22"/>
          <w:szCs w:val="22"/>
          <w:lang w:eastAsia="ar-SA"/>
        </w:rPr>
        <w:t>[</w:t>
      </w:r>
      <w:r w:rsidR="00625A0B" w:rsidRPr="00E0379B">
        <w:rPr>
          <w:rFonts w:ascii="Times New Roman" w:hAnsi="Times New Roman"/>
          <w:color w:val="000000" w:themeColor="text1"/>
          <w:sz w:val="22"/>
          <w:szCs w:val="22"/>
          <w:highlight w:val="yellow"/>
          <w:lang w:eastAsia="ar-SA"/>
        </w:rPr>
        <w:t>DOPLNÍ DODAVATEL</w:t>
      </w:r>
      <w:r w:rsidR="007B26BC" w:rsidRPr="00E0379B">
        <w:rPr>
          <w:rFonts w:ascii="Times New Roman" w:hAnsi="Times New Roman"/>
          <w:color w:val="000000" w:themeColor="text1"/>
          <w:sz w:val="22"/>
          <w:szCs w:val="22"/>
          <w:lang w:eastAsia="ar-SA"/>
        </w:rPr>
        <w:t>], [dopln</w:t>
      </w:r>
      <w:r w:rsidRPr="00E0379B">
        <w:rPr>
          <w:rFonts w:ascii="Times New Roman" w:hAnsi="Times New Roman"/>
          <w:color w:val="000000" w:themeColor="text1"/>
          <w:sz w:val="22"/>
          <w:szCs w:val="22"/>
          <w:lang w:eastAsia="ar-SA"/>
        </w:rPr>
        <w:t xml:space="preserve">í </w:t>
      </w:r>
      <w:r w:rsidR="003B58F6" w:rsidRPr="00E0379B">
        <w:rPr>
          <w:rFonts w:ascii="Times New Roman" w:hAnsi="Times New Roman"/>
          <w:color w:val="000000" w:themeColor="text1"/>
          <w:sz w:val="22"/>
          <w:szCs w:val="22"/>
          <w:lang w:eastAsia="ar-SA"/>
        </w:rPr>
        <w:t xml:space="preserve">se </w:t>
      </w:r>
      <w:r w:rsidR="007B26BC" w:rsidRPr="00E0379B">
        <w:rPr>
          <w:rFonts w:ascii="Times New Roman" w:hAnsi="Times New Roman"/>
          <w:color w:val="000000" w:themeColor="text1"/>
          <w:sz w:val="22"/>
          <w:szCs w:val="22"/>
          <w:lang w:eastAsia="ar-SA"/>
        </w:rPr>
        <w:t>informac</w:t>
      </w:r>
      <w:r w:rsidR="003B58F6" w:rsidRPr="00E0379B">
        <w:rPr>
          <w:rFonts w:ascii="Times New Roman" w:hAnsi="Times New Roman"/>
          <w:color w:val="000000" w:themeColor="text1"/>
          <w:sz w:val="22"/>
          <w:szCs w:val="22"/>
          <w:lang w:eastAsia="ar-SA"/>
        </w:rPr>
        <w:t>e</w:t>
      </w:r>
      <w:r w:rsidR="007B26BC" w:rsidRPr="00E0379B">
        <w:rPr>
          <w:rFonts w:ascii="Times New Roman" w:hAnsi="Times New Roman"/>
          <w:color w:val="000000" w:themeColor="text1"/>
          <w:sz w:val="22"/>
          <w:szCs w:val="22"/>
          <w:lang w:eastAsia="ar-SA"/>
        </w:rPr>
        <w:t xml:space="preserve">, zda je </w:t>
      </w:r>
      <w:r w:rsidR="002B1D14" w:rsidRPr="00E0379B">
        <w:rPr>
          <w:rFonts w:ascii="Times New Roman" w:hAnsi="Times New Roman"/>
          <w:color w:val="000000" w:themeColor="text1"/>
          <w:sz w:val="22"/>
          <w:szCs w:val="22"/>
          <w:lang w:eastAsia="ar-SA"/>
        </w:rPr>
        <w:t>Dodavatel</w:t>
      </w:r>
      <w:r w:rsidR="007B26BC" w:rsidRPr="00E0379B">
        <w:rPr>
          <w:rFonts w:ascii="Times New Roman" w:hAnsi="Times New Roman"/>
          <w:color w:val="000000" w:themeColor="text1"/>
          <w:sz w:val="22"/>
          <w:szCs w:val="22"/>
          <w:lang w:eastAsia="ar-SA"/>
        </w:rPr>
        <w:t xml:space="preserve"> plátcem DPH]</w:t>
      </w:r>
    </w:p>
    <w:p w14:paraId="0915EB81" w14:textId="73CF0C03" w:rsidR="007B26BC" w:rsidRPr="00E0379B" w:rsidRDefault="004242C2" w:rsidP="00625A0B">
      <w:pPr>
        <w:jc w:val="both"/>
        <w:rPr>
          <w:rFonts w:ascii="Times New Roman" w:hAnsi="Times New Roman"/>
          <w:color w:val="000000" w:themeColor="text1"/>
          <w:sz w:val="22"/>
          <w:szCs w:val="22"/>
          <w:lang w:eastAsia="ar-SA"/>
        </w:rPr>
      </w:pPr>
      <w:r>
        <w:rPr>
          <w:rFonts w:ascii="Times New Roman" w:hAnsi="Times New Roman"/>
          <w:color w:val="000000" w:themeColor="text1"/>
          <w:sz w:val="22"/>
          <w:szCs w:val="22"/>
          <w:lang w:eastAsia="ar-SA"/>
        </w:rPr>
        <w:t>b</w:t>
      </w:r>
      <w:r w:rsidR="007B26BC" w:rsidRPr="00E0379B">
        <w:rPr>
          <w:rFonts w:ascii="Times New Roman" w:hAnsi="Times New Roman"/>
          <w:color w:val="000000" w:themeColor="text1"/>
          <w:sz w:val="22"/>
          <w:szCs w:val="22"/>
          <w:lang w:eastAsia="ar-SA"/>
        </w:rPr>
        <w:t xml:space="preserve">ankovní spojení: </w:t>
      </w:r>
      <w:r w:rsidR="007B26BC" w:rsidRPr="00E0379B">
        <w:rPr>
          <w:rFonts w:ascii="Times New Roman" w:hAnsi="Times New Roman"/>
          <w:color w:val="000000" w:themeColor="text1"/>
          <w:sz w:val="22"/>
          <w:szCs w:val="22"/>
          <w:lang w:eastAsia="ar-SA"/>
        </w:rPr>
        <w:tab/>
        <w:t>[</w:t>
      </w:r>
      <w:r w:rsidR="00625A0B" w:rsidRPr="00E0379B">
        <w:rPr>
          <w:rFonts w:ascii="Times New Roman" w:hAnsi="Times New Roman"/>
          <w:color w:val="000000" w:themeColor="text1"/>
          <w:sz w:val="22"/>
          <w:szCs w:val="22"/>
          <w:highlight w:val="yellow"/>
          <w:lang w:eastAsia="ar-SA"/>
        </w:rPr>
        <w:t>DOPLNÍ DODAVATEL</w:t>
      </w:r>
      <w:r w:rsidR="007B26BC" w:rsidRPr="00E0379B">
        <w:rPr>
          <w:rFonts w:ascii="Times New Roman" w:hAnsi="Times New Roman"/>
          <w:color w:val="000000" w:themeColor="text1"/>
          <w:sz w:val="22"/>
          <w:szCs w:val="22"/>
          <w:lang w:eastAsia="ar-SA"/>
        </w:rPr>
        <w:t>]</w:t>
      </w:r>
    </w:p>
    <w:p w14:paraId="28F85E33" w14:textId="71A83EDA" w:rsidR="007B26BC" w:rsidRPr="00E0379B" w:rsidRDefault="004242C2" w:rsidP="00625A0B">
      <w:pPr>
        <w:jc w:val="both"/>
        <w:rPr>
          <w:rFonts w:ascii="Times New Roman" w:hAnsi="Times New Roman"/>
          <w:color w:val="000000" w:themeColor="text1"/>
          <w:sz w:val="22"/>
          <w:szCs w:val="22"/>
          <w:lang w:eastAsia="ar-SA"/>
        </w:rPr>
      </w:pPr>
      <w:r>
        <w:rPr>
          <w:rFonts w:ascii="Times New Roman" w:hAnsi="Times New Roman"/>
          <w:color w:val="000000" w:themeColor="text1"/>
          <w:sz w:val="22"/>
          <w:szCs w:val="22"/>
          <w:lang w:eastAsia="ar-SA"/>
        </w:rPr>
        <w:t>č</w:t>
      </w:r>
      <w:r w:rsidR="007B26BC" w:rsidRPr="00E0379B">
        <w:rPr>
          <w:rFonts w:ascii="Times New Roman" w:hAnsi="Times New Roman"/>
          <w:color w:val="000000" w:themeColor="text1"/>
          <w:sz w:val="22"/>
          <w:szCs w:val="22"/>
          <w:lang w:eastAsia="ar-SA"/>
        </w:rPr>
        <w:t>íslo účtu:</w:t>
      </w:r>
      <w:r w:rsidR="007B26BC" w:rsidRPr="00E0379B">
        <w:rPr>
          <w:rFonts w:ascii="Times New Roman" w:hAnsi="Times New Roman"/>
          <w:color w:val="000000" w:themeColor="text1"/>
          <w:sz w:val="22"/>
          <w:szCs w:val="22"/>
          <w:lang w:eastAsia="ar-SA"/>
        </w:rPr>
        <w:tab/>
      </w:r>
      <w:r w:rsidR="007B26BC" w:rsidRPr="00E0379B">
        <w:rPr>
          <w:rFonts w:ascii="Times New Roman" w:hAnsi="Times New Roman"/>
          <w:color w:val="000000" w:themeColor="text1"/>
          <w:sz w:val="22"/>
          <w:szCs w:val="22"/>
          <w:lang w:eastAsia="ar-SA"/>
        </w:rPr>
        <w:tab/>
        <w:t>[</w:t>
      </w:r>
      <w:r w:rsidR="00625A0B" w:rsidRPr="00E0379B">
        <w:rPr>
          <w:rFonts w:ascii="Times New Roman" w:hAnsi="Times New Roman"/>
          <w:color w:val="000000" w:themeColor="text1"/>
          <w:sz w:val="22"/>
          <w:szCs w:val="22"/>
          <w:highlight w:val="yellow"/>
          <w:lang w:eastAsia="ar-SA"/>
        </w:rPr>
        <w:t>DOPLNÍ DODAVATEL</w:t>
      </w:r>
      <w:r w:rsidR="007B26BC" w:rsidRPr="00E0379B">
        <w:rPr>
          <w:rFonts w:ascii="Times New Roman" w:hAnsi="Times New Roman"/>
          <w:color w:val="000000" w:themeColor="text1"/>
          <w:sz w:val="22"/>
          <w:szCs w:val="22"/>
          <w:lang w:eastAsia="ar-SA"/>
        </w:rPr>
        <w:t>]</w:t>
      </w:r>
    </w:p>
    <w:p w14:paraId="5B42960E" w14:textId="272693DC" w:rsidR="007B26BC" w:rsidRPr="00E0379B" w:rsidRDefault="004242C2" w:rsidP="00625A0B">
      <w:pPr>
        <w:jc w:val="both"/>
        <w:rPr>
          <w:rFonts w:ascii="Times New Roman" w:hAnsi="Times New Roman"/>
          <w:b/>
          <w:color w:val="000000" w:themeColor="text1"/>
          <w:sz w:val="22"/>
          <w:szCs w:val="22"/>
          <w:lang w:eastAsia="ar-SA"/>
        </w:rPr>
      </w:pPr>
      <w:r>
        <w:rPr>
          <w:rFonts w:ascii="Times New Roman" w:hAnsi="Times New Roman"/>
          <w:color w:val="000000" w:themeColor="text1"/>
          <w:sz w:val="22"/>
          <w:szCs w:val="22"/>
          <w:lang w:eastAsia="ar-SA"/>
        </w:rPr>
        <w:t>z</w:t>
      </w:r>
      <w:r w:rsidR="007B26BC" w:rsidRPr="00E0379B">
        <w:rPr>
          <w:rFonts w:ascii="Times New Roman" w:hAnsi="Times New Roman"/>
          <w:color w:val="000000" w:themeColor="text1"/>
          <w:sz w:val="22"/>
          <w:szCs w:val="22"/>
          <w:lang w:eastAsia="ar-SA"/>
        </w:rPr>
        <w:t>apsaná v obchodním rejstříku vedeném [</w:t>
      </w:r>
      <w:r w:rsidR="00625A0B" w:rsidRPr="00E0379B">
        <w:rPr>
          <w:rFonts w:ascii="Times New Roman" w:hAnsi="Times New Roman"/>
          <w:color w:val="000000" w:themeColor="text1"/>
          <w:sz w:val="22"/>
          <w:szCs w:val="22"/>
          <w:highlight w:val="yellow"/>
          <w:lang w:eastAsia="ar-SA"/>
        </w:rPr>
        <w:t>DOPLNÍ DODAVATEL</w:t>
      </w:r>
      <w:r w:rsidR="007B26BC" w:rsidRPr="00E0379B">
        <w:rPr>
          <w:rFonts w:ascii="Times New Roman" w:hAnsi="Times New Roman"/>
          <w:color w:val="000000" w:themeColor="text1"/>
          <w:sz w:val="22"/>
          <w:szCs w:val="22"/>
          <w:lang w:eastAsia="ar-SA"/>
        </w:rPr>
        <w:t xml:space="preserve">], </w:t>
      </w:r>
      <w:r w:rsidR="00C2024D" w:rsidRPr="00E0379B">
        <w:rPr>
          <w:rFonts w:ascii="Times New Roman" w:hAnsi="Times New Roman"/>
          <w:color w:val="000000" w:themeColor="text1"/>
          <w:sz w:val="22"/>
          <w:szCs w:val="22"/>
          <w:lang w:eastAsia="ar-SA"/>
        </w:rPr>
        <w:t>sp. zn.</w:t>
      </w:r>
      <w:r w:rsidR="007B26BC" w:rsidRPr="00E0379B">
        <w:rPr>
          <w:rFonts w:ascii="Times New Roman" w:hAnsi="Times New Roman"/>
          <w:color w:val="000000" w:themeColor="text1"/>
          <w:sz w:val="22"/>
          <w:szCs w:val="22"/>
          <w:lang w:eastAsia="ar-SA"/>
        </w:rPr>
        <w:t xml:space="preserve"> [</w:t>
      </w:r>
      <w:r w:rsidR="00625A0B" w:rsidRPr="00E0379B">
        <w:rPr>
          <w:rFonts w:ascii="Times New Roman" w:hAnsi="Times New Roman"/>
          <w:color w:val="000000" w:themeColor="text1"/>
          <w:sz w:val="22"/>
          <w:szCs w:val="22"/>
          <w:highlight w:val="yellow"/>
          <w:lang w:eastAsia="ar-SA"/>
        </w:rPr>
        <w:t>DOPLNÍ DODAVATEL</w:t>
      </w:r>
      <w:r w:rsidR="007B26BC" w:rsidRPr="00E0379B">
        <w:rPr>
          <w:rFonts w:ascii="Times New Roman" w:hAnsi="Times New Roman"/>
          <w:color w:val="000000" w:themeColor="text1"/>
          <w:sz w:val="22"/>
          <w:szCs w:val="22"/>
          <w:lang w:eastAsia="ar-SA"/>
        </w:rPr>
        <w:t>]</w:t>
      </w:r>
    </w:p>
    <w:p w14:paraId="24837486" w14:textId="77777777" w:rsidR="007B26BC" w:rsidRPr="00E0379B" w:rsidRDefault="007B26BC" w:rsidP="00625A0B">
      <w:pPr>
        <w:jc w:val="both"/>
        <w:rPr>
          <w:rFonts w:ascii="Times New Roman" w:hAnsi="Times New Roman"/>
          <w:b/>
          <w:bCs/>
          <w:color w:val="000000" w:themeColor="text1"/>
          <w:sz w:val="22"/>
          <w:szCs w:val="22"/>
        </w:rPr>
      </w:pPr>
      <w:r w:rsidRPr="00E0379B">
        <w:rPr>
          <w:rFonts w:ascii="Times New Roman" w:hAnsi="Times New Roman"/>
          <w:bCs/>
          <w:color w:val="000000" w:themeColor="text1"/>
          <w:sz w:val="22"/>
          <w:szCs w:val="22"/>
        </w:rPr>
        <w:t>(dále jen „</w:t>
      </w:r>
      <w:r w:rsidR="002B1D14" w:rsidRPr="00E0379B">
        <w:rPr>
          <w:rFonts w:ascii="Times New Roman" w:hAnsi="Times New Roman"/>
          <w:b/>
          <w:bCs/>
          <w:color w:val="000000" w:themeColor="text1"/>
          <w:sz w:val="22"/>
          <w:szCs w:val="22"/>
        </w:rPr>
        <w:t>Dodavatel</w:t>
      </w:r>
      <w:r w:rsidRPr="00E0379B">
        <w:rPr>
          <w:rFonts w:ascii="Times New Roman" w:hAnsi="Times New Roman"/>
          <w:bCs/>
          <w:color w:val="000000" w:themeColor="text1"/>
          <w:sz w:val="22"/>
          <w:szCs w:val="22"/>
        </w:rPr>
        <w:t>“)</w:t>
      </w:r>
    </w:p>
    <w:p w14:paraId="6219FF8F" w14:textId="77777777" w:rsidR="007B26BC" w:rsidRPr="00E0379B" w:rsidRDefault="007B26BC" w:rsidP="00C2024D">
      <w:pPr>
        <w:jc w:val="both"/>
        <w:rPr>
          <w:rFonts w:ascii="Times New Roman" w:hAnsi="Times New Roman"/>
          <w:b/>
          <w:bCs/>
          <w:color w:val="000000" w:themeColor="text1"/>
          <w:sz w:val="22"/>
          <w:szCs w:val="22"/>
        </w:rPr>
      </w:pPr>
    </w:p>
    <w:p w14:paraId="1A6E0AB6" w14:textId="77777777" w:rsidR="007B26BC" w:rsidRPr="00E0379B" w:rsidRDefault="007B26BC" w:rsidP="00C2024D">
      <w:pPr>
        <w:jc w:val="both"/>
        <w:rPr>
          <w:rFonts w:ascii="Times New Roman" w:hAnsi="Times New Roman"/>
          <w:b/>
          <w:bCs/>
          <w:color w:val="000000" w:themeColor="text1"/>
          <w:sz w:val="22"/>
          <w:szCs w:val="22"/>
        </w:rPr>
      </w:pPr>
      <w:r w:rsidRPr="00E0379B">
        <w:rPr>
          <w:rFonts w:ascii="Times New Roman" w:hAnsi="Times New Roman"/>
          <w:bCs/>
          <w:color w:val="000000" w:themeColor="text1"/>
          <w:sz w:val="22"/>
          <w:szCs w:val="22"/>
        </w:rPr>
        <w:t>(</w:t>
      </w:r>
      <w:r w:rsidR="00422730" w:rsidRPr="00E0379B">
        <w:rPr>
          <w:rFonts w:ascii="Times New Roman" w:hAnsi="Times New Roman"/>
          <w:bCs/>
          <w:color w:val="000000" w:themeColor="text1"/>
          <w:sz w:val="22"/>
          <w:szCs w:val="22"/>
        </w:rPr>
        <w:t>Objednatel</w:t>
      </w:r>
      <w:r w:rsidRPr="00E0379B">
        <w:rPr>
          <w:rFonts w:ascii="Times New Roman" w:hAnsi="Times New Roman"/>
          <w:bCs/>
          <w:color w:val="000000" w:themeColor="text1"/>
          <w:sz w:val="22"/>
          <w:szCs w:val="22"/>
        </w:rPr>
        <w:t xml:space="preserve"> a </w:t>
      </w:r>
      <w:r w:rsidR="002B1D14" w:rsidRPr="00E0379B">
        <w:rPr>
          <w:rFonts w:ascii="Times New Roman" w:hAnsi="Times New Roman"/>
          <w:bCs/>
          <w:color w:val="000000" w:themeColor="text1"/>
          <w:sz w:val="22"/>
          <w:szCs w:val="22"/>
        </w:rPr>
        <w:t>Dodavatel</w:t>
      </w:r>
      <w:r w:rsidR="00C43804" w:rsidRPr="00E0379B">
        <w:rPr>
          <w:rFonts w:ascii="Times New Roman" w:hAnsi="Times New Roman"/>
          <w:bCs/>
          <w:color w:val="000000" w:themeColor="text1"/>
          <w:sz w:val="22"/>
          <w:szCs w:val="22"/>
        </w:rPr>
        <w:t xml:space="preserve"> </w:t>
      </w:r>
      <w:r w:rsidRPr="00E0379B">
        <w:rPr>
          <w:rFonts w:ascii="Times New Roman" w:hAnsi="Times New Roman"/>
          <w:bCs/>
          <w:color w:val="000000" w:themeColor="text1"/>
          <w:sz w:val="22"/>
          <w:szCs w:val="22"/>
        </w:rPr>
        <w:t>společně dále jen „</w:t>
      </w:r>
      <w:r w:rsidRPr="00E0379B">
        <w:rPr>
          <w:rFonts w:ascii="Times New Roman" w:hAnsi="Times New Roman"/>
          <w:b/>
          <w:bCs/>
          <w:color w:val="000000" w:themeColor="text1"/>
          <w:sz w:val="22"/>
          <w:szCs w:val="22"/>
        </w:rPr>
        <w:t>Smluvní strany</w:t>
      </w:r>
      <w:r w:rsidRPr="00E0379B">
        <w:rPr>
          <w:rFonts w:ascii="Times New Roman" w:hAnsi="Times New Roman"/>
          <w:bCs/>
          <w:color w:val="000000" w:themeColor="text1"/>
          <w:sz w:val="22"/>
          <w:szCs w:val="22"/>
        </w:rPr>
        <w:t xml:space="preserve">“ </w:t>
      </w:r>
      <w:r w:rsidRPr="00E0379B">
        <w:rPr>
          <w:rFonts w:ascii="Times New Roman" w:hAnsi="Times New Roman"/>
          <w:color w:val="000000" w:themeColor="text1"/>
          <w:sz w:val="22"/>
          <w:szCs w:val="22"/>
        </w:rPr>
        <w:t>nebo též jednotlivě jen „</w:t>
      </w:r>
      <w:r w:rsidRPr="00E0379B">
        <w:rPr>
          <w:rFonts w:ascii="Times New Roman" w:hAnsi="Times New Roman"/>
          <w:b/>
          <w:color w:val="000000" w:themeColor="text1"/>
          <w:sz w:val="22"/>
          <w:szCs w:val="22"/>
        </w:rPr>
        <w:t>Smluvní strana</w:t>
      </w:r>
      <w:r w:rsidRPr="00E0379B">
        <w:rPr>
          <w:rFonts w:ascii="Times New Roman" w:hAnsi="Times New Roman"/>
          <w:color w:val="000000" w:themeColor="text1"/>
          <w:sz w:val="22"/>
          <w:szCs w:val="22"/>
        </w:rPr>
        <w:t>“</w:t>
      </w:r>
      <w:r w:rsidRPr="00E0379B">
        <w:rPr>
          <w:rFonts w:ascii="Times New Roman" w:hAnsi="Times New Roman"/>
          <w:bCs/>
          <w:color w:val="000000" w:themeColor="text1"/>
          <w:sz w:val="22"/>
          <w:szCs w:val="22"/>
        </w:rPr>
        <w:t>)</w:t>
      </w:r>
    </w:p>
    <w:p w14:paraId="5C5B3CE6" w14:textId="77777777" w:rsidR="00FC43A0" w:rsidRPr="00E0379B" w:rsidRDefault="00FC43A0" w:rsidP="00D26C0E">
      <w:pPr>
        <w:rPr>
          <w:rFonts w:ascii="Times New Roman" w:hAnsi="Times New Roman"/>
          <w:b/>
          <w:bCs/>
          <w:color w:val="000000" w:themeColor="text1"/>
          <w:sz w:val="22"/>
          <w:szCs w:val="22"/>
        </w:rPr>
      </w:pPr>
    </w:p>
    <w:p w14:paraId="333C17ED" w14:textId="77777777" w:rsidR="007B26BC" w:rsidRPr="00E0379B" w:rsidRDefault="007B26BC" w:rsidP="00FB7C00">
      <w:pPr>
        <w:pStyle w:val="Nadpis1"/>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Úvodní ustanovení </w:t>
      </w:r>
    </w:p>
    <w:p w14:paraId="236EA6CE" w14:textId="77777777" w:rsidR="002478C2" w:rsidRPr="00E0379B" w:rsidRDefault="007B26BC" w:rsidP="00FB7C00">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Objednatel </w:t>
      </w:r>
      <w:r w:rsidR="0074311B" w:rsidRPr="00E0379B">
        <w:rPr>
          <w:rFonts w:ascii="Times New Roman" w:hAnsi="Times New Roman" w:cs="Times New Roman"/>
          <w:color w:val="000000" w:themeColor="text1"/>
          <w:sz w:val="22"/>
          <w:szCs w:val="22"/>
        </w:rPr>
        <w:t>realizoval</w:t>
      </w:r>
      <w:r w:rsidRPr="00E0379B">
        <w:rPr>
          <w:rFonts w:ascii="Times New Roman" w:hAnsi="Times New Roman" w:cs="Times New Roman"/>
          <w:color w:val="000000" w:themeColor="text1"/>
          <w:sz w:val="22"/>
          <w:szCs w:val="22"/>
          <w:lang w:eastAsia="ar-SA"/>
        </w:rPr>
        <w:t xml:space="preserve"> zadávací řízení </w:t>
      </w:r>
      <w:r w:rsidRPr="00E0379B">
        <w:rPr>
          <w:rFonts w:ascii="Times New Roman" w:hAnsi="Times New Roman" w:cs="Times New Roman"/>
          <w:color w:val="000000" w:themeColor="text1"/>
          <w:sz w:val="22"/>
          <w:szCs w:val="22"/>
        </w:rPr>
        <w:t xml:space="preserve">na uzavření </w:t>
      </w:r>
      <w:r w:rsidR="00AC4A21" w:rsidRPr="00E0379B">
        <w:rPr>
          <w:rFonts w:ascii="Times New Roman" w:hAnsi="Times New Roman" w:cs="Times New Roman"/>
          <w:color w:val="000000" w:themeColor="text1"/>
          <w:sz w:val="22"/>
          <w:szCs w:val="22"/>
        </w:rPr>
        <w:t>této Rámcové kupní smlouvy</w:t>
      </w:r>
      <w:r w:rsidRPr="00E0379B">
        <w:rPr>
          <w:rFonts w:ascii="Times New Roman" w:hAnsi="Times New Roman" w:cs="Times New Roman"/>
          <w:color w:val="000000" w:themeColor="text1"/>
          <w:sz w:val="22"/>
          <w:szCs w:val="22"/>
        </w:rPr>
        <w:t xml:space="preserve"> </w:t>
      </w:r>
      <w:r w:rsidR="00F07DD3" w:rsidRPr="00E0379B">
        <w:rPr>
          <w:rFonts w:ascii="Times New Roman" w:hAnsi="Times New Roman" w:cs="Times New Roman"/>
          <w:color w:val="000000" w:themeColor="text1"/>
          <w:sz w:val="22"/>
          <w:szCs w:val="22"/>
        </w:rPr>
        <w:t xml:space="preserve">(s jedním dodavatelem, bez obnovení soutěže) </w:t>
      </w:r>
      <w:r w:rsidRPr="00E0379B">
        <w:rPr>
          <w:rFonts w:ascii="Times New Roman" w:hAnsi="Times New Roman" w:cs="Times New Roman"/>
          <w:color w:val="000000" w:themeColor="text1"/>
          <w:sz w:val="22"/>
          <w:szCs w:val="22"/>
        </w:rPr>
        <w:t xml:space="preserve">na nadlimitní veřejnou zakázku na </w:t>
      </w:r>
      <w:r w:rsidR="00F3202B" w:rsidRPr="00E0379B">
        <w:rPr>
          <w:rFonts w:ascii="Times New Roman" w:hAnsi="Times New Roman" w:cs="Times New Roman"/>
          <w:color w:val="000000" w:themeColor="text1"/>
          <w:sz w:val="22"/>
          <w:szCs w:val="22"/>
        </w:rPr>
        <w:t>d</w:t>
      </w:r>
      <w:r w:rsidR="009A4B4E" w:rsidRPr="00E0379B">
        <w:rPr>
          <w:rFonts w:ascii="Times New Roman" w:hAnsi="Times New Roman" w:cs="Times New Roman"/>
          <w:color w:val="000000" w:themeColor="text1"/>
          <w:sz w:val="22"/>
          <w:szCs w:val="22"/>
        </w:rPr>
        <w:t>odávky</w:t>
      </w:r>
      <w:r w:rsidRPr="00E0379B">
        <w:rPr>
          <w:rFonts w:ascii="Times New Roman" w:hAnsi="Times New Roman" w:cs="Times New Roman"/>
          <w:color w:val="000000" w:themeColor="text1"/>
          <w:sz w:val="22"/>
          <w:szCs w:val="22"/>
        </w:rPr>
        <w:t xml:space="preserve"> s názvem „</w:t>
      </w:r>
      <w:r w:rsidR="00625A0B" w:rsidRPr="00E0379B">
        <w:rPr>
          <w:rFonts w:ascii="Times New Roman" w:hAnsi="Times New Roman" w:cs="Times New Roman"/>
          <w:b/>
          <w:color w:val="000000" w:themeColor="text1"/>
          <w:sz w:val="22"/>
          <w:szCs w:val="22"/>
        </w:rPr>
        <w:t>Dodávka a instalace vybavení interiéru – vozovna Slovany</w:t>
      </w:r>
      <w:r w:rsidRPr="00E0379B">
        <w:rPr>
          <w:rFonts w:ascii="Times New Roman" w:hAnsi="Times New Roman" w:cs="Times New Roman"/>
          <w:color w:val="000000" w:themeColor="text1"/>
          <w:sz w:val="22"/>
          <w:szCs w:val="22"/>
        </w:rPr>
        <w:t>“ (dále jen „</w:t>
      </w:r>
      <w:r w:rsidRPr="00E0379B">
        <w:rPr>
          <w:rFonts w:ascii="Times New Roman" w:hAnsi="Times New Roman" w:cs="Times New Roman"/>
          <w:b/>
          <w:color w:val="000000" w:themeColor="text1"/>
          <w:sz w:val="22"/>
          <w:szCs w:val="22"/>
        </w:rPr>
        <w:t>Zadávací řízení</w:t>
      </w:r>
      <w:r w:rsidRPr="00E0379B">
        <w:rPr>
          <w:rFonts w:ascii="Times New Roman" w:hAnsi="Times New Roman" w:cs="Times New Roman"/>
          <w:color w:val="000000" w:themeColor="text1"/>
          <w:sz w:val="22"/>
          <w:szCs w:val="22"/>
        </w:rPr>
        <w:t>“ a</w:t>
      </w:r>
      <w:r w:rsidR="0074311B" w:rsidRPr="00E0379B">
        <w:rPr>
          <w:rFonts w:ascii="Times New Roman" w:hAnsi="Times New Roman" w:cs="Times New Roman"/>
          <w:color w:val="000000" w:themeColor="text1"/>
          <w:sz w:val="22"/>
          <w:szCs w:val="22"/>
        </w:rPr>
        <w:t>/nebo</w:t>
      </w:r>
      <w:r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b/>
          <w:color w:val="000000" w:themeColor="text1"/>
          <w:sz w:val="22"/>
          <w:szCs w:val="22"/>
        </w:rPr>
        <w:t>Veřejná zakázka</w:t>
      </w:r>
      <w:r w:rsidRPr="00E0379B">
        <w:rPr>
          <w:rFonts w:ascii="Times New Roman" w:hAnsi="Times New Roman" w:cs="Times New Roman"/>
          <w:color w:val="000000" w:themeColor="text1"/>
          <w:sz w:val="22"/>
          <w:szCs w:val="22"/>
        </w:rPr>
        <w:t xml:space="preserve">“). </w:t>
      </w:r>
      <w:r w:rsidR="00A42896" w:rsidRPr="00E0379B">
        <w:rPr>
          <w:rFonts w:ascii="Times New Roman" w:hAnsi="Times New Roman" w:cs="Times New Roman"/>
          <w:color w:val="000000" w:themeColor="text1"/>
          <w:sz w:val="22"/>
          <w:szCs w:val="22"/>
        </w:rPr>
        <w:t>Veřejná zakázka byla zadána v rámci otevřeného řízení dle zákona o zadávání veřejných zakázek.</w:t>
      </w:r>
    </w:p>
    <w:p w14:paraId="67020027" w14:textId="77777777" w:rsidR="0001071F" w:rsidRPr="00E0379B" w:rsidRDefault="000C2C57" w:rsidP="00FB7C00">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lang w:eastAsia="en-US"/>
        </w:rPr>
        <w:t xml:space="preserve">Nabídka </w:t>
      </w:r>
      <w:r w:rsidR="002B1D14" w:rsidRPr="00E0379B">
        <w:rPr>
          <w:rFonts w:ascii="Times New Roman" w:hAnsi="Times New Roman" w:cs="Times New Roman"/>
          <w:color w:val="000000" w:themeColor="text1"/>
          <w:sz w:val="22"/>
          <w:szCs w:val="22"/>
          <w:lang w:eastAsia="en-US"/>
        </w:rPr>
        <w:t>Dodavatel</w:t>
      </w:r>
      <w:r w:rsidRPr="00E0379B">
        <w:rPr>
          <w:rFonts w:ascii="Times New Roman" w:hAnsi="Times New Roman" w:cs="Times New Roman"/>
          <w:color w:val="000000" w:themeColor="text1"/>
          <w:sz w:val="22"/>
          <w:szCs w:val="22"/>
          <w:lang w:eastAsia="en-US"/>
        </w:rPr>
        <w:t xml:space="preserve">e byla </w:t>
      </w:r>
      <w:r w:rsidR="00422730" w:rsidRPr="00E0379B">
        <w:rPr>
          <w:rFonts w:ascii="Times New Roman" w:hAnsi="Times New Roman" w:cs="Times New Roman"/>
          <w:color w:val="000000" w:themeColor="text1"/>
          <w:sz w:val="22"/>
          <w:szCs w:val="22"/>
          <w:lang w:eastAsia="en-US"/>
        </w:rPr>
        <w:t>Objednate</w:t>
      </w:r>
      <w:r w:rsidR="003230FD" w:rsidRPr="00E0379B">
        <w:rPr>
          <w:rFonts w:ascii="Times New Roman" w:hAnsi="Times New Roman" w:cs="Times New Roman"/>
          <w:color w:val="000000" w:themeColor="text1"/>
          <w:sz w:val="22"/>
          <w:szCs w:val="22"/>
          <w:lang w:eastAsia="en-US"/>
        </w:rPr>
        <w:t>lem</w:t>
      </w:r>
      <w:r w:rsidRPr="00E0379B">
        <w:rPr>
          <w:rFonts w:ascii="Times New Roman" w:hAnsi="Times New Roman" w:cs="Times New Roman"/>
          <w:color w:val="000000" w:themeColor="text1"/>
          <w:sz w:val="22"/>
          <w:szCs w:val="22"/>
          <w:lang w:eastAsia="en-US"/>
        </w:rPr>
        <w:t xml:space="preserve"> vyhodnocena jako nejvhodnější pro plnění Veřejné zakázky. Smluvní strany tak za níže uvedených podmínek uzavírají tuto </w:t>
      </w:r>
      <w:r w:rsidR="006F4E4C" w:rsidRPr="00E0379B">
        <w:rPr>
          <w:rFonts w:ascii="Times New Roman" w:hAnsi="Times New Roman" w:cs="Times New Roman"/>
          <w:color w:val="000000" w:themeColor="text1"/>
          <w:sz w:val="22"/>
          <w:szCs w:val="22"/>
          <w:lang w:eastAsia="en-US"/>
        </w:rPr>
        <w:t>rámcovou dohodu</w:t>
      </w:r>
      <w:r w:rsidR="0074311B" w:rsidRPr="00E0379B">
        <w:rPr>
          <w:rFonts w:ascii="Times New Roman" w:hAnsi="Times New Roman" w:cs="Times New Roman"/>
          <w:color w:val="000000" w:themeColor="text1"/>
          <w:sz w:val="22"/>
          <w:szCs w:val="22"/>
        </w:rPr>
        <w:t xml:space="preserve"> na plnění Veřejné zakázky </w:t>
      </w:r>
      <w:r w:rsidR="00DB09C5" w:rsidRPr="00E0379B">
        <w:rPr>
          <w:rFonts w:ascii="Times New Roman" w:hAnsi="Times New Roman" w:cs="Times New Roman"/>
          <w:color w:val="000000" w:themeColor="text1"/>
          <w:sz w:val="22"/>
          <w:szCs w:val="22"/>
        </w:rPr>
        <w:t>(dále jen „</w:t>
      </w:r>
      <w:r w:rsidR="006F4E4C" w:rsidRPr="00E0379B">
        <w:rPr>
          <w:rFonts w:ascii="Times New Roman" w:hAnsi="Times New Roman" w:cs="Times New Roman"/>
          <w:b/>
          <w:color w:val="000000" w:themeColor="text1"/>
          <w:sz w:val="22"/>
          <w:szCs w:val="22"/>
        </w:rPr>
        <w:t>Rámcov</w:t>
      </w:r>
      <w:r w:rsidR="008513C2" w:rsidRPr="00E0379B">
        <w:rPr>
          <w:rFonts w:ascii="Times New Roman" w:hAnsi="Times New Roman" w:cs="Times New Roman"/>
          <w:b/>
          <w:color w:val="000000" w:themeColor="text1"/>
          <w:sz w:val="22"/>
          <w:szCs w:val="22"/>
        </w:rPr>
        <w:t>á</w:t>
      </w:r>
      <w:r w:rsidR="006F4E4C" w:rsidRPr="00E0379B">
        <w:rPr>
          <w:rFonts w:ascii="Times New Roman" w:hAnsi="Times New Roman" w:cs="Times New Roman"/>
          <w:b/>
          <w:color w:val="000000" w:themeColor="text1"/>
          <w:sz w:val="22"/>
          <w:szCs w:val="22"/>
        </w:rPr>
        <w:t xml:space="preserve"> dohoda</w:t>
      </w:r>
      <w:r w:rsidR="00DB09C5" w:rsidRPr="00E0379B">
        <w:rPr>
          <w:rFonts w:ascii="Times New Roman" w:hAnsi="Times New Roman" w:cs="Times New Roman"/>
          <w:color w:val="000000" w:themeColor="text1"/>
          <w:sz w:val="22"/>
          <w:szCs w:val="22"/>
        </w:rPr>
        <w:t>“)</w:t>
      </w:r>
      <w:r w:rsidR="0001071F" w:rsidRPr="00E0379B">
        <w:rPr>
          <w:rFonts w:ascii="Times New Roman" w:hAnsi="Times New Roman" w:cs="Times New Roman"/>
          <w:color w:val="000000" w:themeColor="text1"/>
          <w:sz w:val="22"/>
          <w:szCs w:val="22"/>
        </w:rPr>
        <w:t>.</w:t>
      </w:r>
    </w:p>
    <w:p w14:paraId="52CCD7C5" w14:textId="6CD48939" w:rsidR="00F24265" w:rsidRPr="00E0379B" w:rsidRDefault="00625A0B" w:rsidP="00F24265">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 t</w:t>
      </w:r>
      <w:r w:rsidR="0001071F" w:rsidRPr="00E0379B">
        <w:rPr>
          <w:rFonts w:ascii="Times New Roman" w:hAnsi="Times New Roman" w:cs="Times New Roman"/>
          <w:color w:val="000000" w:themeColor="text1"/>
          <w:sz w:val="22"/>
          <w:szCs w:val="22"/>
        </w:rPr>
        <w:t xml:space="preserve">ímto výslovně </w:t>
      </w:r>
      <w:r w:rsidRPr="00E0379B">
        <w:rPr>
          <w:rFonts w:ascii="Times New Roman" w:hAnsi="Times New Roman" w:cs="Times New Roman"/>
          <w:color w:val="000000" w:themeColor="text1"/>
          <w:sz w:val="22"/>
          <w:szCs w:val="22"/>
        </w:rPr>
        <w:t>deklaruje</w:t>
      </w:r>
      <w:r w:rsidR="0001071F" w:rsidRPr="00E0379B">
        <w:rPr>
          <w:rFonts w:ascii="Times New Roman" w:hAnsi="Times New Roman" w:cs="Times New Roman"/>
          <w:color w:val="000000" w:themeColor="text1"/>
          <w:sz w:val="22"/>
          <w:szCs w:val="22"/>
        </w:rPr>
        <w:t>, že</w:t>
      </w:r>
      <w:r w:rsidR="00F24265" w:rsidRPr="00E0379B">
        <w:rPr>
          <w:rFonts w:ascii="Times New Roman" w:hAnsi="Times New Roman" w:cs="Times New Roman"/>
          <w:color w:val="000000" w:themeColor="text1"/>
          <w:sz w:val="22"/>
          <w:szCs w:val="22"/>
        </w:rPr>
        <w:t xml:space="preserve"> se v plném rozsahu seznámil s rozsahem a povahou </w:t>
      </w:r>
      <w:r w:rsidR="00241853">
        <w:rPr>
          <w:rFonts w:ascii="Times New Roman" w:hAnsi="Times New Roman" w:cs="Times New Roman"/>
          <w:color w:val="000000" w:themeColor="text1"/>
          <w:sz w:val="22"/>
          <w:szCs w:val="22"/>
        </w:rPr>
        <w:t>plnění</w:t>
      </w:r>
      <w:r w:rsidR="00F24265" w:rsidRPr="00E0379B">
        <w:rPr>
          <w:rFonts w:ascii="Times New Roman" w:hAnsi="Times New Roman" w:cs="Times New Roman"/>
          <w:color w:val="000000" w:themeColor="text1"/>
          <w:sz w:val="22"/>
          <w:szCs w:val="22"/>
        </w:rPr>
        <w:t xml:space="preserve"> týkající se předmětu výše uvedené Veřejné zakázky, že jsou mu známy veškeré technické, kvalitativní a jiné podmínky a že disponuje takovými kapacitami a odbornými znalostmi, které jsou k plnění nezbytné</w:t>
      </w:r>
      <w:r w:rsidR="0030321A" w:rsidRPr="00E0379B">
        <w:rPr>
          <w:rFonts w:ascii="Times New Roman" w:hAnsi="Times New Roman" w:cs="Times New Roman"/>
          <w:color w:val="000000" w:themeColor="text1"/>
          <w:sz w:val="22"/>
          <w:szCs w:val="22"/>
        </w:rPr>
        <w:t>, a to po celou dobu plnění Veřejné zakázky</w:t>
      </w:r>
      <w:r w:rsidR="00F24265" w:rsidRPr="00E0379B">
        <w:rPr>
          <w:rFonts w:ascii="Times New Roman" w:hAnsi="Times New Roman" w:cs="Times New Roman"/>
          <w:color w:val="000000" w:themeColor="text1"/>
          <w:sz w:val="22"/>
          <w:szCs w:val="22"/>
        </w:rPr>
        <w:t>;</w:t>
      </w:r>
    </w:p>
    <w:p w14:paraId="177E8739" w14:textId="30A1378F" w:rsidR="00F24265" w:rsidRPr="00E0379B" w:rsidRDefault="00F24265" w:rsidP="00F24265">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 ve smyslu ust. § 5 odst. 1 zákona č. 89/2012 Sb., občanský zákoník, ve znění pozdějších předpisů, prohlašuje, že jako příslušník určitého povolání nebo stavu</w:t>
      </w:r>
      <w:r w:rsidR="00241853">
        <w:rPr>
          <w:rFonts w:ascii="Times New Roman" w:hAnsi="Times New Roman" w:cs="Times New Roman"/>
          <w:color w:val="000000" w:themeColor="text1"/>
          <w:sz w:val="22"/>
          <w:szCs w:val="22"/>
        </w:rPr>
        <w:t>,</w:t>
      </w:r>
      <w:r w:rsidRPr="00E0379B">
        <w:rPr>
          <w:rFonts w:ascii="Times New Roman" w:hAnsi="Times New Roman" w:cs="Times New Roman"/>
          <w:color w:val="000000" w:themeColor="text1"/>
          <w:sz w:val="22"/>
          <w:szCs w:val="22"/>
        </w:rPr>
        <w:t xml:space="preserve"> je schopen jednat se znalostí a pečlivostí, která je s jeho povoláním nebo stavem spojena;</w:t>
      </w:r>
    </w:p>
    <w:p w14:paraId="6C164356" w14:textId="77777777" w:rsidR="007B26BC" w:rsidRPr="00E0379B" w:rsidRDefault="007B26BC" w:rsidP="002478C2">
      <w:pPr>
        <w:pStyle w:val="Nadpis1"/>
        <w:rPr>
          <w:rFonts w:ascii="Times New Roman" w:hAnsi="Times New Roman" w:cs="Times New Roman"/>
          <w:bCs w:val="0"/>
          <w:color w:val="000000" w:themeColor="text1"/>
          <w:sz w:val="22"/>
          <w:szCs w:val="22"/>
        </w:rPr>
      </w:pPr>
      <w:r w:rsidRPr="00E0379B">
        <w:rPr>
          <w:rFonts w:ascii="Times New Roman" w:hAnsi="Times New Roman" w:cs="Times New Roman"/>
          <w:color w:val="000000" w:themeColor="text1"/>
          <w:sz w:val="22"/>
          <w:szCs w:val="22"/>
        </w:rPr>
        <w:lastRenderedPageBreak/>
        <w:t>Předmět plnění</w:t>
      </w:r>
      <w:r w:rsidR="006F4E4C" w:rsidRPr="00E0379B">
        <w:rPr>
          <w:rFonts w:ascii="Times New Roman" w:hAnsi="Times New Roman" w:cs="Times New Roman"/>
          <w:color w:val="000000" w:themeColor="text1"/>
          <w:sz w:val="22"/>
          <w:szCs w:val="22"/>
        </w:rPr>
        <w:t xml:space="preserve"> </w:t>
      </w:r>
    </w:p>
    <w:p w14:paraId="2D222BD6" w14:textId="350EA8EB" w:rsidR="003C4497" w:rsidRPr="00E0379B" w:rsidRDefault="003C4497" w:rsidP="00EF64E2">
      <w:pPr>
        <w:pStyle w:val="Nadpis2"/>
        <w:numPr>
          <w:ilvl w:val="1"/>
          <w:numId w:val="9"/>
        </w:numPr>
        <w:rPr>
          <w:rFonts w:ascii="Times New Roman" w:hAnsi="Times New Roman" w:cs="Times New Roman"/>
          <w:sz w:val="22"/>
          <w:szCs w:val="22"/>
        </w:rPr>
      </w:pPr>
      <w:bookmarkStart w:id="0" w:name="_Ref369800790"/>
      <w:r w:rsidRPr="00E0379B">
        <w:rPr>
          <w:rFonts w:ascii="Times New Roman" w:hAnsi="Times New Roman" w:cs="Times New Roman"/>
          <w:sz w:val="22"/>
          <w:szCs w:val="22"/>
        </w:rPr>
        <w:t xml:space="preserve">Na základě této Rámcové dohody budou Dodavateli zasílány </w:t>
      </w:r>
      <w:r w:rsidR="008D2683" w:rsidRPr="00E0379B">
        <w:rPr>
          <w:rFonts w:ascii="Times New Roman" w:hAnsi="Times New Roman" w:cs="Times New Roman"/>
          <w:sz w:val="22"/>
          <w:szCs w:val="22"/>
        </w:rPr>
        <w:t xml:space="preserve">Objednatelem písemné výzvy </w:t>
      </w:r>
      <w:r w:rsidRPr="00E0379B">
        <w:rPr>
          <w:rFonts w:ascii="Times New Roman" w:hAnsi="Times New Roman" w:cs="Times New Roman"/>
          <w:sz w:val="22"/>
          <w:szCs w:val="22"/>
        </w:rPr>
        <w:t xml:space="preserve">k poskytnutí plnění, které bude spočívat v poskytování </w:t>
      </w:r>
      <w:bookmarkStart w:id="1" w:name="OLE_LINK2"/>
      <w:bookmarkStart w:id="2" w:name="OLE_LINK1"/>
      <w:r w:rsidRPr="00E0379B">
        <w:rPr>
          <w:rFonts w:ascii="Times New Roman" w:hAnsi="Times New Roman" w:cs="Times New Roman"/>
          <w:sz w:val="22"/>
          <w:szCs w:val="22"/>
        </w:rPr>
        <w:t xml:space="preserve">dílčích dodávek </w:t>
      </w:r>
      <w:r w:rsidR="00F24265" w:rsidRPr="00E0379B">
        <w:rPr>
          <w:rFonts w:ascii="Times New Roman" w:hAnsi="Times New Roman" w:cs="Times New Roman"/>
          <w:sz w:val="22"/>
          <w:szCs w:val="22"/>
        </w:rPr>
        <w:t>Interiérového vybavení/Nábytku</w:t>
      </w:r>
      <w:r w:rsidRPr="00E0379B">
        <w:rPr>
          <w:rFonts w:ascii="Times New Roman" w:hAnsi="Times New Roman" w:cs="Times New Roman"/>
          <w:sz w:val="22"/>
          <w:szCs w:val="22"/>
        </w:rPr>
        <w:t xml:space="preserve"> </w:t>
      </w:r>
      <w:r w:rsidRPr="00E0379B">
        <w:rPr>
          <w:rFonts w:ascii="Times New Roman" w:hAnsi="Times New Roman" w:cs="Times New Roman"/>
          <w:color w:val="000000" w:themeColor="text1"/>
          <w:sz w:val="22"/>
          <w:szCs w:val="22"/>
        </w:rPr>
        <w:t xml:space="preserve">(dále </w:t>
      </w:r>
      <w:r w:rsidR="00C10AAD" w:rsidRPr="00E0379B">
        <w:rPr>
          <w:rFonts w:ascii="Times New Roman" w:hAnsi="Times New Roman" w:cs="Times New Roman"/>
          <w:color w:val="000000" w:themeColor="text1"/>
          <w:sz w:val="22"/>
          <w:szCs w:val="22"/>
        </w:rPr>
        <w:t xml:space="preserve">také </w:t>
      </w:r>
      <w:r w:rsidRPr="00E0379B">
        <w:rPr>
          <w:rFonts w:ascii="Times New Roman" w:hAnsi="Times New Roman" w:cs="Times New Roman"/>
          <w:color w:val="000000" w:themeColor="text1"/>
          <w:sz w:val="22"/>
          <w:szCs w:val="22"/>
        </w:rPr>
        <w:t xml:space="preserve">jen </w:t>
      </w:r>
      <w:r w:rsidR="00E314B1" w:rsidRPr="00E0379B">
        <w:rPr>
          <w:rFonts w:ascii="Times New Roman" w:hAnsi="Times New Roman" w:cs="Times New Roman"/>
          <w:color w:val="000000" w:themeColor="text1"/>
          <w:sz w:val="22"/>
          <w:szCs w:val="22"/>
        </w:rPr>
        <w:t>„</w:t>
      </w:r>
      <w:r w:rsidR="00E314B1" w:rsidRPr="00E0379B">
        <w:rPr>
          <w:rFonts w:ascii="Times New Roman" w:hAnsi="Times New Roman" w:cs="Times New Roman"/>
          <w:b/>
          <w:color w:val="000000" w:themeColor="text1"/>
          <w:sz w:val="22"/>
          <w:szCs w:val="22"/>
        </w:rPr>
        <w:t>Nábytek</w:t>
      </w:r>
      <w:r w:rsidR="00E314B1" w:rsidRPr="00E0379B">
        <w:rPr>
          <w:rFonts w:ascii="Times New Roman" w:hAnsi="Times New Roman" w:cs="Times New Roman"/>
          <w:color w:val="000000" w:themeColor="text1"/>
          <w:sz w:val="22"/>
          <w:szCs w:val="22"/>
        </w:rPr>
        <w:t xml:space="preserve">“ nebo </w:t>
      </w:r>
      <w:r w:rsidRPr="00E0379B">
        <w:rPr>
          <w:rFonts w:ascii="Times New Roman" w:hAnsi="Times New Roman" w:cs="Times New Roman"/>
          <w:color w:val="000000" w:themeColor="text1"/>
          <w:sz w:val="22"/>
          <w:szCs w:val="22"/>
        </w:rPr>
        <w:t>„</w:t>
      </w:r>
      <w:r w:rsidRPr="00E0379B">
        <w:rPr>
          <w:rFonts w:ascii="Times New Roman" w:hAnsi="Times New Roman" w:cs="Times New Roman"/>
          <w:b/>
          <w:color w:val="000000" w:themeColor="text1"/>
          <w:sz w:val="22"/>
          <w:szCs w:val="22"/>
        </w:rPr>
        <w:t>Zboží</w:t>
      </w:r>
      <w:r w:rsidRPr="00E0379B">
        <w:rPr>
          <w:rFonts w:ascii="Times New Roman" w:hAnsi="Times New Roman" w:cs="Times New Roman"/>
          <w:color w:val="000000" w:themeColor="text1"/>
          <w:sz w:val="22"/>
          <w:szCs w:val="22"/>
        </w:rPr>
        <w:t>“ nebo „</w:t>
      </w:r>
      <w:r w:rsidRPr="00E0379B">
        <w:rPr>
          <w:rFonts w:ascii="Times New Roman" w:hAnsi="Times New Roman" w:cs="Times New Roman"/>
          <w:b/>
          <w:color w:val="000000" w:themeColor="text1"/>
          <w:sz w:val="22"/>
          <w:szCs w:val="22"/>
        </w:rPr>
        <w:t>Dodávky</w:t>
      </w:r>
      <w:r w:rsidRPr="00E0379B">
        <w:rPr>
          <w:rFonts w:ascii="Times New Roman" w:hAnsi="Times New Roman" w:cs="Times New Roman"/>
          <w:color w:val="000000" w:themeColor="text1"/>
          <w:sz w:val="22"/>
          <w:szCs w:val="22"/>
        </w:rPr>
        <w:t>“)</w:t>
      </w:r>
      <w:bookmarkEnd w:id="0"/>
      <w:bookmarkEnd w:id="1"/>
      <w:bookmarkEnd w:id="2"/>
      <w:r w:rsidR="005901F9" w:rsidRPr="00E0379B">
        <w:rPr>
          <w:rFonts w:ascii="Times New Roman" w:hAnsi="Times New Roman" w:cs="Times New Roman"/>
          <w:color w:val="000000" w:themeColor="text1"/>
          <w:sz w:val="22"/>
          <w:szCs w:val="22"/>
        </w:rPr>
        <w:t xml:space="preserve">, a to včetně </w:t>
      </w:r>
      <w:r w:rsidR="00F24265" w:rsidRPr="00E0379B">
        <w:rPr>
          <w:rFonts w:ascii="Times New Roman" w:hAnsi="Times New Roman" w:cs="Times New Roman"/>
          <w:color w:val="000000" w:themeColor="text1"/>
          <w:sz w:val="22"/>
          <w:szCs w:val="22"/>
        </w:rPr>
        <w:t>souvisejících služeb; vše blíže specifikováno v této Rámcové dohodě</w:t>
      </w:r>
      <w:r w:rsidR="00D625A2">
        <w:rPr>
          <w:rFonts w:ascii="Times New Roman" w:hAnsi="Times New Roman" w:cs="Times New Roman"/>
          <w:color w:val="000000" w:themeColor="text1"/>
          <w:sz w:val="22"/>
          <w:szCs w:val="22"/>
        </w:rPr>
        <w:t xml:space="preserve"> a jejích přílohách.</w:t>
      </w:r>
    </w:p>
    <w:p w14:paraId="12F8724F" w14:textId="15CD5544" w:rsidR="002A2853" w:rsidRPr="00D076A9" w:rsidRDefault="00DC119B" w:rsidP="002A2853">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Podrobná specifikace </w:t>
      </w:r>
      <w:r w:rsidR="00AF058A" w:rsidRPr="00E0379B">
        <w:rPr>
          <w:rFonts w:ascii="Times New Roman" w:hAnsi="Times New Roman" w:cs="Times New Roman"/>
          <w:color w:val="000000" w:themeColor="text1"/>
          <w:sz w:val="22"/>
          <w:szCs w:val="22"/>
        </w:rPr>
        <w:t>Zboží</w:t>
      </w:r>
      <w:r w:rsidR="009A4B4E"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je obsažena</w:t>
      </w:r>
      <w:r w:rsidR="00342348" w:rsidRPr="00E0379B">
        <w:rPr>
          <w:rFonts w:ascii="Times New Roman" w:hAnsi="Times New Roman" w:cs="Times New Roman"/>
          <w:color w:val="000000" w:themeColor="text1"/>
          <w:sz w:val="22"/>
          <w:szCs w:val="22"/>
        </w:rPr>
        <w:t xml:space="preserve"> v </w:t>
      </w:r>
      <w:r w:rsidR="002A2853" w:rsidRPr="00E0379B">
        <w:rPr>
          <w:rFonts w:ascii="Times New Roman" w:hAnsi="Times New Roman" w:cs="Times New Roman"/>
          <w:b/>
          <w:color w:val="000000" w:themeColor="text1"/>
          <w:sz w:val="22"/>
          <w:szCs w:val="22"/>
        </w:rPr>
        <w:t>Příloze č. 1</w:t>
      </w:r>
      <w:r w:rsidR="00F24265" w:rsidRPr="00E0379B">
        <w:rPr>
          <w:rFonts w:ascii="Times New Roman" w:hAnsi="Times New Roman" w:cs="Times New Roman"/>
          <w:b/>
          <w:color w:val="000000" w:themeColor="text1"/>
          <w:sz w:val="22"/>
          <w:szCs w:val="22"/>
        </w:rPr>
        <w:t xml:space="preserve"> – </w:t>
      </w:r>
      <w:r w:rsidR="00D076A9">
        <w:rPr>
          <w:rFonts w:ascii="Times New Roman" w:hAnsi="Times New Roman" w:cs="Times New Roman"/>
          <w:b/>
          <w:color w:val="000000" w:themeColor="text1"/>
          <w:sz w:val="22"/>
          <w:szCs w:val="22"/>
        </w:rPr>
        <w:t xml:space="preserve">Specifikace interiérového vybavení, </w:t>
      </w:r>
      <w:r w:rsidR="00D076A9" w:rsidRPr="00D076A9">
        <w:rPr>
          <w:rFonts w:ascii="Times New Roman" w:hAnsi="Times New Roman" w:cs="Times New Roman"/>
          <w:color w:val="000000" w:themeColor="text1"/>
          <w:sz w:val="22"/>
          <w:szCs w:val="22"/>
        </w:rPr>
        <w:t>která tvoří volnou samostatnou přílohou této Rámcové</w:t>
      </w:r>
      <w:r w:rsidR="00D076A9">
        <w:rPr>
          <w:rFonts w:ascii="Times New Roman" w:hAnsi="Times New Roman" w:cs="Times New Roman"/>
          <w:color w:val="000000" w:themeColor="text1"/>
          <w:sz w:val="22"/>
          <w:szCs w:val="22"/>
        </w:rPr>
        <w:t xml:space="preserve"> </w:t>
      </w:r>
      <w:r w:rsidR="007B6BF9">
        <w:rPr>
          <w:rFonts w:ascii="Times New Roman" w:hAnsi="Times New Roman" w:cs="Times New Roman"/>
          <w:color w:val="000000" w:themeColor="text1"/>
          <w:sz w:val="22"/>
          <w:szCs w:val="22"/>
        </w:rPr>
        <w:t xml:space="preserve">dohody </w:t>
      </w:r>
      <w:r w:rsidR="00D076A9">
        <w:rPr>
          <w:rFonts w:ascii="Times New Roman" w:hAnsi="Times New Roman" w:cs="Times New Roman"/>
          <w:color w:val="000000" w:themeColor="text1"/>
          <w:sz w:val="22"/>
          <w:szCs w:val="22"/>
        </w:rPr>
        <w:t>a v </w:t>
      </w:r>
      <w:r w:rsidR="00D076A9" w:rsidRPr="00D076A9">
        <w:rPr>
          <w:rFonts w:ascii="Times New Roman" w:hAnsi="Times New Roman" w:cs="Times New Roman"/>
          <w:b/>
          <w:color w:val="000000" w:themeColor="text1"/>
          <w:sz w:val="22"/>
          <w:szCs w:val="22"/>
        </w:rPr>
        <w:t>Příloze č. 2 – Položkový rozpočet</w:t>
      </w:r>
      <w:r w:rsidR="00D076A9" w:rsidRPr="007B6BF9">
        <w:rPr>
          <w:rFonts w:ascii="Times New Roman" w:hAnsi="Times New Roman" w:cs="Times New Roman"/>
          <w:color w:val="000000" w:themeColor="text1"/>
          <w:sz w:val="22"/>
          <w:szCs w:val="22"/>
        </w:rPr>
        <w:t>,</w:t>
      </w:r>
      <w:r w:rsidR="00D076A9">
        <w:rPr>
          <w:rFonts w:ascii="Times New Roman" w:hAnsi="Times New Roman" w:cs="Times New Roman"/>
          <w:b/>
          <w:color w:val="000000" w:themeColor="text1"/>
          <w:sz w:val="22"/>
          <w:szCs w:val="22"/>
        </w:rPr>
        <w:t xml:space="preserve"> </w:t>
      </w:r>
      <w:r w:rsidR="00D076A9" w:rsidRPr="00D076A9">
        <w:rPr>
          <w:rFonts w:ascii="Times New Roman" w:hAnsi="Times New Roman" w:cs="Times New Roman"/>
          <w:color w:val="000000" w:themeColor="text1"/>
          <w:sz w:val="22"/>
          <w:szCs w:val="22"/>
        </w:rPr>
        <w:t>která mimo jiné obsahuje</w:t>
      </w:r>
      <w:r w:rsidR="00D076A9">
        <w:rPr>
          <w:rFonts w:ascii="Times New Roman" w:hAnsi="Times New Roman" w:cs="Times New Roman"/>
          <w:b/>
          <w:color w:val="000000" w:themeColor="text1"/>
          <w:sz w:val="22"/>
          <w:szCs w:val="22"/>
        </w:rPr>
        <w:t xml:space="preserve"> </w:t>
      </w:r>
      <w:r w:rsidR="00D076A9" w:rsidRPr="00D076A9">
        <w:rPr>
          <w:rFonts w:ascii="Times New Roman" w:hAnsi="Times New Roman" w:cs="Times New Roman"/>
          <w:color w:val="000000" w:themeColor="text1"/>
          <w:sz w:val="22"/>
          <w:szCs w:val="22"/>
        </w:rPr>
        <w:t>předpokládané množství druhů a kusů</w:t>
      </w:r>
      <w:r w:rsidR="00D076A9">
        <w:rPr>
          <w:rFonts w:ascii="Times New Roman" w:hAnsi="Times New Roman" w:cs="Times New Roman"/>
          <w:color w:val="000000" w:themeColor="text1"/>
          <w:sz w:val="22"/>
          <w:szCs w:val="22"/>
        </w:rPr>
        <w:t xml:space="preserve"> Zboží</w:t>
      </w:r>
      <w:r w:rsidR="007B6BF9">
        <w:rPr>
          <w:rFonts w:ascii="Times New Roman" w:hAnsi="Times New Roman" w:cs="Times New Roman"/>
          <w:color w:val="000000" w:themeColor="text1"/>
          <w:sz w:val="22"/>
          <w:szCs w:val="22"/>
        </w:rPr>
        <w:t xml:space="preserve"> a jednotkové ceny za Zboží</w:t>
      </w:r>
      <w:r w:rsidR="00D076A9">
        <w:rPr>
          <w:rFonts w:ascii="Times New Roman" w:hAnsi="Times New Roman" w:cs="Times New Roman"/>
          <w:color w:val="000000" w:themeColor="text1"/>
          <w:sz w:val="22"/>
          <w:szCs w:val="22"/>
        </w:rPr>
        <w:t xml:space="preserve">, které bude předmětem plnění této Rámcové dohody, přičemž tato příloha </w:t>
      </w:r>
      <w:r w:rsidR="00D076A9" w:rsidRPr="00D076A9">
        <w:rPr>
          <w:rFonts w:ascii="Times New Roman" w:hAnsi="Times New Roman" w:cs="Times New Roman"/>
          <w:color w:val="000000" w:themeColor="text1"/>
          <w:sz w:val="22"/>
          <w:szCs w:val="22"/>
        </w:rPr>
        <w:t xml:space="preserve">tvoří nedílnou součást této Rámcové dohody.  </w:t>
      </w:r>
      <w:r w:rsidR="00C10AAD" w:rsidRPr="00D076A9">
        <w:rPr>
          <w:rFonts w:ascii="Times New Roman" w:hAnsi="Times New Roman" w:cs="Times New Roman"/>
          <w:color w:val="000000" w:themeColor="text1"/>
          <w:sz w:val="22"/>
          <w:szCs w:val="22"/>
        </w:rPr>
        <w:t xml:space="preserve"> </w:t>
      </w:r>
      <w:r w:rsidR="007C34ED" w:rsidRPr="00D076A9">
        <w:rPr>
          <w:rFonts w:ascii="Times New Roman" w:hAnsi="Times New Roman" w:cs="Times New Roman"/>
          <w:color w:val="000000" w:themeColor="text1"/>
          <w:sz w:val="22"/>
          <w:szCs w:val="22"/>
        </w:rPr>
        <w:t xml:space="preserve"> </w:t>
      </w:r>
    </w:p>
    <w:p w14:paraId="6045F1B3" w14:textId="58B707A2" w:rsidR="00F24265" w:rsidRPr="007B6BF9" w:rsidRDefault="007B6BF9" w:rsidP="00C10AAD">
      <w:pPr>
        <w:pStyle w:val="Nadpis2"/>
        <w:rPr>
          <w:rFonts w:ascii="Times New Roman" w:hAnsi="Times New Roman" w:cs="Times New Roman"/>
          <w:sz w:val="22"/>
          <w:szCs w:val="22"/>
        </w:rPr>
      </w:pPr>
      <w:r w:rsidRPr="007B6BF9">
        <w:rPr>
          <w:rFonts w:ascii="Times New Roman" w:hAnsi="Times New Roman" w:cs="Times New Roman"/>
          <w:color w:val="000000" w:themeColor="text1"/>
          <w:sz w:val="22"/>
          <w:szCs w:val="22"/>
        </w:rPr>
        <w:t>Předpokládané</w:t>
      </w:r>
      <w:r w:rsidRPr="007B6BF9">
        <w:rPr>
          <w:rFonts w:ascii="Times New Roman" w:hAnsi="Times New Roman" w:cs="Times New Roman"/>
          <w:sz w:val="22"/>
          <w:szCs w:val="22"/>
        </w:rPr>
        <w:t xml:space="preserve"> </w:t>
      </w:r>
      <w:r>
        <w:rPr>
          <w:rFonts w:ascii="Times New Roman" w:hAnsi="Times New Roman" w:cs="Times New Roman"/>
          <w:sz w:val="22"/>
          <w:szCs w:val="22"/>
        </w:rPr>
        <w:t>rozmístění jednotlivých druhů a kusů Nábytku je uvedeno v </w:t>
      </w:r>
      <w:r w:rsidRPr="007B6BF9">
        <w:rPr>
          <w:rFonts w:ascii="Times New Roman" w:hAnsi="Times New Roman" w:cs="Times New Roman"/>
          <w:b/>
          <w:sz w:val="22"/>
          <w:szCs w:val="22"/>
        </w:rPr>
        <w:t>Dokumentaci řešení interiéru</w:t>
      </w:r>
      <w:r>
        <w:rPr>
          <w:rFonts w:ascii="Times New Roman" w:hAnsi="Times New Roman" w:cs="Times New Roman"/>
          <w:sz w:val="22"/>
          <w:szCs w:val="22"/>
        </w:rPr>
        <w:t>, která spolu s Přílohou č. 1 tvoří volnou samostatnou</w:t>
      </w:r>
      <w:r w:rsidR="006B6223">
        <w:rPr>
          <w:rFonts w:ascii="Times New Roman" w:hAnsi="Times New Roman" w:cs="Times New Roman"/>
          <w:sz w:val="22"/>
          <w:szCs w:val="22"/>
        </w:rPr>
        <w:t xml:space="preserve"> přílohu </w:t>
      </w:r>
      <w:r>
        <w:rPr>
          <w:rFonts w:ascii="Times New Roman" w:hAnsi="Times New Roman" w:cs="Times New Roman"/>
          <w:sz w:val="22"/>
          <w:szCs w:val="22"/>
        </w:rPr>
        <w:t>této Rámcové dohody. Rozmístění jednotlivých druhů a kusů Nábytku bude realizováno dle požadavků Objednatele na základě jeho pokynu nebo bude specifikováno v jednotlivých výzvách</w:t>
      </w:r>
      <w:r w:rsidR="006B6223">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985D6D0" w14:textId="6CA7D92D" w:rsidR="00F24265" w:rsidRPr="00E0379B" w:rsidRDefault="00F24265" w:rsidP="00F24265">
      <w:pPr>
        <w:pStyle w:val="Nadpis2"/>
        <w:rPr>
          <w:rFonts w:ascii="Times New Roman" w:hAnsi="Times New Roman" w:cs="Times New Roman"/>
          <w:sz w:val="22"/>
          <w:szCs w:val="22"/>
        </w:rPr>
      </w:pPr>
      <w:r w:rsidRPr="00E0379B">
        <w:rPr>
          <w:rFonts w:ascii="Times New Roman" w:hAnsi="Times New Roman" w:cs="Times New Roman"/>
          <w:sz w:val="22"/>
          <w:szCs w:val="22"/>
        </w:rPr>
        <w:t xml:space="preserve">Závaznost dokumentace: V případě eventuálního rozporu v platnosti smluvních dokumentů, jsou dokumenty platné v tomto pořadí: 1) text smlouvy, 2) </w:t>
      </w:r>
      <w:r w:rsidR="000A7092" w:rsidRPr="00E0379B">
        <w:rPr>
          <w:rFonts w:ascii="Times New Roman" w:hAnsi="Times New Roman" w:cs="Times New Roman"/>
          <w:sz w:val="22"/>
          <w:szCs w:val="22"/>
        </w:rPr>
        <w:t>Příloha č.</w:t>
      </w:r>
      <w:r w:rsidR="007B6BF9">
        <w:rPr>
          <w:rFonts w:ascii="Times New Roman" w:hAnsi="Times New Roman" w:cs="Times New Roman"/>
          <w:sz w:val="22"/>
          <w:szCs w:val="22"/>
        </w:rPr>
        <w:t xml:space="preserve"> 2 </w:t>
      </w:r>
      <w:r w:rsidR="000A7092" w:rsidRPr="00E0379B">
        <w:rPr>
          <w:rFonts w:ascii="Times New Roman" w:hAnsi="Times New Roman" w:cs="Times New Roman"/>
          <w:sz w:val="22"/>
          <w:szCs w:val="22"/>
        </w:rPr>
        <w:t>–</w:t>
      </w:r>
      <w:r w:rsidR="007B6BF9">
        <w:rPr>
          <w:rFonts w:ascii="Times New Roman" w:hAnsi="Times New Roman" w:cs="Times New Roman"/>
          <w:sz w:val="22"/>
          <w:szCs w:val="22"/>
        </w:rPr>
        <w:t xml:space="preserve"> Položkový rozpočet</w:t>
      </w:r>
      <w:r w:rsidR="00755C54" w:rsidRPr="00E0379B">
        <w:rPr>
          <w:rFonts w:ascii="Times New Roman" w:hAnsi="Times New Roman" w:cs="Times New Roman"/>
          <w:sz w:val="22"/>
          <w:szCs w:val="22"/>
        </w:rPr>
        <w:t xml:space="preserve">, 3) Příloha č. </w:t>
      </w:r>
      <w:r w:rsidR="007B6BF9">
        <w:rPr>
          <w:rFonts w:ascii="Times New Roman" w:hAnsi="Times New Roman" w:cs="Times New Roman"/>
          <w:sz w:val="22"/>
          <w:szCs w:val="22"/>
        </w:rPr>
        <w:t>1</w:t>
      </w:r>
      <w:r w:rsidR="00755C54" w:rsidRPr="00E0379B">
        <w:rPr>
          <w:rFonts w:ascii="Times New Roman" w:hAnsi="Times New Roman" w:cs="Times New Roman"/>
          <w:sz w:val="22"/>
          <w:szCs w:val="22"/>
        </w:rPr>
        <w:t xml:space="preserve"> </w:t>
      </w:r>
      <w:r w:rsidR="007B6BF9">
        <w:rPr>
          <w:rFonts w:ascii="Times New Roman" w:hAnsi="Times New Roman" w:cs="Times New Roman"/>
          <w:sz w:val="22"/>
          <w:szCs w:val="22"/>
        </w:rPr>
        <w:t>–</w:t>
      </w:r>
      <w:r w:rsidR="00755C54" w:rsidRPr="00E0379B">
        <w:rPr>
          <w:rFonts w:ascii="Times New Roman" w:hAnsi="Times New Roman" w:cs="Times New Roman"/>
          <w:sz w:val="22"/>
          <w:szCs w:val="22"/>
        </w:rPr>
        <w:t xml:space="preserve"> </w:t>
      </w:r>
      <w:r w:rsidR="007B6BF9">
        <w:rPr>
          <w:rFonts w:ascii="Times New Roman" w:hAnsi="Times New Roman" w:cs="Times New Roman"/>
          <w:sz w:val="22"/>
          <w:szCs w:val="22"/>
        </w:rPr>
        <w:t>Specifikace interiérového vybavení, Dokumentace řešení interiéru</w:t>
      </w:r>
      <w:r w:rsidRPr="00E0379B">
        <w:rPr>
          <w:rFonts w:ascii="Times New Roman" w:hAnsi="Times New Roman" w:cs="Times New Roman"/>
          <w:sz w:val="22"/>
          <w:szCs w:val="22"/>
        </w:rPr>
        <w:t xml:space="preserve">, </w:t>
      </w:r>
      <w:r w:rsidR="00755C54" w:rsidRPr="00E0379B">
        <w:rPr>
          <w:rFonts w:ascii="Times New Roman" w:hAnsi="Times New Roman" w:cs="Times New Roman"/>
          <w:sz w:val="22"/>
          <w:szCs w:val="22"/>
        </w:rPr>
        <w:t>4</w:t>
      </w:r>
      <w:r w:rsidR="00C10AAD" w:rsidRPr="00E0379B">
        <w:rPr>
          <w:rFonts w:ascii="Times New Roman" w:hAnsi="Times New Roman" w:cs="Times New Roman"/>
          <w:sz w:val="22"/>
          <w:szCs w:val="22"/>
        </w:rPr>
        <w:t>)</w:t>
      </w:r>
      <w:r w:rsidR="000A7092" w:rsidRPr="00E0379B">
        <w:rPr>
          <w:rFonts w:ascii="Times New Roman" w:hAnsi="Times New Roman" w:cs="Times New Roman"/>
          <w:sz w:val="22"/>
          <w:szCs w:val="22"/>
        </w:rPr>
        <w:t xml:space="preserve"> </w:t>
      </w:r>
      <w:r w:rsidR="00755C54" w:rsidRPr="00E0379B">
        <w:rPr>
          <w:rFonts w:ascii="Times New Roman" w:hAnsi="Times New Roman" w:cs="Times New Roman"/>
          <w:sz w:val="22"/>
          <w:szCs w:val="22"/>
        </w:rPr>
        <w:t>- N</w:t>
      </w:r>
      <w:r w:rsidRPr="00E0379B">
        <w:rPr>
          <w:rFonts w:ascii="Times New Roman" w:hAnsi="Times New Roman" w:cs="Times New Roman"/>
          <w:sz w:val="22"/>
          <w:szCs w:val="22"/>
        </w:rPr>
        <w:t xml:space="preserve">abídka </w:t>
      </w:r>
      <w:r w:rsidR="000A7092" w:rsidRPr="00E0379B">
        <w:rPr>
          <w:rFonts w:ascii="Times New Roman" w:hAnsi="Times New Roman" w:cs="Times New Roman"/>
          <w:sz w:val="22"/>
          <w:szCs w:val="22"/>
        </w:rPr>
        <w:t>Dodavatele na Veřejnou zakázku</w:t>
      </w:r>
      <w:r w:rsidRPr="00E0379B">
        <w:rPr>
          <w:rFonts w:ascii="Times New Roman" w:hAnsi="Times New Roman" w:cs="Times New Roman"/>
          <w:sz w:val="22"/>
          <w:szCs w:val="22"/>
        </w:rPr>
        <w:t xml:space="preserve">, </w:t>
      </w:r>
      <w:r w:rsidR="00755C54" w:rsidRPr="00E0379B">
        <w:rPr>
          <w:rFonts w:ascii="Times New Roman" w:hAnsi="Times New Roman" w:cs="Times New Roman"/>
          <w:sz w:val="22"/>
          <w:szCs w:val="22"/>
        </w:rPr>
        <w:t>5</w:t>
      </w:r>
      <w:r w:rsidRPr="00E0379B">
        <w:rPr>
          <w:rFonts w:ascii="Times New Roman" w:hAnsi="Times New Roman" w:cs="Times New Roman"/>
          <w:sz w:val="22"/>
          <w:szCs w:val="22"/>
        </w:rPr>
        <w:t>) zadávací dokumentace Veřejné zakázky.</w:t>
      </w:r>
    </w:p>
    <w:p w14:paraId="4E8ED1CA" w14:textId="00ACB0CA" w:rsidR="007C34ED" w:rsidRPr="00E0379B" w:rsidRDefault="00755C54" w:rsidP="00755C54">
      <w:pPr>
        <w:pStyle w:val="Nadpis2"/>
        <w:rPr>
          <w:rFonts w:ascii="Times New Roman" w:hAnsi="Times New Roman" w:cs="Times New Roman"/>
          <w:sz w:val="22"/>
          <w:szCs w:val="22"/>
        </w:rPr>
      </w:pPr>
      <w:r w:rsidRPr="00E0379B">
        <w:rPr>
          <w:rFonts w:ascii="Times New Roman" w:hAnsi="Times New Roman" w:cs="Times New Roman"/>
          <w:sz w:val="22"/>
          <w:szCs w:val="22"/>
        </w:rPr>
        <w:t xml:space="preserve">Smluvní strany </w:t>
      </w:r>
      <w:r w:rsidR="00300BE0" w:rsidRPr="00E0379B">
        <w:rPr>
          <w:rFonts w:ascii="Times New Roman" w:hAnsi="Times New Roman" w:cs="Times New Roman"/>
          <w:sz w:val="22"/>
          <w:szCs w:val="22"/>
        </w:rPr>
        <w:t xml:space="preserve">tímto </w:t>
      </w:r>
      <w:r w:rsidRPr="00E0379B">
        <w:rPr>
          <w:rFonts w:ascii="Times New Roman" w:hAnsi="Times New Roman" w:cs="Times New Roman"/>
          <w:sz w:val="22"/>
          <w:szCs w:val="22"/>
        </w:rPr>
        <w:t xml:space="preserve">sjednávají, že pro všechny </w:t>
      </w:r>
      <w:r w:rsidR="006B6223">
        <w:rPr>
          <w:rFonts w:ascii="Times New Roman" w:hAnsi="Times New Roman" w:cs="Times New Roman"/>
          <w:sz w:val="22"/>
          <w:szCs w:val="22"/>
        </w:rPr>
        <w:t xml:space="preserve">zejména </w:t>
      </w:r>
      <w:r w:rsidRPr="00E0379B">
        <w:rPr>
          <w:rFonts w:ascii="Times New Roman" w:hAnsi="Times New Roman" w:cs="Times New Roman"/>
          <w:sz w:val="22"/>
          <w:szCs w:val="22"/>
        </w:rPr>
        <w:t xml:space="preserve">atypové kusy a soubory Nábytku bude povinností </w:t>
      </w:r>
      <w:r w:rsidR="00300BE0" w:rsidRPr="00E0379B">
        <w:rPr>
          <w:rFonts w:ascii="Times New Roman" w:hAnsi="Times New Roman" w:cs="Times New Roman"/>
          <w:sz w:val="22"/>
          <w:szCs w:val="22"/>
        </w:rPr>
        <w:t>Dodavatele</w:t>
      </w:r>
      <w:r w:rsidRPr="00E0379B">
        <w:rPr>
          <w:rFonts w:ascii="Times New Roman" w:hAnsi="Times New Roman" w:cs="Times New Roman"/>
          <w:sz w:val="22"/>
          <w:szCs w:val="22"/>
        </w:rPr>
        <w:t xml:space="preserve"> před započetím výroby jednotlivých prvků předložen návrh řešení vč. popisu uvažovaného materiálového řešení, barevnosti detailů a dalších použitých prvků vč. výrobní dokumentace a statického návrhu, dále požárního posouzení, </w:t>
      </w:r>
      <w:r w:rsidR="00300BE0" w:rsidRPr="00E0379B">
        <w:rPr>
          <w:rFonts w:ascii="Times New Roman" w:hAnsi="Times New Roman" w:cs="Times New Roman"/>
          <w:sz w:val="22"/>
          <w:szCs w:val="22"/>
        </w:rPr>
        <w:t xml:space="preserve">a to pouze v případě, bude-li </w:t>
      </w:r>
      <w:r w:rsidR="00E32839" w:rsidRPr="00E0379B">
        <w:rPr>
          <w:rFonts w:ascii="Times New Roman" w:hAnsi="Times New Roman" w:cs="Times New Roman"/>
          <w:sz w:val="22"/>
          <w:szCs w:val="22"/>
        </w:rPr>
        <w:t>splnění této povinnosti u určitého druhu Nábytku</w:t>
      </w:r>
      <w:r w:rsidR="00300BE0" w:rsidRPr="00E0379B">
        <w:rPr>
          <w:rFonts w:ascii="Times New Roman" w:hAnsi="Times New Roman" w:cs="Times New Roman"/>
          <w:sz w:val="22"/>
          <w:szCs w:val="22"/>
        </w:rPr>
        <w:t xml:space="preserve"> vyžadováno Objednatelem. </w:t>
      </w:r>
    </w:p>
    <w:p w14:paraId="6BD76EC0" w14:textId="5ACADC65" w:rsidR="004A30B0" w:rsidRPr="00E0379B" w:rsidRDefault="004A30B0" w:rsidP="004A30B0">
      <w:pPr>
        <w:pStyle w:val="Nadpis2"/>
        <w:rPr>
          <w:rFonts w:ascii="Times New Roman" w:hAnsi="Times New Roman" w:cs="Times New Roman"/>
          <w:sz w:val="22"/>
          <w:szCs w:val="22"/>
        </w:rPr>
      </w:pPr>
      <w:r w:rsidRPr="00E0379B">
        <w:rPr>
          <w:rFonts w:ascii="Times New Roman" w:hAnsi="Times New Roman" w:cs="Times New Roman"/>
          <w:sz w:val="22"/>
          <w:szCs w:val="22"/>
        </w:rPr>
        <w:t xml:space="preserve">Součástí závazku </w:t>
      </w:r>
      <w:r w:rsidR="00E314B1" w:rsidRPr="00E0379B">
        <w:rPr>
          <w:rFonts w:ascii="Times New Roman" w:hAnsi="Times New Roman" w:cs="Times New Roman"/>
          <w:sz w:val="22"/>
          <w:szCs w:val="22"/>
        </w:rPr>
        <w:t xml:space="preserve">Dodavatele </w:t>
      </w:r>
      <w:r w:rsidRPr="00E0379B">
        <w:rPr>
          <w:rFonts w:ascii="Times New Roman" w:hAnsi="Times New Roman" w:cs="Times New Roman"/>
          <w:sz w:val="22"/>
          <w:szCs w:val="22"/>
        </w:rPr>
        <w:t xml:space="preserve">dodat Zboží dle této Rámcové dohody nebo </w:t>
      </w:r>
      <w:r w:rsidR="00D625A2">
        <w:rPr>
          <w:rFonts w:ascii="Times New Roman" w:hAnsi="Times New Roman" w:cs="Times New Roman"/>
          <w:sz w:val="22"/>
          <w:szCs w:val="22"/>
        </w:rPr>
        <w:t>dílčí výzvy vystavené Objednatelem</w:t>
      </w:r>
      <w:r w:rsidR="00E314B1" w:rsidRPr="00E0379B">
        <w:rPr>
          <w:rFonts w:ascii="Times New Roman" w:hAnsi="Times New Roman" w:cs="Times New Roman"/>
          <w:sz w:val="22"/>
          <w:szCs w:val="22"/>
        </w:rPr>
        <w:t xml:space="preserve"> jsou následující povinnosti: </w:t>
      </w:r>
      <w:r w:rsidRPr="00E0379B">
        <w:rPr>
          <w:rFonts w:ascii="Times New Roman" w:hAnsi="Times New Roman" w:cs="Times New Roman"/>
          <w:sz w:val="22"/>
          <w:szCs w:val="22"/>
        </w:rPr>
        <w:t xml:space="preserve"> </w:t>
      </w:r>
    </w:p>
    <w:p w14:paraId="5F81FD28" w14:textId="77777777" w:rsidR="00E314B1" w:rsidRPr="00E0379B" w:rsidRDefault="00E314B1" w:rsidP="00E314B1">
      <w:pPr>
        <w:rPr>
          <w:rFonts w:ascii="Times New Roman" w:hAnsi="Times New Roman"/>
        </w:rPr>
      </w:pPr>
    </w:p>
    <w:p w14:paraId="6FEEFF3F" w14:textId="3FD4021B" w:rsidR="00E314B1" w:rsidRPr="0007481F" w:rsidRDefault="00E314B1" w:rsidP="0007481F">
      <w:pPr>
        <w:pStyle w:val="Odstavecseseznamem"/>
        <w:numPr>
          <w:ilvl w:val="0"/>
          <w:numId w:val="22"/>
        </w:numPr>
        <w:jc w:val="both"/>
        <w:rPr>
          <w:rFonts w:ascii="Times New Roman" w:hAnsi="Times New Roman"/>
          <w:sz w:val="22"/>
          <w:szCs w:val="22"/>
        </w:rPr>
      </w:pPr>
      <w:r w:rsidRPr="0007481F">
        <w:rPr>
          <w:rFonts w:ascii="Times New Roman" w:hAnsi="Times New Roman"/>
          <w:sz w:val="22"/>
          <w:szCs w:val="22"/>
        </w:rPr>
        <w:t>Doprava Zboží do místa plnění, kterou se zejména rozumí dodání Zboží do místa plnění, rozbalení Zboží, umístění Zboží do příslušného patra, jeho rozmístění do příslušných místností v rámci jednotlivých objektů dle požadavků a pokynů Objednatele;</w:t>
      </w:r>
    </w:p>
    <w:p w14:paraId="3EC2F764" w14:textId="77777777" w:rsidR="00E314B1" w:rsidRPr="00E314B1" w:rsidRDefault="00E314B1" w:rsidP="00E314B1">
      <w:pPr>
        <w:jc w:val="both"/>
        <w:rPr>
          <w:rFonts w:ascii="Times New Roman" w:eastAsia="MS Mincho" w:hAnsi="Times New Roman"/>
          <w:sz w:val="22"/>
          <w:szCs w:val="22"/>
        </w:rPr>
      </w:pPr>
    </w:p>
    <w:p w14:paraId="5899998F" w14:textId="6D834563" w:rsidR="00E314B1" w:rsidRPr="00E314B1" w:rsidRDefault="00E314B1" w:rsidP="0007481F">
      <w:pPr>
        <w:pStyle w:val="Odstavecseseznamem"/>
        <w:numPr>
          <w:ilvl w:val="0"/>
          <w:numId w:val="22"/>
        </w:numPr>
        <w:jc w:val="both"/>
        <w:rPr>
          <w:rFonts w:ascii="Times New Roman" w:hAnsi="Times New Roman"/>
          <w:sz w:val="22"/>
          <w:szCs w:val="22"/>
        </w:rPr>
      </w:pPr>
      <w:r w:rsidRPr="00E314B1">
        <w:rPr>
          <w:rFonts w:ascii="Times New Roman" w:hAnsi="Times New Roman"/>
          <w:sz w:val="22"/>
          <w:szCs w:val="22"/>
        </w:rPr>
        <w:t xml:space="preserve">Instalace </w:t>
      </w:r>
      <w:r w:rsidRPr="00E0379B">
        <w:rPr>
          <w:rFonts w:ascii="Times New Roman" w:hAnsi="Times New Roman"/>
          <w:sz w:val="22"/>
          <w:szCs w:val="22"/>
        </w:rPr>
        <w:t>Zboží</w:t>
      </w:r>
      <w:r w:rsidRPr="00E314B1">
        <w:rPr>
          <w:rFonts w:ascii="Times New Roman" w:hAnsi="Times New Roman"/>
          <w:sz w:val="22"/>
          <w:szCs w:val="22"/>
        </w:rPr>
        <w:t xml:space="preserve">, </w:t>
      </w:r>
      <w:r w:rsidRPr="00E0379B">
        <w:rPr>
          <w:rFonts w:ascii="Times New Roman" w:hAnsi="Times New Roman"/>
          <w:sz w:val="22"/>
          <w:szCs w:val="22"/>
        </w:rPr>
        <w:t>kterou</w:t>
      </w:r>
      <w:r w:rsidRPr="00E314B1">
        <w:rPr>
          <w:rFonts w:ascii="Times New Roman" w:hAnsi="Times New Roman"/>
          <w:sz w:val="22"/>
          <w:szCs w:val="22"/>
        </w:rPr>
        <w:t xml:space="preserve"> se rozumí zejména usazení, sestavení</w:t>
      </w:r>
      <w:r w:rsidR="003806B3">
        <w:rPr>
          <w:rFonts w:ascii="Times New Roman" w:hAnsi="Times New Roman"/>
          <w:sz w:val="22"/>
          <w:szCs w:val="22"/>
        </w:rPr>
        <w:t xml:space="preserve">, </w:t>
      </w:r>
      <w:r w:rsidR="003806B3" w:rsidRPr="003806B3">
        <w:rPr>
          <w:rFonts w:ascii="Times New Roman" w:hAnsi="Times New Roman"/>
          <w:sz w:val="22"/>
          <w:szCs w:val="22"/>
        </w:rPr>
        <w:t>případné další nutné úpravy</w:t>
      </w:r>
      <w:r w:rsidRPr="00E314B1">
        <w:rPr>
          <w:rFonts w:ascii="Times New Roman" w:hAnsi="Times New Roman"/>
          <w:sz w:val="22"/>
          <w:szCs w:val="22"/>
        </w:rPr>
        <w:t xml:space="preserve"> a napojení na zdroje (zejména připojení k elektrickým rozvodům, připojení na vodu, odpady, provedení ostatních dodávek a prací s ohledem na předmět plnění) tak, aby veškeré Interiérové vybavení mohlo být uvedeno ihned do provozu, přičemž uvedením do provozu se rozumí seřízení, ověření funkčnosti a dalších potřebných úkonů nutných pro způsobilé užívání předmětného </w:t>
      </w:r>
      <w:r w:rsidRPr="00E0379B">
        <w:rPr>
          <w:rFonts w:ascii="Times New Roman" w:hAnsi="Times New Roman"/>
          <w:sz w:val="22"/>
          <w:szCs w:val="22"/>
        </w:rPr>
        <w:t>Zboží;</w:t>
      </w:r>
      <w:r w:rsidRPr="00E314B1">
        <w:rPr>
          <w:rFonts w:ascii="Times New Roman" w:hAnsi="Times New Roman"/>
          <w:sz w:val="22"/>
          <w:szCs w:val="22"/>
        </w:rPr>
        <w:t xml:space="preserve"> </w:t>
      </w:r>
    </w:p>
    <w:p w14:paraId="17A4E1D0" w14:textId="77777777" w:rsidR="00E314B1" w:rsidRPr="00E314B1" w:rsidRDefault="00E314B1" w:rsidP="00E314B1">
      <w:pPr>
        <w:jc w:val="both"/>
        <w:rPr>
          <w:rFonts w:ascii="Times New Roman" w:eastAsia="MS Mincho" w:hAnsi="Times New Roman"/>
          <w:sz w:val="22"/>
          <w:szCs w:val="22"/>
        </w:rPr>
      </w:pPr>
    </w:p>
    <w:p w14:paraId="2B779A64" w14:textId="314BC85E" w:rsidR="00E314B1" w:rsidRPr="00E314B1" w:rsidRDefault="00E314B1" w:rsidP="0007481F">
      <w:pPr>
        <w:pStyle w:val="Odstavecseseznamem"/>
        <w:numPr>
          <w:ilvl w:val="0"/>
          <w:numId w:val="22"/>
        </w:numPr>
        <w:jc w:val="both"/>
        <w:rPr>
          <w:rFonts w:ascii="Times New Roman" w:eastAsia="MS Mincho" w:hAnsi="Times New Roman"/>
          <w:sz w:val="22"/>
          <w:szCs w:val="22"/>
        </w:rPr>
      </w:pPr>
      <w:r w:rsidRPr="00E0379B">
        <w:rPr>
          <w:rFonts w:ascii="Times New Roman" w:eastAsia="MS Mincho" w:hAnsi="Times New Roman"/>
          <w:sz w:val="22"/>
          <w:szCs w:val="22"/>
        </w:rPr>
        <w:t xml:space="preserve">Dodavatel je srozuměn s tím, že </w:t>
      </w:r>
      <w:r w:rsidRPr="00E314B1">
        <w:rPr>
          <w:rFonts w:ascii="Times New Roman" w:eastAsia="MS Mincho" w:hAnsi="Times New Roman"/>
          <w:sz w:val="22"/>
          <w:szCs w:val="22"/>
        </w:rPr>
        <w:t xml:space="preserve">veškeré instalace </w:t>
      </w:r>
      <w:r w:rsidR="00D625A2">
        <w:rPr>
          <w:rFonts w:ascii="Times New Roman" w:eastAsia="MS Mincho" w:hAnsi="Times New Roman"/>
          <w:sz w:val="22"/>
          <w:szCs w:val="22"/>
        </w:rPr>
        <w:t xml:space="preserve">a montáže </w:t>
      </w:r>
      <w:r w:rsidRPr="00E314B1">
        <w:rPr>
          <w:rFonts w:ascii="Times New Roman" w:eastAsia="MS Mincho" w:hAnsi="Times New Roman"/>
          <w:sz w:val="22"/>
          <w:szCs w:val="22"/>
        </w:rPr>
        <w:t>mohou být prováděny pouze v pracovních dnech</w:t>
      </w:r>
      <w:r w:rsidR="00D625A2">
        <w:rPr>
          <w:rFonts w:ascii="Times New Roman" w:eastAsia="MS Mincho" w:hAnsi="Times New Roman"/>
          <w:sz w:val="22"/>
          <w:szCs w:val="22"/>
        </w:rPr>
        <w:t xml:space="preserve">, v běžnou pracovní dobu, tj. </w:t>
      </w:r>
      <w:r w:rsidRPr="00E314B1">
        <w:rPr>
          <w:rFonts w:ascii="Times New Roman" w:eastAsia="MS Mincho" w:hAnsi="Times New Roman"/>
          <w:sz w:val="22"/>
          <w:szCs w:val="22"/>
        </w:rPr>
        <w:t xml:space="preserve">v době od 8.00 hod do 16.00 hod., nebude-li mezi </w:t>
      </w:r>
      <w:r w:rsidRPr="00E0379B">
        <w:rPr>
          <w:rFonts w:ascii="Times New Roman" w:eastAsia="MS Mincho" w:hAnsi="Times New Roman"/>
          <w:sz w:val="22"/>
          <w:szCs w:val="22"/>
        </w:rPr>
        <w:t>smluvními stranami</w:t>
      </w:r>
      <w:r w:rsidRPr="00E314B1">
        <w:rPr>
          <w:rFonts w:ascii="Times New Roman" w:eastAsia="MS Mincho" w:hAnsi="Times New Roman"/>
          <w:sz w:val="22"/>
          <w:szCs w:val="22"/>
        </w:rPr>
        <w:t xml:space="preserve"> písemně sjednáno jinak</w:t>
      </w:r>
      <w:r w:rsidR="00B740F2">
        <w:rPr>
          <w:rFonts w:ascii="Times New Roman" w:eastAsia="MS Mincho" w:hAnsi="Times New Roman"/>
          <w:sz w:val="22"/>
          <w:szCs w:val="22"/>
        </w:rPr>
        <w:t>;</w:t>
      </w:r>
      <w:r w:rsidRPr="00E314B1">
        <w:rPr>
          <w:rFonts w:ascii="Times New Roman" w:eastAsia="MS Mincho" w:hAnsi="Times New Roman"/>
          <w:sz w:val="22"/>
          <w:szCs w:val="22"/>
        </w:rPr>
        <w:t xml:space="preserve"> </w:t>
      </w:r>
    </w:p>
    <w:p w14:paraId="266AC027" w14:textId="77777777" w:rsidR="00E314B1" w:rsidRPr="00E314B1" w:rsidRDefault="00E314B1" w:rsidP="00E314B1">
      <w:pPr>
        <w:jc w:val="both"/>
        <w:rPr>
          <w:rFonts w:ascii="Times New Roman" w:eastAsia="MS Mincho" w:hAnsi="Times New Roman"/>
          <w:sz w:val="22"/>
          <w:szCs w:val="22"/>
        </w:rPr>
      </w:pPr>
    </w:p>
    <w:p w14:paraId="685A5921" w14:textId="409A62DB" w:rsidR="00E314B1" w:rsidRDefault="00E314B1" w:rsidP="0007481F">
      <w:pPr>
        <w:pStyle w:val="Odstavecseseznamem"/>
        <w:numPr>
          <w:ilvl w:val="0"/>
          <w:numId w:val="22"/>
        </w:numPr>
        <w:jc w:val="both"/>
        <w:rPr>
          <w:rFonts w:ascii="Times New Roman" w:eastAsia="MS Mincho" w:hAnsi="Times New Roman"/>
          <w:sz w:val="22"/>
          <w:szCs w:val="22"/>
        </w:rPr>
      </w:pPr>
      <w:r w:rsidRPr="00E0379B">
        <w:rPr>
          <w:rFonts w:ascii="Times New Roman" w:eastAsia="MS Mincho" w:hAnsi="Times New Roman"/>
          <w:sz w:val="22"/>
          <w:szCs w:val="22"/>
        </w:rPr>
        <w:t>Dodavatel je srozuměn s tím, že v</w:t>
      </w:r>
      <w:r w:rsidRPr="00E314B1">
        <w:rPr>
          <w:rFonts w:ascii="Times New Roman" w:eastAsia="MS Mincho" w:hAnsi="Times New Roman"/>
          <w:sz w:val="22"/>
          <w:szCs w:val="22"/>
        </w:rPr>
        <w:t xml:space="preserve">eškeré konstrukce a zařízení novostavby, které by mohly být při realizaci zakázky </w:t>
      </w:r>
      <w:r w:rsidRPr="00E0379B">
        <w:rPr>
          <w:rFonts w:ascii="Times New Roman" w:eastAsia="MS Mincho" w:hAnsi="Times New Roman"/>
          <w:sz w:val="22"/>
          <w:szCs w:val="22"/>
        </w:rPr>
        <w:t>Dodavatelem</w:t>
      </w:r>
      <w:r w:rsidRPr="00E314B1">
        <w:rPr>
          <w:rFonts w:ascii="Times New Roman" w:eastAsia="MS Mincho" w:hAnsi="Times New Roman"/>
          <w:sz w:val="22"/>
          <w:szCs w:val="22"/>
        </w:rPr>
        <w:t xml:space="preserve"> poškozeny nebo znečištěny, </w:t>
      </w:r>
      <w:r w:rsidRPr="00E0379B">
        <w:rPr>
          <w:rFonts w:ascii="Times New Roman" w:eastAsia="MS Mincho" w:hAnsi="Times New Roman"/>
          <w:sz w:val="22"/>
          <w:szCs w:val="22"/>
        </w:rPr>
        <w:t>musí Dodavatel</w:t>
      </w:r>
      <w:r w:rsidRPr="00E314B1">
        <w:rPr>
          <w:rFonts w:ascii="Times New Roman" w:eastAsia="MS Mincho" w:hAnsi="Times New Roman"/>
          <w:sz w:val="22"/>
          <w:szCs w:val="22"/>
        </w:rPr>
        <w:t xml:space="preserve"> opatřit vhodným a účinným zajištěním (např. ochrannou fólií), přičemž po </w:t>
      </w:r>
      <w:r w:rsidRPr="00E0379B">
        <w:rPr>
          <w:rFonts w:ascii="Times New Roman" w:eastAsia="MS Mincho" w:hAnsi="Times New Roman"/>
          <w:sz w:val="22"/>
          <w:szCs w:val="22"/>
        </w:rPr>
        <w:t xml:space="preserve">splnění jednotlivých Dodávek </w:t>
      </w:r>
      <w:r w:rsidRPr="00E314B1">
        <w:rPr>
          <w:rFonts w:ascii="Times New Roman" w:eastAsia="MS Mincho" w:hAnsi="Times New Roman"/>
          <w:sz w:val="22"/>
          <w:szCs w:val="22"/>
        </w:rPr>
        <w:t xml:space="preserve">musí být tyto </w:t>
      </w:r>
      <w:r w:rsidRPr="00E0379B">
        <w:rPr>
          <w:rFonts w:ascii="Times New Roman" w:eastAsia="MS Mincho" w:hAnsi="Times New Roman"/>
          <w:sz w:val="22"/>
          <w:szCs w:val="22"/>
        </w:rPr>
        <w:t>Dodavatelem</w:t>
      </w:r>
      <w:r w:rsidRPr="00E314B1">
        <w:rPr>
          <w:rFonts w:ascii="Times New Roman" w:eastAsia="MS Mincho" w:hAnsi="Times New Roman"/>
          <w:sz w:val="22"/>
          <w:szCs w:val="22"/>
        </w:rPr>
        <w:t xml:space="preserve"> odstraněny a veškerý odpad musí být </w:t>
      </w:r>
      <w:r w:rsidRPr="00E0379B">
        <w:rPr>
          <w:rFonts w:ascii="Times New Roman" w:eastAsia="MS Mincho" w:hAnsi="Times New Roman"/>
          <w:sz w:val="22"/>
          <w:szCs w:val="22"/>
        </w:rPr>
        <w:t xml:space="preserve">Dodavatelem </w:t>
      </w:r>
      <w:r w:rsidRPr="00E314B1">
        <w:rPr>
          <w:rFonts w:ascii="Times New Roman" w:eastAsia="MS Mincho" w:hAnsi="Times New Roman"/>
          <w:sz w:val="22"/>
          <w:szCs w:val="22"/>
        </w:rPr>
        <w:t>odvezen a zlikvidován v souladu s platnými právními předpisy</w:t>
      </w:r>
      <w:r w:rsidR="00B740F2">
        <w:rPr>
          <w:rFonts w:ascii="Times New Roman" w:eastAsia="MS Mincho" w:hAnsi="Times New Roman"/>
          <w:sz w:val="22"/>
          <w:szCs w:val="22"/>
        </w:rPr>
        <w:t>;</w:t>
      </w:r>
    </w:p>
    <w:p w14:paraId="7DCF32D0" w14:textId="77777777" w:rsidR="00B740F2" w:rsidRPr="00B740F2" w:rsidRDefault="00B740F2" w:rsidP="00B740F2">
      <w:pPr>
        <w:pStyle w:val="Odstavecseseznamem"/>
        <w:rPr>
          <w:rFonts w:ascii="Times New Roman" w:eastAsia="MS Mincho" w:hAnsi="Times New Roman"/>
          <w:sz w:val="22"/>
          <w:szCs w:val="22"/>
        </w:rPr>
      </w:pPr>
    </w:p>
    <w:p w14:paraId="7A26E133" w14:textId="264BFAB8" w:rsidR="00B740F2" w:rsidRPr="00E314B1" w:rsidRDefault="00B740F2" w:rsidP="0007481F">
      <w:pPr>
        <w:pStyle w:val="Odstavecseseznamem"/>
        <w:numPr>
          <w:ilvl w:val="0"/>
          <w:numId w:val="22"/>
        </w:numPr>
        <w:jc w:val="both"/>
        <w:rPr>
          <w:rFonts w:ascii="Times New Roman" w:eastAsia="MS Mincho" w:hAnsi="Times New Roman"/>
          <w:sz w:val="22"/>
          <w:szCs w:val="22"/>
        </w:rPr>
      </w:pPr>
      <w:r>
        <w:rPr>
          <w:rFonts w:ascii="Times New Roman" w:eastAsia="MS Mincho" w:hAnsi="Times New Roman"/>
          <w:sz w:val="22"/>
          <w:szCs w:val="22"/>
        </w:rPr>
        <w:t xml:space="preserve">Povinností Dodavatele bude rovněž provést potřebné zaměření místností, v nichž má být Nábytek umístěn, a to zejména s ohledem na případné nerovnosti a nepravidelnosti povrchů místností. Zaměření místností nebude nutné u všech Dodávek a druhů Nábytku; uvedené bude realizováno dle požadavků Objednatele nebo dle potřeby konkrétní okolnosti související s Dodávkou, dále zejména u atypických druhů Nábytku; </w:t>
      </w:r>
    </w:p>
    <w:p w14:paraId="18D9C21F" w14:textId="77777777" w:rsidR="00E314B1" w:rsidRPr="00E0379B" w:rsidRDefault="00E314B1" w:rsidP="00E314B1">
      <w:pPr>
        <w:rPr>
          <w:rFonts w:ascii="Times New Roman" w:hAnsi="Times New Roman"/>
        </w:rPr>
      </w:pPr>
    </w:p>
    <w:p w14:paraId="2D6A3012" w14:textId="19D0907D" w:rsidR="00B740F2" w:rsidRDefault="00B740F2" w:rsidP="0007481F">
      <w:pPr>
        <w:pStyle w:val="Odstavecseseznamem"/>
        <w:numPr>
          <w:ilvl w:val="0"/>
          <w:numId w:val="22"/>
        </w:numPr>
        <w:jc w:val="both"/>
        <w:rPr>
          <w:rFonts w:ascii="Times New Roman" w:hAnsi="Times New Roman"/>
          <w:color w:val="000000" w:themeColor="text1"/>
          <w:sz w:val="22"/>
          <w:szCs w:val="22"/>
        </w:rPr>
      </w:pPr>
      <w:r w:rsidRPr="0007481F">
        <w:rPr>
          <w:rFonts w:ascii="Times New Roman" w:eastAsia="MS Mincho" w:hAnsi="Times New Roman"/>
          <w:sz w:val="22"/>
          <w:szCs w:val="22"/>
        </w:rPr>
        <w:lastRenderedPageBreak/>
        <w:t>Povinností</w:t>
      </w:r>
      <w:r w:rsidRPr="00B740F2">
        <w:rPr>
          <w:rFonts w:ascii="Times New Roman" w:hAnsi="Times New Roman"/>
          <w:color w:val="000000" w:themeColor="text1"/>
          <w:sz w:val="22"/>
          <w:szCs w:val="22"/>
        </w:rPr>
        <w:t xml:space="preserve"> </w:t>
      </w:r>
      <w:r>
        <w:rPr>
          <w:rFonts w:ascii="Times New Roman" w:hAnsi="Times New Roman"/>
          <w:color w:val="000000" w:themeColor="text1"/>
          <w:sz w:val="22"/>
          <w:szCs w:val="22"/>
        </w:rPr>
        <w:t>Dodavatele</w:t>
      </w:r>
      <w:r w:rsidRPr="00B740F2">
        <w:rPr>
          <w:rFonts w:ascii="Times New Roman" w:hAnsi="Times New Roman"/>
          <w:color w:val="000000" w:themeColor="text1"/>
          <w:sz w:val="22"/>
          <w:szCs w:val="22"/>
        </w:rPr>
        <w:t xml:space="preserve"> bude předložit </w:t>
      </w:r>
      <w:r>
        <w:rPr>
          <w:rFonts w:ascii="Times New Roman" w:hAnsi="Times New Roman"/>
          <w:color w:val="000000" w:themeColor="text1"/>
          <w:sz w:val="22"/>
          <w:szCs w:val="22"/>
        </w:rPr>
        <w:t>Objednateli</w:t>
      </w:r>
      <w:r w:rsidRPr="00B740F2">
        <w:rPr>
          <w:rFonts w:ascii="Times New Roman" w:hAnsi="Times New Roman"/>
          <w:color w:val="000000" w:themeColor="text1"/>
          <w:sz w:val="22"/>
          <w:szCs w:val="22"/>
        </w:rPr>
        <w:t xml:space="preserve"> při zaměřování místnosti/místností nebo na písemnou výzvu </w:t>
      </w:r>
      <w:r>
        <w:rPr>
          <w:rFonts w:ascii="Times New Roman" w:hAnsi="Times New Roman"/>
          <w:color w:val="000000" w:themeColor="text1"/>
          <w:sz w:val="22"/>
          <w:szCs w:val="22"/>
        </w:rPr>
        <w:t>Objednatele</w:t>
      </w:r>
      <w:r w:rsidRPr="00B740F2">
        <w:rPr>
          <w:rFonts w:ascii="Times New Roman" w:hAnsi="Times New Roman"/>
          <w:color w:val="000000" w:themeColor="text1"/>
          <w:sz w:val="22"/>
          <w:szCs w:val="22"/>
        </w:rPr>
        <w:t xml:space="preserve"> vzorky barev a dezénů k odsouhlasení </w:t>
      </w:r>
      <w:r>
        <w:rPr>
          <w:rFonts w:ascii="Times New Roman" w:hAnsi="Times New Roman"/>
          <w:color w:val="000000" w:themeColor="text1"/>
          <w:sz w:val="22"/>
          <w:szCs w:val="22"/>
        </w:rPr>
        <w:t>Objednateli</w:t>
      </w:r>
      <w:r w:rsidR="00087EC9">
        <w:rPr>
          <w:rFonts w:ascii="Times New Roman" w:hAnsi="Times New Roman"/>
          <w:color w:val="000000" w:themeColor="text1"/>
          <w:sz w:val="22"/>
          <w:szCs w:val="22"/>
        </w:rPr>
        <w:t>.</w:t>
      </w:r>
      <w:r w:rsidRPr="00B740F2">
        <w:rPr>
          <w:rFonts w:ascii="Times New Roman" w:hAnsi="Times New Roman"/>
          <w:color w:val="000000" w:themeColor="text1"/>
          <w:sz w:val="22"/>
          <w:szCs w:val="22"/>
        </w:rPr>
        <w:t xml:space="preserve"> V případě, že nedojde ke schválení navrženého Interiérového vybavení, dekorů </w:t>
      </w:r>
      <w:r w:rsidR="0007481F">
        <w:rPr>
          <w:rFonts w:ascii="Times New Roman" w:hAnsi="Times New Roman"/>
          <w:color w:val="000000" w:themeColor="text1"/>
          <w:sz w:val="22"/>
          <w:szCs w:val="22"/>
        </w:rPr>
        <w:t xml:space="preserve">Objednatelem, </w:t>
      </w:r>
      <w:r w:rsidRPr="00B740F2">
        <w:rPr>
          <w:rFonts w:ascii="Times New Roman" w:hAnsi="Times New Roman"/>
          <w:color w:val="000000" w:themeColor="text1"/>
          <w:sz w:val="22"/>
          <w:szCs w:val="22"/>
        </w:rPr>
        <w:t xml:space="preserve">je </w:t>
      </w:r>
      <w:r w:rsidR="0007481F">
        <w:rPr>
          <w:rFonts w:ascii="Times New Roman" w:hAnsi="Times New Roman"/>
          <w:color w:val="000000" w:themeColor="text1"/>
          <w:sz w:val="22"/>
          <w:szCs w:val="22"/>
        </w:rPr>
        <w:t>Dodavatel</w:t>
      </w:r>
      <w:r w:rsidRPr="00B740F2">
        <w:rPr>
          <w:rFonts w:ascii="Times New Roman" w:hAnsi="Times New Roman"/>
          <w:color w:val="000000" w:themeColor="text1"/>
          <w:sz w:val="22"/>
          <w:szCs w:val="22"/>
        </w:rPr>
        <w:t xml:space="preserve"> povinen nabídnout </w:t>
      </w:r>
      <w:r w:rsidR="0007481F">
        <w:rPr>
          <w:rFonts w:ascii="Times New Roman" w:hAnsi="Times New Roman"/>
          <w:color w:val="000000" w:themeColor="text1"/>
          <w:sz w:val="22"/>
          <w:szCs w:val="22"/>
        </w:rPr>
        <w:t>Objednateli</w:t>
      </w:r>
      <w:r w:rsidRPr="00B740F2">
        <w:rPr>
          <w:rFonts w:ascii="Times New Roman" w:hAnsi="Times New Roman"/>
          <w:color w:val="000000" w:themeColor="text1"/>
          <w:sz w:val="22"/>
          <w:szCs w:val="22"/>
        </w:rPr>
        <w:t xml:space="preserve"> alespoň dvě </w:t>
      </w:r>
      <w:r w:rsidR="00087EC9">
        <w:rPr>
          <w:rFonts w:ascii="Times New Roman" w:hAnsi="Times New Roman"/>
          <w:color w:val="000000" w:themeColor="text1"/>
          <w:sz w:val="22"/>
          <w:szCs w:val="22"/>
        </w:rPr>
        <w:t xml:space="preserve">(2) </w:t>
      </w:r>
      <w:r w:rsidRPr="00B740F2">
        <w:rPr>
          <w:rFonts w:ascii="Times New Roman" w:hAnsi="Times New Roman"/>
          <w:color w:val="000000" w:themeColor="text1"/>
          <w:sz w:val="22"/>
          <w:szCs w:val="22"/>
        </w:rPr>
        <w:t>další ekvivalentní řešení</w:t>
      </w:r>
      <w:r w:rsidR="00087EC9">
        <w:rPr>
          <w:rFonts w:ascii="Times New Roman" w:hAnsi="Times New Roman"/>
          <w:color w:val="000000" w:themeColor="text1"/>
          <w:sz w:val="22"/>
          <w:szCs w:val="22"/>
        </w:rPr>
        <w:t xml:space="preserve"> a to nejpozději ve lhůtě 3 pracovních dní ode dne, kdy Objednatel neschválí původní řešení nabízené Dodavatelem</w:t>
      </w:r>
      <w:r w:rsidRPr="00B740F2">
        <w:rPr>
          <w:rFonts w:ascii="Times New Roman" w:hAnsi="Times New Roman"/>
          <w:color w:val="000000" w:themeColor="text1"/>
          <w:sz w:val="22"/>
          <w:szCs w:val="22"/>
        </w:rPr>
        <w:t xml:space="preserve">, přičemž </w:t>
      </w:r>
      <w:r w:rsidR="0007481F">
        <w:rPr>
          <w:rFonts w:ascii="Times New Roman" w:hAnsi="Times New Roman"/>
          <w:color w:val="000000" w:themeColor="text1"/>
          <w:sz w:val="22"/>
          <w:szCs w:val="22"/>
        </w:rPr>
        <w:t>Objednatel</w:t>
      </w:r>
      <w:r w:rsidRPr="00B740F2">
        <w:rPr>
          <w:rFonts w:ascii="Times New Roman" w:hAnsi="Times New Roman"/>
          <w:color w:val="000000" w:themeColor="text1"/>
          <w:sz w:val="22"/>
          <w:szCs w:val="22"/>
        </w:rPr>
        <w:t xml:space="preserve"> jedno z řešení následně vybere a vybrané řešení bude</w:t>
      </w:r>
      <w:r w:rsidR="0007481F">
        <w:rPr>
          <w:rFonts w:ascii="Times New Roman" w:hAnsi="Times New Roman"/>
          <w:color w:val="000000" w:themeColor="text1"/>
          <w:sz w:val="22"/>
          <w:szCs w:val="22"/>
        </w:rPr>
        <w:t xml:space="preserve"> Dodavatelem </w:t>
      </w:r>
      <w:r w:rsidRPr="00B740F2">
        <w:rPr>
          <w:rFonts w:ascii="Times New Roman" w:hAnsi="Times New Roman"/>
          <w:color w:val="000000" w:themeColor="text1"/>
          <w:sz w:val="22"/>
          <w:szCs w:val="22"/>
        </w:rPr>
        <w:t xml:space="preserve">realizováno. Do interiéru bude umístěno Interiérové vybavení jen na základě odsouhlaseného zadání </w:t>
      </w:r>
      <w:r w:rsidR="0007481F">
        <w:rPr>
          <w:rFonts w:ascii="Times New Roman" w:hAnsi="Times New Roman"/>
          <w:color w:val="000000" w:themeColor="text1"/>
          <w:sz w:val="22"/>
          <w:szCs w:val="22"/>
        </w:rPr>
        <w:t>Objednatele;</w:t>
      </w:r>
      <w:r w:rsidRPr="00B740F2">
        <w:rPr>
          <w:rFonts w:ascii="Times New Roman" w:hAnsi="Times New Roman"/>
          <w:color w:val="000000" w:themeColor="text1"/>
          <w:sz w:val="22"/>
          <w:szCs w:val="22"/>
        </w:rPr>
        <w:t xml:space="preserve"> </w:t>
      </w:r>
    </w:p>
    <w:p w14:paraId="529DA229" w14:textId="77777777" w:rsidR="0007481F" w:rsidRPr="0007481F" w:rsidRDefault="0007481F" w:rsidP="0007481F">
      <w:pPr>
        <w:pStyle w:val="Odstavecseseznamem"/>
        <w:rPr>
          <w:rFonts w:ascii="Times New Roman" w:hAnsi="Times New Roman"/>
          <w:color w:val="000000" w:themeColor="text1"/>
          <w:sz w:val="22"/>
          <w:szCs w:val="22"/>
        </w:rPr>
      </w:pPr>
    </w:p>
    <w:p w14:paraId="49837148" w14:textId="7F4B4F81" w:rsidR="0007481F" w:rsidRPr="00B740F2" w:rsidRDefault="0007481F" w:rsidP="0007481F">
      <w:pPr>
        <w:pStyle w:val="Odstavecseseznamem"/>
        <w:numPr>
          <w:ilvl w:val="0"/>
          <w:numId w:val="22"/>
        </w:numPr>
        <w:jc w:val="both"/>
        <w:rPr>
          <w:rFonts w:ascii="Times New Roman" w:hAnsi="Times New Roman"/>
          <w:color w:val="000000" w:themeColor="text1"/>
          <w:sz w:val="22"/>
          <w:szCs w:val="22"/>
        </w:rPr>
      </w:pPr>
      <w:r>
        <w:rPr>
          <w:rFonts w:ascii="Times New Roman" w:hAnsi="Times New Roman"/>
          <w:color w:val="000000" w:themeColor="text1"/>
          <w:sz w:val="22"/>
          <w:szCs w:val="22"/>
        </w:rPr>
        <w:t>Dodavatel není oprávněn zahájit plnění/Dodávky Zboží, výrobu Nábytku a jeho instalaci a montáž dříve, než Objednatel písemně schválí navržené řešení</w:t>
      </w:r>
      <w:r w:rsidR="00087EC9">
        <w:rPr>
          <w:rFonts w:ascii="Times New Roman" w:hAnsi="Times New Roman"/>
          <w:color w:val="000000" w:themeColor="text1"/>
          <w:sz w:val="22"/>
          <w:szCs w:val="22"/>
        </w:rPr>
        <w:t xml:space="preserve"> Dodavatelem. </w:t>
      </w:r>
      <w:r>
        <w:rPr>
          <w:rFonts w:ascii="Times New Roman" w:hAnsi="Times New Roman"/>
          <w:color w:val="000000" w:themeColor="text1"/>
          <w:sz w:val="22"/>
          <w:szCs w:val="22"/>
        </w:rPr>
        <w:t xml:space="preserve">V případě porušení této povinnosti Dodavatelem, odpovídá Dodavatel za veškeré škody či náklady spojené s takovým porušením povinnosti a nemá nárok na jakékoli kompenzace ze strany Objednatele.     </w:t>
      </w:r>
    </w:p>
    <w:p w14:paraId="42C0AB8B" w14:textId="77777777" w:rsidR="002478C2" w:rsidRPr="00E0379B" w:rsidRDefault="00090DC2" w:rsidP="001C4CEE">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O</w:t>
      </w:r>
      <w:r w:rsidR="00D63AB2" w:rsidRPr="00E0379B">
        <w:rPr>
          <w:rFonts w:ascii="Times New Roman" w:hAnsi="Times New Roman" w:cs="Times New Roman"/>
          <w:color w:val="000000" w:themeColor="text1"/>
          <w:sz w:val="22"/>
          <w:szCs w:val="22"/>
        </w:rPr>
        <w:t xml:space="preserve">bjednatel bude povinen </w:t>
      </w:r>
      <w:r w:rsidR="002B1D14" w:rsidRPr="00E0379B">
        <w:rPr>
          <w:rFonts w:ascii="Times New Roman" w:hAnsi="Times New Roman" w:cs="Times New Roman"/>
          <w:color w:val="000000" w:themeColor="text1"/>
          <w:sz w:val="22"/>
          <w:szCs w:val="22"/>
        </w:rPr>
        <w:t>Dodavatel</w:t>
      </w:r>
      <w:r w:rsidR="003230FD" w:rsidRPr="00E0379B">
        <w:rPr>
          <w:rFonts w:ascii="Times New Roman" w:hAnsi="Times New Roman" w:cs="Times New Roman"/>
          <w:color w:val="000000" w:themeColor="text1"/>
          <w:sz w:val="22"/>
          <w:szCs w:val="22"/>
        </w:rPr>
        <w:t>i</w:t>
      </w:r>
      <w:r w:rsidR="00DC119B" w:rsidRPr="00E0379B">
        <w:rPr>
          <w:rFonts w:ascii="Times New Roman" w:hAnsi="Times New Roman" w:cs="Times New Roman"/>
          <w:color w:val="000000" w:themeColor="text1"/>
          <w:sz w:val="22"/>
          <w:szCs w:val="22"/>
        </w:rPr>
        <w:t xml:space="preserve"> za</w:t>
      </w:r>
      <w:r w:rsidR="007B26BC" w:rsidRPr="00E0379B">
        <w:rPr>
          <w:rFonts w:ascii="Times New Roman" w:hAnsi="Times New Roman" w:cs="Times New Roman"/>
          <w:color w:val="000000" w:themeColor="text1"/>
          <w:sz w:val="22"/>
          <w:szCs w:val="22"/>
        </w:rPr>
        <w:t xml:space="preserve"> řádně </w:t>
      </w:r>
      <w:r w:rsidR="009A4B4E" w:rsidRPr="00E0379B">
        <w:rPr>
          <w:rFonts w:ascii="Times New Roman" w:hAnsi="Times New Roman" w:cs="Times New Roman"/>
          <w:color w:val="000000" w:themeColor="text1"/>
          <w:sz w:val="22"/>
          <w:szCs w:val="22"/>
        </w:rPr>
        <w:t xml:space="preserve">dodané </w:t>
      </w:r>
      <w:r w:rsidR="00AF058A" w:rsidRPr="00E0379B">
        <w:rPr>
          <w:rFonts w:ascii="Times New Roman" w:hAnsi="Times New Roman" w:cs="Times New Roman"/>
          <w:color w:val="000000" w:themeColor="text1"/>
          <w:sz w:val="22"/>
          <w:szCs w:val="22"/>
        </w:rPr>
        <w:t>Zboží</w:t>
      </w:r>
      <w:r w:rsidR="00066EA0" w:rsidRPr="00E0379B">
        <w:rPr>
          <w:rFonts w:ascii="Times New Roman" w:hAnsi="Times New Roman" w:cs="Times New Roman"/>
          <w:color w:val="000000" w:themeColor="text1"/>
          <w:sz w:val="22"/>
          <w:szCs w:val="22"/>
        </w:rPr>
        <w:t xml:space="preserve"> </w:t>
      </w:r>
      <w:r w:rsidR="007B26BC" w:rsidRPr="00E0379B">
        <w:rPr>
          <w:rFonts w:ascii="Times New Roman" w:hAnsi="Times New Roman" w:cs="Times New Roman"/>
          <w:color w:val="000000" w:themeColor="text1"/>
          <w:sz w:val="22"/>
          <w:szCs w:val="22"/>
        </w:rPr>
        <w:t>zaplatit cenu ve</w:t>
      </w:r>
      <w:r w:rsidR="00B3723F" w:rsidRPr="00E0379B">
        <w:rPr>
          <w:rFonts w:ascii="Times New Roman" w:hAnsi="Times New Roman" w:cs="Times New Roman"/>
          <w:color w:val="000000" w:themeColor="text1"/>
          <w:sz w:val="22"/>
          <w:szCs w:val="22"/>
        </w:rPr>
        <w:t> </w:t>
      </w:r>
      <w:r w:rsidR="007B26BC" w:rsidRPr="00E0379B">
        <w:rPr>
          <w:rFonts w:ascii="Times New Roman" w:hAnsi="Times New Roman" w:cs="Times New Roman"/>
          <w:color w:val="000000" w:themeColor="text1"/>
          <w:sz w:val="22"/>
          <w:szCs w:val="22"/>
        </w:rPr>
        <w:t xml:space="preserve">výši uvedené v čl. </w:t>
      </w:r>
      <w:r w:rsidR="006F41C6" w:rsidRPr="00E0379B">
        <w:rPr>
          <w:rFonts w:ascii="Times New Roman" w:hAnsi="Times New Roman" w:cs="Times New Roman"/>
          <w:color w:val="000000" w:themeColor="text1"/>
          <w:sz w:val="22"/>
          <w:szCs w:val="22"/>
        </w:rPr>
        <w:t>5</w:t>
      </w:r>
      <w:r w:rsidR="007B26BC" w:rsidRPr="00E0379B">
        <w:rPr>
          <w:rFonts w:ascii="Times New Roman" w:hAnsi="Times New Roman" w:cs="Times New Roman"/>
          <w:color w:val="000000" w:themeColor="text1"/>
          <w:sz w:val="22"/>
          <w:szCs w:val="22"/>
        </w:rPr>
        <w:t xml:space="preserve"> a způsobem uvedeným v čl.</w:t>
      </w:r>
      <w:r w:rsidR="006F41C6" w:rsidRPr="00E0379B">
        <w:rPr>
          <w:rFonts w:ascii="Times New Roman" w:hAnsi="Times New Roman" w:cs="Times New Roman"/>
          <w:color w:val="000000" w:themeColor="text1"/>
          <w:sz w:val="22"/>
          <w:szCs w:val="22"/>
        </w:rPr>
        <w:t xml:space="preserve"> 6</w:t>
      </w:r>
      <w:r w:rsidR="007B26BC" w:rsidRPr="00E0379B">
        <w:rPr>
          <w:rFonts w:ascii="Times New Roman" w:hAnsi="Times New Roman" w:cs="Times New Roman"/>
          <w:color w:val="000000" w:themeColor="text1"/>
          <w:sz w:val="22"/>
          <w:szCs w:val="22"/>
        </w:rPr>
        <w:t xml:space="preserve"> této </w:t>
      </w:r>
      <w:r w:rsidR="006F4E4C" w:rsidRPr="00E0379B">
        <w:rPr>
          <w:rFonts w:ascii="Times New Roman" w:hAnsi="Times New Roman" w:cs="Times New Roman"/>
          <w:color w:val="000000" w:themeColor="text1"/>
          <w:sz w:val="22"/>
          <w:szCs w:val="22"/>
        </w:rPr>
        <w:t>Rámcové dohody</w:t>
      </w:r>
      <w:r w:rsidR="007B26BC" w:rsidRPr="00E0379B">
        <w:rPr>
          <w:rFonts w:ascii="Times New Roman" w:hAnsi="Times New Roman" w:cs="Times New Roman"/>
          <w:color w:val="000000" w:themeColor="text1"/>
          <w:sz w:val="22"/>
          <w:szCs w:val="22"/>
        </w:rPr>
        <w:t>.</w:t>
      </w:r>
    </w:p>
    <w:p w14:paraId="32BAAD66" w14:textId="2686ED74" w:rsidR="00192688" w:rsidRPr="00E0379B" w:rsidRDefault="00192688" w:rsidP="00192688">
      <w:pPr>
        <w:pStyle w:val="Nadpis2"/>
        <w:rPr>
          <w:rFonts w:ascii="Times New Roman" w:hAnsi="Times New Roman" w:cs="Times New Roman"/>
        </w:rPr>
      </w:pPr>
      <w:r w:rsidRPr="00E0379B">
        <w:rPr>
          <w:rFonts w:ascii="Times New Roman" w:hAnsi="Times New Roman" w:cs="Times New Roman"/>
          <w:sz w:val="22"/>
          <w:szCs w:val="22"/>
        </w:rPr>
        <w:t xml:space="preserve">Veškeré dodávky Zboží dle této Rámcové dohody nebo </w:t>
      </w:r>
      <w:r w:rsidR="00D625A2">
        <w:rPr>
          <w:rFonts w:ascii="Times New Roman" w:hAnsi="Times New Roman" w:cs="Times New Roman"/>
          <w:sz w:val="22"/>
          <w:szCs w:val="22"/>
        </w:rPr>
        <w:t xml:space="preserve">na základě plnění dle jednotlivých výzev </w:t>
      </w:r>
      <w:r w:rsidRPr="00E0379B">
        <w:rPr>
          <w:rFonts w:ascii="Times New Roman" w:hAnsi="Times New Roman" w:cs="Times New Roman"/>
          <w:sz w:val="22"/>
          <w:szCs w:val="22"/>
        </w:rPr>
        <w:t>musí být realizováno v souladu s platnými právními předpisy, příslušnými technickými normami</w:t>
      </w:r>
      <w:r w:rsidR="006B6223">
        <w:rPr>
          <w:rFonts w:ascii="Times New Roman" w:hAnsi="Times New Roman" w:cs="Times New Roman"/>
          <w:sz w:val="22"/>
          <w:szCs w:val="22"/>
        </w:rPr>
        <w:t xml:space="preserve"> a pokyny Objednatele</w:t>
      </w:r>
      <w:r w:rsidRPr="00E0379B">
        <w:rPr>
          <w:rFonts w:ascii="Times New Roman" w:hAnsi="Times New Roman" w:cs="Times New Roman"/>
          <w:sz w:val="22"/>
          <w:szCs w:val="22"/>
        </w:rPr>
        <w:t xml:space="preserve">; ke všem Dodávkám musí být doloženy příslušné certifikáty, prohlášení o shodě, atesty apod. Veškeré </w:t>
      </w:r>
      <w:r w:rsidR="00D625A2">
        <w:rPr>
          <w:rFonts w:ascii="Times New Roman" w:hAnsi="Times New Roman" w:cs="Times New Roman"/>
          <w:sz w:val="22"/>
          <w:szCs w:val="22"/>
        </w:rPr>
        <w:t>Zboží</w:t>
      </w:r>
      <w:r w:rsidRPr="00E0379B">
        <w:rPr>
          <w:rFonts w:ascii="Times New Roman" w:hAnsi="Times New Roman" w:cs="Times New Roman"/>
          <w:sz w:val="22"/>
          <w:szCs w:val="22"/>
        </w:rPr>
        <w:t xml:space="preserve"> musí být dodán</w:t>
      </w:r>
      <w:r w:rsidR="00D625A2">
        <w:rPr>
          <w:rFonts w:ascii="Times New Roman" w:hAnsi="Times New Roman" w:cs="Times New Roman"/>
          <w:sz w:val="22"/>
          <w:szCs w:val="22"/>
        </w:rPr>
        <w:t>o</w:t>
      </w:r>
      <w:r w:rsidRPr="00E0379B">
        <w:rPr>
          <w:rFonts w:ascii="Times New Roman" w:hAnsi="Times New Roman" w:cs="Times New Roman"/>
          <w:sz w:val="22"/>
          <w:szCs w:val="22"/>
        </w:rPr>
        <w:t xml:space="preserve"> jako nové, nepoužité, v 1. jakosti svého provedení, nerepasované apod. Součástí Dodávek jsou rovněž příslušné zámečnické konstrukce, kotvící prvky apod. </w:t>
      </w:r>
    </w:p>
    <w:p w14:paraId="3E9AEB1C" w14:textId="72487AE0" w:rsidR="006F4E4C" w:rsidRPr="00E0379B" w:rsidRDefault="006F4E4C" w:rsidP="00090DC2">
      <w:pPr>
        <w:pStyle w:val="Nadpis1"/>
        <w:jc w:val="both"/>
        <w:rPr>
          <w:rFonts w:ascii="Times New Roman" w:hAnsi="Times New Roman" w:cs="Times New Roman"/>
          <w:bCs w:val="0"/>
          <w:color w:val="000000" w:themeColor="text1"/>
          <w:sz w:val="22"/>
          <w:szCs w:val="22"/>
        </w:rPr>
      </w:pPr>
      <w:bookmarkStart w:id="3" w:name="_Ref347495539"/>
      <w:r w:rsidRPr="00E0379B">
        <w:rPr>
          <w:rFonts w:ascii="Times New Roman" w:hAnsi="Times New Roman" w:cs="Times New Roman"/>
          <w:bCs w:val="0"/>
          <w:color w:val="000000" w:themeColor="text1"/>
          <w:sz w:val="22"/>
          <w:szCs w:val="22"/>
        </w:rPr>
        <w:t>Zp</w:t>
      </w:r>
      <w:r w:rsidR="008B7D03" w:rsidRPr="00E0379B">
        <w:rPr>
          <w:rFonts w:ascii="Times New Roman" w:hAnsi="Times New Roman" w:cs="Times New Roman"/>
          <w:bCs w:val="0"/>
          <w:color w:val="000000" w:themeColor="text1"/>
          <w:sz w:val="22"/>
          <w:szCs w:val="22"/>
        </w:rPr>
        <w:t>ůs</w:t>
      </w:r>
      <w:r w:rsidRPr="00E0379B">
        <w:rPr>
          <w:rFonts w:ascii="Times New Roman" w:hAnsi="Times New Roman" w:cs="Times New Roman"/>
          <w:bCs w:val="0"/>
          <w:color w:val="000000" w:themeColor="text1"/>
          <w:sz w:val="22"/>
          <w:szCs w:val="22"/>
        </w:rPr>
        <w:t xml:space="preserve">ob zadávání </w:t>
      </w:r>
      <w:r w:rsidR="00D059B6">
        <w:rPr>
          <w:rFonts w:ascii="Times New Roman" w:hAnsi="Times New Roman" w:cs="Times New Roman"/>
          <w:bCs w:val="0"/>
          <w:color w:val="000000" w:themeColor="text1"/>
          <w:sz w:val="22"/>
          <w:szCs w:val="22"/>
        </w:rPr>
        <w:t>DODÁVEK</w:t>
      </w:r>
      <w:r w:rsidR="00855EBC" w:rsidRPr="00E0379B">
        <w:rPr>
          <w:rFonts w:ascii="Times New Roman" w:hAnsi="Times New Roman" w:cs="Times New Roman"/>
          <w:bCs w:val="0"/>
          <w:color w:val="000000" w:themeColor="text1"/>
          <w:sz w:val="22"/>
          <w:szCs w:val="22"/>
        </w:rPr>
        <w:t xml:space="preserve">, dodání </w:t>
      </w:r>
      <w:r w:rsidR="00AF058A" w:rsidRPr="00E0379B">
        <w:rPr>
          <w:rFonts w:ascii="Times New Roman" w:hAnsi="Times New Roman" w:cs="Times New Roman"/>
          <w:bCs w:val="0"/>
          <w:color w:val="000000" w:themeColor="text1"/>
          <w:sz w:val="22"/>
          <w:szCs w:val="22"/>
        </w:rPr>
        <w:t>zboží</w:t>
      </w:r>
    </w:p>
    <w:p w14:paraId="583A6ED5" w14:textId="57BC6221" w:rsidR="006F4E4C" w:rsidRPr="00E0379B" w:rsidRDefault="006F4E4C" w:rsidP="004756D1">
      <w:pPr>
        <w:ind w:left="567" w:hanging="567"/>
        <w:jc w:val="both"/>
        <w:rPr>
          <w:rFonts w:ascii="Times New Roman" w:hAnsi="Times New Roman"/>
          <w:sz w:val="22"/>
          <w:szCs w:val="22"/>
        </w:rPr>
      </w:pPr>
      <w:r w:rsidRPr="00E0379B">
        <w:rPr>
          <w:rFonts w:ascii="Times New Roman" w:hAnsi="Times New Roman"/>
          <w:sz w:val="22"/>
          <w:szCs w:val="22"/>
        </w:rPr>
        <w:t>3.1</w:t>
      </w:r>
      <w:r w:rsidRPr="00E0379B">
        <w:rPr>
          <w:rFonts w:ascii="Times New Roman" w:hAnsi="Times New Roman"/>
          <w:sz w:val="22"/>
          <w:szCs w:val="22"/>
        </w:rPr>
        <w:tab/>
        <w:t xml:space="preserve">Jednotlivé </w:t>
      </w:r>
      <w:r w:rsidR="00D059B6">
        <w:rPr>
          <w:rFonts w:ascii="Times New Roman" w:hAnsi="Times New Roman"/>
          <w:sz w:val="22"/>
          <w:szCs w:val="22"/>
        </w:rPr>
        <w:t xml:space="preserve">dodávky Zboží na základě této Rámcové dohody budou zadávány Dodavateli následujícím způsobem: </w:t>
      </w:r>
      <w:r w:rsidR="006428B7">
        <w:rPr>
          <w:rFonts w:ascii="Times New Roman" w:hAnsi="Times New Roman"/>
          <w:sz w:val="22"/>
          <w:szCs w:val="22"/>
        </w:rPr>
        <w:t xml:space="preserve">  </w:t>
      </w:r>
    </w:p>
    <w:p w14:paraId="54BABD2A" w14:textId="77777777" w:rsidR="006F4E4C" w:rsidRPr="00E0379B" w:rsidRDefault="006F4E4C" w:rsidP="006F4E4C">
      <w:pPr>
        <w:rPr>
          <w:rFonts w:ascii="Times New Roman" w:hAnsi="Times New Roman"/>
          <w:sz w:val="22"/>
          <w:szCs w:val="22"/>
        </w:rPr>
      </w:pPr>
    </w:p>
    <w:p w14:paraId="1AF7E1A8" w14:textId="6A2CA9B2" w:rsidR="00981656" w:rsidRDefault="00981656" w:rsidP="00EF64E2">
      <w:pPr>
        <w:pStyle w:val="Odstavecseseznamem"/>
        <w:numPr>
          <w:ilvl w:val="0"/>
          <w:numId w:val="7"/>
        </w:numPr>
        <w:jc w:val="both"/>
        <w:rPr>
          <w:rFonts w:ascii="Times New Roman" w:hAnsi="Times New Roman"/>
          <w:sz w:val="22"/>
          <w:szCs w:val="22"/>
        </w:rPr>
      </w:pPr>
      <w:r w:rsidRPr="00E0379B">
        <w:rPr>
          <w:rFonts w:ascii="Times New Roman" w:hAnsi="Times New Roman"/>
          <w:sz w:val="22"/>
          <w:szCs w:val="22"/>
        </w:rPr>
        <w:t xml:space="preserve">oprávněná osoba Objednatele zašle oprávněné osobě Dodavatele </w:t>
      </w:r>
      <w:r w:rsidR="00D625A2">
        <w:rPr>
          <w:rFonts w:ascii="Times New Roman" w:hAnsi="Times New Roman"/>
          <w:sz w:val="22"/>
          <w:szCs w:val="22"/>
        </w:rPr>
        <w:t xml:space="preserve">ve věcech technických </w:t>
      </w:r>
      <w:r w:rsidRPr="00E0379B">
        <w:rPr>
          <w:rFonts w:ascii="Times New Roman" w:hAnsi="Times New Roman"/>
          <w:sz w:val="22"/>
          <w:szCs w:val="22"/>
        </w:rPr>
        <w:t xml:space="preserve">písemnou </w:t>
      </w:r>
      <w:r w:rsidR="00D059B6">
        <w:rPr>
          <w:rFonts w:ascii="Times New Roman" w:hAnsi="Times New Roman"/>
          <w:sz w:val="22"/>
          <w:szCs w:val="22"/>
        </w:rPr>
        <w:t>výzvu</w:t>
      </w:r>
      <w:r w:rsidRPr="00E0379B">
        <w:rPr>
          <w:rFonts w:ascii="Times New Roman" w:hAnsi="Times New Roman"/>
          <w:sz w:val="22"/>
          <w:szCs w:val="22"/>
        </w:rPr>
        <w:t xml:space="preserve">, která bude obsahovat zejména vymezení předmětu plnění, objem </w:t>
      </w:r>
      <w:r w:rsidR="00B56A37" w:rsidRPr="00E0379B">
        <w:rPr>
          <w:rFonts w:ascii="Times New Roman" w:hAnsi="Times New Roman"/>
          <w:sz w:val="22"/>
          <w:szCs w:val="22"/>
        </w:rPr>
        <w:t xml:space="preserve">a specifikaci </w:t>
      </w:r>
      <w:r w:rsidR="00D625A2">
        <w:rPr>
          <w:rFonts w:ascii="Times New Roman" w:hAnsi="Times New Roman"/>
          <w:sz w:val="22"/>
          <w:szCs w:val="22"/>
        </w:rPr>
        <w:t>Zboží</w:t>
      </w:r>
      <w:r w:rsidRPr="00E0379B">
        <w:rPr>
          <w:rFonts w:ascii="Times New Roman" w:hAnsi="Times New Roman"/>
          <w:sz w:val="22"/>
          <w:szCs w:val="22"/>
        </w:rPr>
        <w:t xml:space="preserve">, termín dodání a místo plnění, případně další podmínky dle charakteru </w:t>
      </w:r>
      <w:r w:rsidR="000A7092" w:rsidRPr="00E0379B">
        <w:rPr>
          <w:rFonts w:ascii="Times New Roman" w:hAnsi="Times New Roman"/>
          <w:sz w:val="22"/>
          <w:szCs w:val="22"/>
        </w:rPr>
        <w:t>D</w:t>
      </w:r>
      <w:r w:rsidRPr="00E0379B">
        <w:rPr>
          <w:rFonts w:ascii="Times New Roman" w:hAnsi="Times New Roman"/>
          <w:sz w:val="22"/>
          <w:szCs w:val="22"/>
        </w:rPr>
        <w:t>odávky</w:t>
      </w:r>
      <w:r w:rsidR="00D059B6">
        <w:rPr>
          <w:rFonts w:ascii="Times New Roman" w:hAnsi="Times New Roman"/>
          <w:sz w:val="22"/>
          <w:szCs w:val="22"/>
        </w:rPr>
        <w:t xml:space="preserve"> (dále též jen „</w:t>
      </w:r>
      <w:r w:rsidR="00D059B6" w:rsidRPr="00D059B6">
        <w:rPr>
          <w:rFonts w:ascii="Times New Roman" w:hAnsi="Times New Roman"/>
          <w:b/>
          <w:sz w:val="22"/>
          <w:szCs w:val="22"/>
        </w:rPr>
        <w:t>Výzva</w:t>
      </w:r>
      <w:r w:rsidR="00D059B6">
        <w:rPr>
          <w:rFonts w:ascii="Times New Roman" w:hAnsi="Times New Roman"/>
          <w:sz w:val="22"/>
          <w:szCs w:val="22"/>
        </w:rPr>
        <w:t>“)</w:t>
      </w:r>
      <w:r w:rsidR="0005136B">
        <w:rPr>
          <w:rFonts w:ascii="Times New Roman" w:hAnsi="Times New Roman"/>
          <w:sz w:val="22"/>
          <w:szCs w:val="22"/>
        </w:rPr>
        <w:t>;</w:t>
      </w:r>
    </w:p>
    <w:p w14:paraId="4DC05447" w14:textId="77777777" w:rsidR="00FD0F37" w:rsidRDefault="00FD0F37" w:rsidP="00FD0F37">
      <w:pPr>
        <w:pStyle w:val="Odstavecseseznamem"/>
        <w:jc w:val="both"/>
        <w:rPr>
          <w:rFonts w:ascii="Times New Roman" w:hAnsi="Times New Roman"/>
          <w:sz w:val="22"/>
          <w:szCs w:val="22"/>
        </w:rPr>
      </w:pPr>
    </w:p>
    <w:p w14:paraId="4366AD75" w14:textId="20F7DC97" w:rsidR="00FD0F37" w:rsidRPr="00FD0F37" w:rsidRDefault="00FD0F37" w:rsidP="00FD0F37">
      <w:pPr>
        <w:pStyle w:val="Odstavecseseznamem"/>
        <w:numPr>
          <w:ilvl w:val="0"/>
          <w:numId w:val="7"/>
        </w:numPr>
        <w:jc w:val="both"/>
        <w:rPr>
          <w:rFonts w:ascii="Times New Roman" w:hAnsi="Times New Roman"/>
          <w:sz w:val="22"/>
          <w:szCs w:val="22"/>
        </w:rPr>
      </w:pPr>
      <w:r w:rsidRPr="00FD0F37">
        <w:rPr>
          <w:rFonts w:ascii="Times New Roman" w:hAnsi="Times New Roman"/>
          <w:sz w:val="22"/>
          <w:szCs w:val="22"/>
        </w:rPr>
        <w:t>Dílčí smlouva (vztah založený Výzvou - objednávkou) na jednotlivou veřejnou zakázku bude uzavřena okamžikem, kdy bude Dodavateli doručena výzva podle předchozího bodu a).</w:t>
      </w:r>
    </w:p>
    <w:p w14:paraId="3298A500" w14:textId="77777777" w:rsidR="00981656" w:rsidRPr="00E0379B" w:rsidRDefault="00981656" w:rsidP="00981656">
      <w:pPr>
        <w:pStyle w:val="Odstavecseseznamem"/>
        <w:jc w:val="both"/>
        <w:rPr>
          <w:rFonts w:ascii="Times New Roman" w:hAnsi="Times New Roman"/>
          <w:sz w:val="22"/>
          <w:szCs w:val="22"/>
        </w:rPr>
      </w:pPr>
    </w:p>
    <w:p w14:paraId="661332CA" w14:textId="4AA794C2" w:rsidR="00D059B6" w:rsidRDefault="00D059B6" w:rsidP="00EF64E2">
      <w:pPr>
        <w:pStyle w:val="Odstavecseseznamem"/>
        <w:numPr>
          <w:ilvl w:val="0"/>
          <w:numId w:val="7"/>
        </w:numPr>
        <w:jc w:val="both"/>
        <w:rPr>
          <w:rFonts w:ascii="Times New Roman" w:hAnsi="Times New Roman"/>
          <w:sz w:val="22"/>
          <w:szCs w:val="22"/>
        </w:rPr>
      </w:pPr>
      <w:r>
        <w:rPr>
          <w:rFonts w:ascii="Times New Roman" w:hAnsi="Times New Roman"/>
          <w:sz w:val="22"/>
          <w:szCs w:val="22"/>
        </w:rPr>
        <w:t>Plnění podle Výzev bude Dodavatel poskytovat v souladu s touto Rámcovou dohodou a vždy příslušnou Výzvou na dodávky konkrétního Zboží. Při zadávání konkrétních Dodávek na základě této Rámcové dohody nesmí smluvní strany za žádných podmínek provádět podstatné změny v podmínkách stanovených v této Rámcové dohodě. Dodavatel se zavazuje dodávat Zboží v souladu se svou Nabídkou v zadávacím řízení, které předcházelo uzavření této Rámcové dohody</w:t>
      </w:r>
      <w:r w:rsidR="00241853">
        <w:rPr>
          <w:rFonts w:ascii="Times New Roman" w:hAnsi="Times New Roman"/>
          <w:sz w:val="22"/>
          <w:szCs w:val="22"/>
        </w:rPr>
        <w:t>;</w:t>
      </w:r>
      <w:r>
        <w:rPr>
          <w:rFonts w:ascii="Times New Roman" w:hAnsi="Times New Roman"/>
          <w:sz w:val="22"/>
          <w:szCs w:val="22"/>
        </w:rPr>
        <w:t xml:space="preserve">  </w:t>
      </w:r>
    </w:p>
    <w:p w14:paraId="04ED60FB" w14:textId="77777777" w:rsidR="00D059B6" w:rsidRPr="00D059B6" w:rsidRDefault="00D059B6" w:rsidP="00D059B6">
      <w:pPr>
        <w:pStyle w:val="Odstavecseseznamem"/>
        <w:rPr>
          <w:rFonts w:ascii="Times New Roman" w:hAnsi="Times New Roman"/>
          <w:sz w:val="22"/>
          <w:szCs w:val="22"/>
        </w:rPr>
      </w:pPr>
    </w:p>
    <w:p w14:paraId="5A1A4CC4" w14:textId="50EF01E1" w:rsidR="008B7D03" w:rsidRPr="00E0379B" w:rsidRDefault="00410B15" w:rsidP="006F4E4C">
      <w:pPr>
        <w:ind w:left="567" w:hanging="567"/>
        <w:jc w:val="both"/>
        <w:rPr>
          <w:rFonts w:ascii="Times New Roman" w:hAnsi="Times New Roman"/>
          <w:sz w:val="22"/>
          <w:szCs w:val="22"/>
        </w:rPr>
      </w:pPr>
      <w:r w:rsidRPr="00E0379B">
        <w:rPr>
          <w:rFonts w:ascii="Times New Roman" w:hAnsi="Times New Roman"/>
          <w:sz w:val="22"/>
          <w:szCs w:val="22"/>
        </w:rPr>
        <w:t>3.2</w:t>
      </w:r>
      <w:r w:rsidR="006F4E4C" w:rsidRPr="00E0379B">
        <w:rPr>
          <w:rFonts w:ascii="Times New Roman" w:hAnsi="Times New Roman"/>
          <w:sz w:val="22"/>
          <w:szCs w:val="22"/>
        </w:rPr>
        <w:tab/>
      </w:r>
      <w:r w:rsidR="00361BD2" w:rsidRPr="00E0379B">
        <w:rPr>
          <w:rFonts w:ascii="Times New Roman" w:hAnsi="Times New Roman"/>
          <w:sz w:val="22"/>
          <w:szCs w:val="22"/>
        </w:rPr>
        <w:t>Dodání, instalace</w:t>
      </w:r>
      <w:r w:rsidRPr="00E0379B">
        <w:rPr>
          <w:rFonts w:ascii="Times New Roman" w:hAnsi="Times New Roman"/>
          <w:sz w:val="22"/>
          <w:szCs w:val="22"/>
        </w:rPr>
        <w:t xml:space="preserve"> </w:t>
      </w:r>
      <w:r w:rsidR="005901F9" w:rsidRPr="00E0379B">
        <w:rPr>
          <w:rFonts w:ascii="Times New Roman" w:hAnsi="Times New Roman"/>
          <w:sz w:val="22"/>
          <w:szCs w:val="22"/>
        </w:rPr>
        <w:t xml:space="preserve">a montáž </w:t>
      </w:r>
      <w:r w:rsidR="00AF058A" w:rsidRPr="00E0379B">
        <w:rPr>
          <w:rFonts w:ascii="Times New Roman" w:hAnsi="Times New Roman"/>
          <w:sz w:val="22"/>
          <w:szCs w:val="22"/>
        </w:rPr>
        <w:t>Zboží</w:t>
      </w:r>
      <w:r w:rsidRPr="00E0379B">
        <w:rPr>
          <w:rFonts w:ascii="Times New Roman" w:hAnsi="Times New Roman"/>
          <w:sz w:val="22"/>
          <w:szCs w:val="22"/>
        </w:rPr>
        <w:t xml:space="preserve"> </w:t>
      </w:r>
      <w:r w:rsidR="00F52A96">
        <w:rPr>
          <w:rFonts w:ascii="Times New Roman" w:hAnsi="Times New Roman"/>
          <w:sz w:val="22"/>
          <w:szCs w:val="22"/>
        </w:rPr>
        <w:t xml:space="preserve">dle příslušných Výzev </w:t>
      </w:r>
      <w:r w:rsidRPr="00E0379B">
        <w:rPr>
          <w:rFonts w:ascii="Times New Roman" w:hAnsi="Times New Roman"/>
          <w:sz w:val="22"/>
          <w:szCs w:val="22"/>
        </w:rPr>
        <w:t>bude oprávněnou osobou Objednatele potvrzen</w:t>
      </w:r>
      <w:r w:rsidR="00D80106" w:rsidRPr="00E0379B">
        <w:rPr>
          <w:rFonts w:ascii="Times New Roman" w:hAnsi="Times New Roman"/>
          <w:sz w:val="22"/>
          <w:szCs w:val="22"/>
        </w:rPr>
        <w:t>a</w:t>
      </w:r>
      <w:r w:rsidRPr="00E0379B">
        <w:rPr>
          <w:rFonts w:ascii="Times New Roman" w:hAnsi="Times New Roman"/>
          <w:sz w:val="22"/>
          <w:szCs w:val="22"/>
        </w:rPr>
        <w:t xml:space="preserve"> v příslušném </w:t>
      </w:r>
      <w:r w:rsidR="005901F9" w:rsidRPr="00E0379B">
        <w:rPr>
          <w:rFonts w:ascii="Times New Roman" w:hAnsi="Times New Roman"/>
          <w:sz w:val="22"/>
          <w:szCs w:val="22"/>
        </w:rPr>
        <w:t>akceptačním protokolu</w:t>
      </w:r>
      <w:r w:rsidR="00361BD2" w:rsidRPr="00E0379B">
        <w:rPr>
          <w:rFonts w:ascii="Times New Roman" w:hAnsi="Times New Roman"/>
          <w:sz w:val="22"/>
          <w:szCs w:val="22"/>
        </w:rPr>
        <w:t xml:space="preserve"> dle čl. 6 této </w:t>
      </w:r>
      <w:r w:rsidR="00F52A96">
        <w:rPr>
          <w:rFonts w:ascii="Times New Roman" w:hAnsi="Times New Roman"/>
          <w:sz w:val="22"/>
          <w:szCs w:val="22"/>
        </w:rPr>
        <w:t>Rámcové dohody</w:t>
      </w:r>
      <w:r w:rsidR="00BD6492" w:rsidRPr="00E0379B">
        <w:rPr>
          <w:rFonts w:ascii="Times New Roman" w:hAnsi="Times New Roman"/>
          <w:sz w:val="22"/>
          <w:szCs w:val="22"/>
        </w:rPr>
        <w:t>. J</w:t>
      </w:r>
      <w:r w:rsidRPr="00E0379B">
        <w:rPr>
          <w:rFonts w:ascii="Times New Roman" w:hAnsi="Times New Roman"/>
          <w:sz w:val="22"/>
          <w:szCs w:val="22"/>
        </w:rPr>
        <w:t xml:space="preserve">eden originál </w:t>
      </w:r>
      <w:r w:rsidR="005901F9" w:rsidRPr="00E0379B">
        <w:rPr>
          <w:rFonts w:ascii="Times New Roman" w:hAnsi="Times New Roman"/>
          <w:sz w:val="22"/>
          <w:szCs w:val="22"/>
        </w:rPr>
        <w:t>akceptačního protokolu</w:t>
      </w:r>
      <w:r w:rsidRPr="00E0379B">
        <w:rPr>
          <w:rFonts w:ascii="Times New Roman" w:hAnsi="Times New Roman"/>
          <w:sz w:val="22"/>
          <w:szCs w:val="22"/>
        </w:rPr>
        <w:t xml:space="preserve"> obdrží Objednatel a jeden originál </w:t>
      </w:r>
      <w:r w:rsidR="005901F9" w:rsidRPr="00E0379B">
        <w:rPr>
          <w:rFonts w:ascii="Times New Roman" w:hAnsi="Times New Roman"/>
          <w:sz w:val="22"/>
          <w:szCs w:val="22"/>
        </w:rPr>
        <w:t>akceptačního protokolu</w:t>
      </w:r>
      <w:r w:rsidRPr="00E0379B">
        <w:rPr>
          <w:rFonts w:ascii="Times New Roman" w:hAnsi="Times New Roman"/>
          <w:sz w:val="22"/>
          <w:szCs w:val="22"/>
        </w:rPr>
        <w:t xml:space="preserve"> </w:t>
      </w:r>
      <w:r w:rsidR="00BD6492" w:rsidRPr="00E0379B">
        <w:rPr>
          <w:rFonts w:ascii="Times New Roman" w:hAnsi="Times New Roman"/>
          <w:sz w:val="22"/>
          <w:szCs w:val="22"/>
        </w:rPr>
        <w:t xml:space="preserve">obdrží </w:t>
      </w:r>
      <w:r w:rsidRPr="00E0379B">
        <w:rPr>
          <w:rFonts w:ascii="Times New Roman" w:hAnsi="Times New Roman"/>
          <w:sz w:val="22"/>
          <w:szCs w:val="22"/>
        </w:rPr>
        <w:t xml:space="preserve">Dodavatel. </w:t>
      </w:r>
      <w:r w:rsidR="00477169" w:rsidRPr="00E0379B">
        <w:rPr>
          <w:rFonts w:ascii="Times New Roman" w:hAnsi="Times New Roman"/>
          <w:sz w:val="22"/>
          <w:szCs w:val="22"/>
        </w:rPr>
        <w:t xml:space="preserve">Okamžikem podpisu </w:t>
      </w:r>
      <w:r w:rsidR="005901F9" w:rsidRPr="00E0379B">
        <w:rPr>
          <w:rFonts w:ascii="Times New Roman" w:hAnsi="Times New Roman"/>
          <w:sz w:val="22"/>
          <w:szCs w:val="22"/>
        </w:rPr>
        <w:t>akceptačního protokolu</w:t>
      </w:r>
      <w:r w:rsidR="00477169" w:rsidRPr="00E0379B">
        <w:rPr>
          <w:rFonts w:ascii="Times New Roman" w:hAnsi="Times New Roman"/>
          <w:sz w:val="22"/>
          <w:szCs w:val="22"/>
        </w:rPr>
        <w:t xml:space="preserve"> </w:t>
      </w:r>
      <w:r w:rsidR="00361BD2" w:rsidRPr="00E0379B">
        <w:rPr>
          <w:rFonts w:ascii="Times New Roman" w:hAnsi="Times New Roman"/>
          <w:sz w:val="22"/>
          <w:szCs w:val="22"/>
        </w:rPr>
        <w:t>„</w:t>
      </w:r>
      <w:r w:rsidR="00361BD2" w:rsidRPr="00E0379B">
        <w:rPr>
          <w:rFonts w:ascii="Times New Roman" w:hAnsi="Times New Roman"/>
          <w:i/>
          <w:sz w:val="22"/>
          <w:szCs w:val="22"/>
        </w:rPr>
        <w:t>Akceptováno bez výhrad</w:t>
      </w:r>
      <w:r w:rsidR="007A6381">
        <w:rPr>
          <w:rFonts w:ascii="Times New Roman" w:hAnsi="Times New Roman"/>
          <w:i/>
          <w:sz w:val="22"/>
          <w:szCs w:val="22"/>
        </w:rPr>
        <w:t>/bez vad</w:t>
      </w:r>
      <w:r w:rsidR="00361BD2" w:rsidRPr="00E0379B">
        <w:rPr>
          <w:rFonts w:ascii="Times New Roman" w:hAnsi="Times New Roman"/>
          <w:sz w:val="22"/>
          <w:szCs w:val="22"/>
        </w:rPr>
        <w:t xml:space="preserve">“ </w:t>
      </w:r>
      <w:r w:rsidR="00686703" w:rsidRPr="00E0379B">
        <w:rPr>
          <w:rFonts w:ascii="Times New Roman" w:hAnsi="Times New Roman"/>
          <w:sz w:val="22"/>
          <w:szCs w:val="22"/>
        </w:rPr>
        <w:t xml:space="preserve">Objednatelem je povinnost Dodavatele dodat </w:t>
      </w:r>
      <w:r w:rsidR="00AF058A" w:rsidRPr="00E0379B">
        <w:rPr>
          <w:rFonts w:ascii="Times New Roman" w:hAnsi="Times New Roman"/>
          <w:sz w:val="22"/>
          <w:szCs w:val="22"/>
        </w:rPr>
        <w:t>Zboží</w:t>
      </w:r>
      <w:r w:rsidR="00686703" w:rsidRPr="00E0379B">
        <w:rPr>
          <w:rFonts w:ascii="Times New Roman" w:hAnsi="Times New Roman"/>
          <w:sz w:val="22"/>
          <w:szCs w:val="22"/>
        </w:rPr>
        <w:t xml:space="preserve"> splněna a na Objednatele</w:t>
      </w:r>
      <w:r w:rsidR="00477169" w:rsidRPr="00E0379B">
        <w:rPr>
          <w:rFonts w:ascii="Times New Roman" w:hAnsi="Times New Roman"/>
          <w:sz w:val="22"/>
          <w:szCs w:val="22"/>
        </w:rPr>
        <w:t xml:space="preserve"> přechází vlastnické právo a nebezpečí škody na </w:t>
      </w:r>
      <w:r w:rsidR="00AF058A" w:rsidRPr="00E0379B">
        <w:rPr>
          <w:rFonts w:ascii="Times New Roman" w:hAnsi="Times New Roman"/>
          <w:sz w:val="22"/>
          <w:szCs w:val="22"/>
        </w:rPr>
        <w:t>Zboží</w:t>
      </w:r>
      <w:r w:rsidR="00477169" w:rsidRPr="00E0379B">
        <w:rPr>
          <w:rFonts w:ascii="Times New Roman" w:hAnsi="Times New Roman"/>
          <w:sz w:val="22"/>
          <w:szCs w:val="22"/>
        </w:rPr>
        <w:t>.</w:t>
      </w:r>
    </w:p>
    <w:p w14:paraId="3DFFEFA4" w14:textId="77777777" w:rsidR="002B614B" w:rsidRPr="00E0379B" w:rsidRDefault="002B614B" w:rsidP="006F4E4C">
      <w:pPr>
        <w:ind w:left="567" w:hanging="567"/>
        <w:jc w:val="both"/>
        <w:rPr>
          <w:rFonts w:ascii="Times New Roman" w:hAnsi="Times New Roman"/>
          <w:sz w:val="22"/>
          <w:szCs w:val="22"/>
        </w:rPr>
      </w:pPr>
    </w:p>
    <w:p w14:paraId="79D5C8B1" w14:textId="1974D882" w:rsidR="000A7092" w:rsidRDefault="002B614B" w:rsidP="002B614B">
      <w:pPr>
        <w:ind w:left="567" w:hanging="567"/>
        <w:jc w:val="both"/>
        <w:rPr>
          <w:rFonts w:ascii="Times New Roman" w:hAnsi="Times New Roman"/>
          <w:sz w:val="22"/>
          <w:szCs w:val="22"/>
        </w:rPr>
      </w:pPr>
      <w:r w:rsidRPr="00E0379B">
        <w:rPr>
          <w:rFonts w:ascii="Times New Roman" w:hAnsi="Times New Roman"/>
          <w:sz w:val="22"/>
          <w:szCs w:val="22"/>
        </w:rPr>
        <w:t>3.</w:t>
      </w:r>
      <w:r w:rsidR="00F52A96">
        <w:rPr>
          <w:rFonts w:ascii="Times New Roman" w:hAnsi="Times New Roman"/>
          <w:sz w:val="22"/>
          <w:szCs w:val="22"/>
        </w:rPr>
        <w:t>3</w:t>
      </w:r>
      <w:r w:rsidRPr="00E0379B">
        <w:rPr>
          <w:rFonts w:ascii="Times New Roman" w:hAnsi="Times New Roman"/>
          <w:sz w:val="22"/>
          <w:szCs w:val="22"/>
        </w:rPr>
        <w:tab/>
      </w:r>
      <w:r w:rsidR="00E7051D">
        <w:rPr>
          <w:rFonts w:ascii="Times New Roman" w:hAnsi="Times New Roman"/>
          <w:sz w:val="22"/>
          <w:szCs w:val="22"/>
        </w:rPr>
        <w:t xml:space="preserve">Objednatel předpokládá s největší pravděpodobností dodání veškerého Zboží, které bylo předmětem Veřejné zakázky. Tato Rámcová dohoda však nezakládá právo Dodavatele po Objednateli vyžadovat provedení budoucích objednávek – Výzev. Za tímto účelem Smluvní strany vylučují jakoukoli předsmluvní odpovědnost Objednatele, jakékoli nároky Dodavatele na finanční kompenzace, smluvní pokuty, náhrady škody v souvislosti s neobjednáváním Zboží.  </w:t>
      </w:r>
    </w:p>
    <w:p w14:paraId="7BD1A6E5" w14:textId="77777777" w:rsidR="00E7051D" w:rsidRPr="00E0379B" w:rsidRDefault="00E7051D" w:rsidP="002B614B">
      <w:pPr>
        <w:ind w:left="567" w:hanging="567"/>
        <w:jc w:val="both"/>
        <w:rPr>
          <w:rFonts w:ascii="Times New Roman" w:hAnsi="Times New Roman"/>
          <w:sz w:val="22"/>
          <w:szCs w:val="22"/>
        </w:rPr>
      </w:pPr>
    </w:p>
    <w:p w14:paraId="21F3EBD9" w14:textId="1D2AAA51" w:rsidR="002B614B" w:rsidRPr="00E0379B" w:rsidRDefault="000A7092" w:rsidP="006F4E4C">
      <w:pPr>
        <w:ind w:left="567" w:hanging="567"/>
        <w:jc w:val="both"/>
        <w:rPr>
          <w:rFonts w:ascii="Times New Roman" w:hAnsi="Times New Roman"/>
          <w:sz w:val="22"/>
          <w:szCs w:val="22"/>
        </w:rPr>
      </w:pPr>
      <w:r w:rsidRPr="00E0379B">
        <w:rPr>
          <w:rFonts w:ascii="Times New Roman" w:hAnsi="Times New Roman"/>
          <w:sz w:val="22"/>
          <w:szCs w:val="22"/>
        </w:rPr>
        <w:t>3.</w:t>
      </w:r>
      <w:r w:rsidR="00F52A96">
        <w:rPr>
          <w:rFonts w:ascii="Times New Roman" w:hAnsi="Times New Roman"/>
          <w:sz w:val="22"/>
          <w:szCs w:val="22"/>
        </w:rPr>
        <w:t>4</w:t>
      </w:r>
      <w:r w:rsidRPr="00E0379B">
        <w:rPr>
          <w:rFonts w:ascii="Times New Roman" w:hAnsi="Times New Roman"/>
          <w:sz w:val="22"/>
          <w:szCs w:val="22"/>
        </w:rPr>
        <w:tab/>
      </w:r>
      <w:r w:rsidR="00E7051D">
        <w:rPr>
          <w:rFonts w:ascii="Times New Roman" w:hAnsi="Times New Roman"/>
          <w:sz w:val="22"/>
          <w:szCs w:val="22"/>
        </w:rPr>
        <w:t xml:space="preserve">Dodavatel souhlasí a je srozuměn s tím, že </w:t>
      </w:r>
      <w:r w:rsidRPr="00E0379B">
        <w:rPr>
          <w:rFonts w:ascii="Times New Roman" w:hAnsi="Times New Roman"/>
          <w:sz w:val="22"/>
          <w:szCs w:val="22"/>
        </w:rPr>
        <w:t xml:space="preserve">Objednatel má právo v průběhu realizace plnění </w:t>
      </w:r>
      <w:r w:rsidR="00F52A96">
        <w:rPr>
          <w:rFonts w:ascii="Times New Roman" w:hAnsi="Times New Roman"/>
          <w:sz w:val="22"/>
          <w:szCs w:val="22"/>
        </w:rPr>
        <w:t>s</w:t>
      </w:r>
      <w:r w:rsidRPr="00E0379B">
        <w:rPr>
          <w:rFonts w:ascii="Times New Roman" w:hAnsi="Times New Roman"/>
          <w:sz w:val="22"/>
          <w:szCs w:val="22"/>
        </w:rPr>
        <w:t>mlouvy upřesňovat požadavky na rozměry, materiály</w:t>
      </w:r>
      <w:r w:rsidR="00E7051D">
        <w:rPr>
          <w:rFonts w:ascii="Times New Roman" w:hAnsi="Times New Roman"/>
          <w:sz w:val="22"/>
          <w:szCs w:val="22"/>
        </w:rPr>
        <w:t>, barevnost</w:t>
      </w:r>
      <w:r w:rsidRPr="00E0379B">
        <w:rPr>
          <w:rFonts w:ascii="Times New Roman" w:hAnsi="Times New Roman"/>
          <w:sz w:val="22"/>
          <w:szCs w:val="22"/>
        </w:rPr>
        <w:t xml:space="preserve"> a jiné uspořádání Dodávek, jakož i povrchy a řešení jednotlivých Dodávek</w:t>
      </w:r>
      <w:r w:rsidR="00FD0F37">
        <w:rPr>
          <w:rFonts w:ascii="Times New Roman" w:hAnsi="Times New Roman"/>
          <w:sz w:val="22"/>
          <w:szCs w:val="22"/>
        </w:rPr>
        <w:t>. Dodavatel prohlašuje, že jednotkové ceny Zboží pokrývají veškeré jeho náklady spojené s poskytováním dodávek Zboží včetně těchto souvisejících činností</w:t>
      </w:r>
      <w:r w:rsidR="00A0149C">
        <w:rPr>
          <w:rFonts w:ascii="Times New Roman" w:hAnsi="Times New Roman"/>
          <w:sz w:val="22"/>
          <w:szCs w:val="22"/>
        </w:rPr>
        <w:t xml:space="preserve"> a služeb</w:t>
      </w:r>
      <w:r w:rsidR="006B6223">
        <w:rPr>
          <w:rFonts w:ascii="Times New Roman" w:hAnsi="Times New Roman"/>
          <w:sz w:val="22"/>
          <w:szCs w:val="22"/>
        </w:rPr>
        <w:t xml:space="preserve">, jež bude Dodavatel činit v souvislosti s plněním Rámcové dohody, dílčích Výzev a dle pokynů Objednatele. </w:t>
      </w:r>
      <w:r w:rsidR="00FD0F37">
        <w:rPr>
          <w:rFonts w:ascii="Times New Roman" w:hAnsi="Times New Roman"/>
          <w:sz w:val="22"/>
          <w:szCs w:val="22"/>
        </w:rPr>
        <w:t xml:space="preserve">   </w:t>
      </w:r>
    </w:p>
    <w:p w14:paraId="45342836" w14:textId="77777777" w:rsidR="007B26BC" w:rsidRPr="00E0379B" w:rsidRDefault="007B26BC" w:rsidP="00090DC2">
      <w:pPr>
        <w:pStyle w:val="Nadpis1"/>
        <w:jc w:val="both"/>
        <w:rPr>
          <w:rFonts w:ascii="Times New Roman" w:hAnsi="Times New Roman" w:cs="Times New Roman"/>
          <w:bCs w:val="0"/>
          <w:color w:val="000000" w:themeColor="text1"/>
          <w:sz w:val="22"/>
          <w:szCs w:val="22"/>
        </w:rPr>
      </w:pPr>
      <w:r w:rsidRPr="00E0379B">
        <w:rPr>
          <w:rFonts w:ascii="Times New Roman" w:hAnsi="Times New Roman" w:cs="Times New Roman"/>
          <w:color w:val="000000" w:themeColor="text1"/>
          <w:sz w:val="22"/>
          <w:szCs w:val="22"/>
        </w:rPr>
        <w:t>Termín a místo plnění</w:t>
      </w:r>
      <w:bookmarkEnd w:id="3"/>
    </w:p>
    <w:p w14:paraId="7CF789F0" w14:textId="77777777" w:rsidR="002D2FAA" w:rsidRPr="00E0379B" w:rsidRDefault="001504AD" w:rsidP="002D2FAA">
      <w:pPr>
        <w:pStyle w:val="Nadpis2"/>
        <w:rPr>
          <w:rFonts w:ascii="Times New Roman" w:hAnsi="Times New Roman" w:cs="Times New Roman"/>
          <w:sz w:val="22"/>
          <w:szCs w:val="22"/>
        </w:rPr>
      </w:pPr>
      <w:r w:rsidRPr="00E0379B">
        <w:rPr>
          <w:rFonts w:ascii="Times New Roman" w:hAnsi="Times New Roman" w:cs="Times New Roman"/>
          <w:color w:val="000000" w:themeColor="text1"/>
          <w:sz w:val="22"/>
          <w:szCs w:val="22"/>
        </w:rPr>
        <w:t xml:space="preserve">Místem plnění </w:t>
      </w:r>
      <w:r w:rsidR="00E3184D" w:rsidRPr="00E0379B">
        <w:rPr>
          <w:rFonts w:ascii="Times New Roman" w:hAnsi="Times New Roman" w:cs="Times New Roman"/>
          <w:color w:val="000000" w:themeColor="text1"/>
          <w:sz w:val="22"/>
          <w:szCs w:val="22"/>
        </w:rPr>
        <w:t>V</w:t>
      </w:r>
      <w:r w:rsidRPr="00E0379B">
        <w:rPr>
          <w:rFonts w:ascii="Times New Roman" w:hAnsi="Times New Roman" w:cs="Times New Roman"/>
          <w:color w:val="000000" w:themeColor="text1"/>
          <w:sz w:val="22"/>
          <w:szCs w:val="22"/>
        </w:rPr>
        <w:t xml:space="preserve">eřejné </w:t>
      </w:r>
      <w:r w:rsidR="001C2384" w:rsidRPr="00E0379B">
        <w:rPr>
          <w:rFonts w:ascii="Times New Roman" w:hAnsi="Times New Roman" w:cs="Times New Roman"/>
          <w:color w:val="000000" w:themeColor="text1"/>
          <w:sz w:val="22"/>
          <w:szCs w:val="22"/>
        </w:rPr>
        <w:t>zakázky</w:t>
      </w:r>
      <w:r w:rsidR="0085610D"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j</w:t>
      </w:r>
      <w:r w:rsidR="000D7C7C" w:rsidRPr="00E0379B">
        <w:rPr>
          <w:rFonts w:ascii="Times New Roman" w:hAnsi="Times New Roman" w:cs="Times New Roman"/>
          <w:color w:val="000000" w:themeColor="text1"/>
          <w:sz w:val="22"/>
          <w:szCs w:val="22"/>
        </w:rPr>
        <w:t>e</w:t>
      </w:r>
      <w:r w:rsidR="00AF058A" w:rsidRPr="00E0379B">
        <w:rPr>
          <w:rFonts w:ascii="Times New Roman" w:hAnsi="Times New Roman" w:cs="Times New Roman"/>
          <w:color w:val="000000" w:themeColor="text1"/>
          <w:sz w:val="22"/>
          <w:szCs w:val="22"/>
        </w:rPr>
        <w:t xml:space="preserve"> </w:t>
      </w:r>
      <w:r w:rsidR="00E3184D" w:rsidRPr="00E0379B">
        <w:rPr>
          <w:rFonts w:ascii="Times New Roman" w:hAnsi="Times New Roman" w:cs="Times New Roman"/>
          <w:color w:val="000000" w:themeColor="text1"/>
          <w:sz w:val="22"/>
          <w:szCs w:val="22"/>
        </w:rPr>
        <w:t>areál vozovny Slovany, Slovanská alej 35, Plzeň.</w:t>
      </w:r>
    </w:p>
    <w:p w14:paraId="4EC8F725" w14:textId="5A092451" w:rsidR="00FD0F37" w:rsidRPr="00FD0F37" w:rsidRDefault="00FD0F37" w:rsidP="00FD0F37">
      <w:pPr>
        <w:pStyle w:val="Nadpis2"/>
        <w:rPr>
          <w:rFonts w:ascii="Times New Roman" w:hAnsi="Times New Roman" w:cs="Times New Roman"/>
          <w:sz w:val="22"/>
          <w:szCs w:val="22"/>
        </w:rPr>
      </w:pPr>
      <w:r w:rsidRPr="00FD0F37">
        <w:rPr>
          <w:rFonts w:ascii="Times New Roman" w:hAnsi="Times New Roman" w:cs="Times New Roman"/>
          <w:sz w:val="22"/>
          <w:szCs w:val="22"/>
        </w:rPr>
        <w:t>Termíny plnění budou stanoveny v</w:t>
      </w:r>
      <w:r w:rsidR="00A0149C">
        <w:rPr>
          <w:rFonts w:ascii="Times New Roman" w:hAnsi="Times New Roman" w:cs="Times New Roman"/>
          <w:sz w:val="22"/>
          <w:szCs w:val="22"/>
        </w:rPr>
        <w:t> jednotlivých Výzvách</w:t>
      </w:r>
      <w:r w:rsidRPr="00FD0F37">
        <w:rPr>
          <w:rFonts w:ascii="Times New Roman" w:hAnsi="Times New Roman" w:cs="Times New Roman"/>
          <w:sz w:val="22"/>
          <w:szCs w:val="22"/>
        </w:rPr>
        <w:t xml:space="preserve"> dle čl. 3 výše, a to tak, že termín </w:t>
      </w:r>
      <w:r w:rsidR="00A0149C">
        <w:rPr>
          <w:rFonts w:ascii="Times New Roman" w:hAnsi="Times New Roman" w:cs="Times New Roman"/>
          <w:sz w:val="22"/>
          <w:szCs w:val="22"/>
        </w:rPr>
        <w:t xml:space="preserve">plnění (dodání Zboží včetně jeho instalace a montáže </w:t>
      </w:r>
      <w:r w:rsidR="00D2343F">
        <w:rPr>
          <w:rFonts w:ascii="Times New Roman" w:hAnsi="Times New Roman" w:cs="Times New Roman"/>
          <w:sz w:val="22"/>
          <w:szCs w:val="22"/>
        </w:rPr>
        <w:t>a</w:t>
      </w:r>
      <w:r w:rsidR="00A0149C">
        <w:rPr>
          <w:rFonts w:ascii="Times New Roman" w:hAnsi="Times New Roman" w:cs="Times New Roman"/>
          <w:sz w:val="22"/>
          <w:szCs w:val="22"/>
        </w:rPr>
        <w:t xml:space="preserve"> splnění souvisejících podmínek Dodavatelem dle této Rámcové dohody)</w:t>
      </w:r>
      <w:r w:rsidRPr="00FD0F37">
        <w:rPr>
          <w:rFonts w:ascii="Times New Roman" w:hAnsi="Times New Roman" w:cs="Times New Roman"/>
          <w:sz w:val="22"/>
          <w:szCs w:val="22"/>
        </w:rPr>
        <w:t xml:space="preserve"> bude</w:t>
      </w:r>
      <w:r w:rsidR="00A0149C">
        <w:rPr>
          <w:rFonts w:ascii="Times New Roman" w:hAnsi="Times New Roman" w:cs="Times New Roman"/>
          <w:sz w:val="22"/>
          <w:szCs w:val="22"/>
        </w:rPr>
        <w:t xml:space="preserve"> činit </w:t>
      </w:r>
      <w:r w:rsidR="00A0149C" w:rsidRPr="00C01018">
        <w:rPr>
          <w:rFonts w:ascii="Times New Roman" w:hAnsi="Times New Roman" w:cs="Times New Roman"/>
          <w:b/>
          <w:sz w:val="22"/>
          <w:szCs w:val="22"/>
        </w:rPr>
        <w:t>minimálně 8 týdnů</w:t>
      </w:r>
      <w:r w:rsidR="00A0149C">
        <w:rPr>
          <w:rFonts w:ascii="Times New Roman" w:hAnsi="Times New Roman" w:cs="Times New Roman"/>
          <w:sz w:val="22"/>
          <w:szCs w:val="22"/>
        </w:rPr>
        <w:t xml:space="preserve"> od doručení Výzvy Dodavateli dle čl. 3.1 této Rámcové dohody u typového Nábytku a </w:t>
      </w:r>
      <w:r w:rsidR="00C01018" w:rsidRPr="00C01018">
        <w:rPr>
          <w:rFonts w:ascii="Times New Roman" w:hAnsi="Times New Roman" w:cs="Times New Roman"/>
          <w:b/>
          <w:sz w:val="22"/>
          <w:szCs w:val="22"/>
        </w:rPr>
        <w:t>minimálně</w:t>
      </w:r>
      <w:r w:rsidR="00C01018">
        <w:rPr>
          <w:rFonts w:ascii="Times New Roman" w:hAnsi="Times New Roman" w:cs="Times New Roman"/>
          <w:sz w:val="22"/>
          <w:szCs w:val="22"/>
        </w:rPr>
        <w:t xml:space="preserve"> </w:t>
      </w:r>
      <w:r w:rsidR="00A0149C" w:rsidRPr="00C01018">
        <w:rPr>
          <w:rFonts w:ascii="Times New Roman" w:hAnsi="Times New Roman" w:cs="Times New Roman"/>
          <w:b/>
          <w:sz w:val="22"/>
          <w:szCs w:val="22"/>
        </w:rPr>
        <w:t>10 týdnů</w:t>
      </w:r>
      <w:r w:rsidR="00A0149C">
        <w:rPr>
          <w:rFonts w:ascii="Times New Roman" w:hAnsi="Times New Roman" w:cs="Times New Roman"/>
          <w:sz w:val="22"/>
          <w:szCs w:val="22"/>
        </w:rPr>
        <w:t xml:space="preserve"> </w:t>
      </w:r>
      <w:r w:rsidR="00D2343F">
        <w:rPr>
          <w:rFonts w:ascii="Times New Roman" w:hAnsi="Times New Roman" w:cs="Times New Roman"/>
          <w:sz w:val="22"/>
          <w:szCs w:val="22"/>
        </w:rPr>
        <w:t xml:space="preserve">od doručení Výzvy Dodavateli dle čl. 3.1 této Rámcové dohody </w:t>
      </w:r>
      <w:r w:rsidR="00A0149C">
        <w:rPr>
          <w:rFonts w:ascii="Times New Roman" w:hAnsi="Times New Roman" w:cs="Times New Roman"/>
          <w:sz w:val="22"/>
          <w:szCs w:val="22"/>
        </w:rPr>
        <w:t xml:space="preserve">u atypového Nábytku.   </w:t>
      </w:r>
    </w:p>
    <w:p w14:paraId="549C4AD5" w14:textId="78E7A8D1" w:rsidR="007C6046" w:rsidRDefault="00C01018" w:rsidP="00493B99">
      <w:pPr>
        <w:pStyle w:val="Nadpis2"/>
        <w:rPr>
          <w:rFonts w:ascii="Times New Roman" w:hAnsi="Times New Roman" w:cs="Times New Roman"/>
          <w:sz w:val="22"/>
          <w:szCs w:val="22"/>
        </w:rPr>
      </w:pPr>
      <w:r>
        <w:rPr>
          <w:rFonts w:ascii="Times New Roman" w:hAnsi="Times New Roman" w:cs="Times New Roman"/>
          <w:sz w:val="22"/>
          <w:szCs w:val="22"/>
        </w:rPr>
        <w:t>Objednávání</w:t>
      </w:r>
      <w:r w:rsidR="00A0149C">
        <w:rPr>
          <w:rFonts w:ascii="Times New Roman" w:hAnsi="Times New Roman" w:cs="Times New Roman"/>
          <w:sz w:val="22"/>
          <w:szCs w:val="22"/>
        </w:rPr>
        <w:t xml:space="preserve"> Zboží bude probíhat průběžně dle potřeb </w:t>
      </w:r>
      <w:r>
        <w:rPr>
          <w:rFonts w:ascii="Times New Roman" w:hAnsi="Times New Roman" w:cs="Times New Roman"/>
          <w:sz w:val="22"/>
          <w:szCs w:val="22"/>
        </w:rPr>
        <w:t>Objednatele</w:t>
      </w:r>
      <w:r w:rsidR="00A0149C">
        <w:rPr>
          <w:rFonts w:ascii="Times New Roman" w:hAnsi="Times New Roman" w:cs="Times New Roman"/>
          <w:sz w:val="22"/>
          <w:szCs w:val="22"/>
        </w:rPr>
        <w:t xml:space="preserve"> a v závislosti na dokončení zejména stavebních prací vozovny.  Níže uvedené termíny dodávek Zboží jsou tedy stanoveny pouze jako předběžné a Objednatel si vyhrazuje</w:t>
      </w:r>
      <w:r w:rsidR="00D2343F">
        <w:rPr>
          <w:rFonts w:ascii="Times New Roman" w:hAnsi="Times New Roman" w:cs="Times New Roman"/>
          <w:sz w:val="22"/>
          <w:szCs w:val="22"/>
        </w:rPr>
        <w:t xml:space="preserve"> právo </w:t>
      </w:r>
      <w:r w:rsidR="00A0149C">
        <w:rPr>
          <w:rFonts w:ascii="Times New Roman" w:hAnsi="Times New Roman" w:cs="Times New Roman"/>
          <w:sz w:val="22"/>
          <w:szCs w:val="22"/>
        </w:rPr>
        <w:t xml:space="preserve">tyto posunout/odložit.  </w:t>
      </w:r>
    </w:p>
    <w:p w14:paraId="560A782C" w14:textId="77777777" w:rsidR="007A6381" w:rsidRDefault="007A6381" w:rsidP="007A6381"/>
    <w:p w14:paraId="0D8EE9E8" w14:textId="4DF8EA9D" w:rsidR="007A6381" w:rsidRDefault="007A6381" w:rsidP="007A6381">
      <w:pPr>
        <w:ind w:left="576"/>
      </w:pPr>
      <w:r>
        <w:t xml:space="preserve">Předpokládané termíny realizace dodávek Zboží:  </w:t>
      </w:r>
    </w:p>
    <w:p w14:paraId="23DF1780" w14:textId="77777777" w:rsidR="007A6381" w:rsidRPr="00E0379B" w:rsidRDefault="007A6381" w:rsidP="007A6381">
      <w:pPr>
        <w:pStyle w:val="Nadpis2"/>
        <w:numPr>
          <w:ilvl w:val="0"/>
          <w:numId w:val="0"/>
        </w:numPr>
        <w:ind w:left="576"/>
        <w:rPr>
          <w:rFonts w:ascii="Times New Roman" w:hAnsi="Times New Roman" w:cs="Times New Roman"/>
          <w:sz w:val="22"/>
          <w:szCs w:val="22"/>
        </w:rPr>
      </w:pPr>
      <w:r w:rsidRPr="00E0379B">
        <w:rPr>
          <w:rFonts w:ascii="Times New Roman" w:hAnsi="Times New Roman" w:cs="Times New Roman"/>
          <w:sz w:val="22"/>
          <w:szCs w:val="22"/>
        </w:rPr>
        <w:t>Objekt OUT – předpoklad zahájení plnění: srpen 2022;</w:t>
      </w:r>
    </w:p>
    <w:p w14:paraId="40954DC3" w14:textId="77777777" w:rsidR="007A6381" w:rsidRPr="00E0379B" w:rsidRDefault="007A6381" w:rsidP="007A6381">
      <w:pPr>
        <w:pStyle w:val="Nadpis2"/>
        <w:numPr>
          <w:ilvl w:val="0"/>
          <w:numId w:val="0"/>
        </w:numPr>
        <w:ind w:left="576"/>
        <w:rPr>
          <w:rFonts w:ascii="Times New Roman" w:hAnsi="Times New Roman" w:cs="Times New Roman"/>
          <w:sz w:val="22"/>
          <w:szCs w:val="22"/>
        </w:rPr>
      </w:pPr>
      <w:r w:rsidRPr="00E0379B">
        <w:rPr>
          <w:rFonts w:ascii="Times New Roman" w:hAnsi="Times New Roman" w:cs="Times New Roman"/>
          <w:sz w:val="22"/>
          <w:szCs w:val="22"/>
        </w:rPr>
        <w:t xml:space="preserve">Objekt </w:t>
      </w:r>
      <w:r>
        <w:rPr>
          <w:rFonts w:ascii="Times New Roman" w:hAnsi="Times New Roman" w:cs="Times New Roman"/>
          <w:sz w:val="22"/>
          <w:szCs w:val="22"/>
        </w:rPr>
        <w:t>VST</w:t>
      </w:r>
      <w:r w:rsidRPr="00E0379B">
        <w:rPr>
          <w:rFonts w:ascii="Times New Roman" w:hAnsi="Times New Roman" w:cs="Times New Roman"/>
          <w:sz w:val="22"/>
          <w:szCs w:val="22"/>
        </w:rPr>
        <w:t xml:space="preserve"> – předpoklad zahájení plnění: </w:t>
      </w:r>
      <w:r>
        <w:rPr>
          <w:rFonts w:ascii="Times New Roman" w:hAnsi="Times New Roman" w:cs="Times New Roman"/>
          <w:sz w:val="22"/>
          <w:szCs w:val="22"/>
        </w:rPr>
        <w:t>říjen</w:t>
      </w:r>
      <w:r w:rsidRPr="00E0379B">
        <w:rPr>
          <w:rFonts w:ascii="Times New Roman" w:hAnsi="Times New Roman" w:cs="Times New Roman"/>
          <w:sz w:val="22"/>
          <w:szCs w:val="22"/>
        </w:rPr>
        <w:t xml:space="preserve"> 2022</w:t>
      </w:r>
      <w:r>
        <w:rPr>
          <w:rFonts w:ascii="Times New Roman" w:hAnsi="Times New Roman" w:cs="Times New Roman"/>
          <w:sz w:val="22"/>
          <w:szCs w:val="22"/>
        </w:rPr>
        <w:t>;</w:t>
      </w:r>
      <w:r w:rsidRPr="00E0379B">
        <w:rPr>
          <w:rFonts w:ascii="Times New Roman" w:hAnsi="Times New Roman" w:cs="Times New Roman"/>
          <w:sz w:val="22"/>
          <w:szCs w:val="22"/>
        </w:rPr>
        <w:t xml:space="preserve"> </w:t>
      </w:r>
    </w:p>
    <w:p w14:paraId="3AD4F786" w14:textId="77777777" w:rsidR="007A6381" w:rsidRPr="00E0379B" w:rsidRDefault="007A6381" w:rsidP="007A6381">
      <w:pPr>
        <w:pStyle w:val="Nadpis2"/>
        <w:numPr>
          <w:ilvl w:val="0"/>
          <w:numId w:val="0"/>
        </w:numPr>
        <w:ind w:left="576"/>
        <w:rPr>
          <w:rFonts w:ascii="Times New Roman" w:hAnsi="Times New Roman" w:cs="Times New Roman"/>
          <w:sz w:val="22"/>
          <w:szCs w:val="22"/>
        </w:rPr>
      </w:pPr>
      <w:r w:rsidRPr="00E0379B">
        <w:rPr>
          <w:rFonts w:ascii="Times New Roman" w:hAnsi="Times New Roman" w:cs="Times New Roman"/>
          <w:sz w:val="22"/>
          <w:szCs w:val="22"/>
        </w:rPr>
        <w:t xml:space="preserve">Objekt PAB – předpoklad zahájení plnění: listopad 2022 – předpoklad dokončení </w:t>
      </w:r>
      <w:r>
        <w:rPr>
          <w:rFonts w:ascii="Times New Roman" w:hAnsi="Times New Roman" w:cs="Times New Roman"/>
          <w:sz w:val="22"/>
          <w:szCs w:val="22"/>
        </w:rPr>
        <w:t>květen</w:t>
      </w:r>
      <w:r w:rsidRPr="00E0379B">
        <w:rPr>
          <w:rFonts w:ascii="Times New Roman" w:hAnsi="Times New Roman" w:cs="Times New Roman"/>
          <w:sz w:val="22"/>
          <w:szCs w:val="22"/>
        </w:rPr>
        <w:t>/2023</w:t>
      </w:r>
      <w:r>
        <w:rPr>
          <w:rFonts w:ascii="Times New Roman" w:hAnsi="Times New Roman" w:cs="Times New Roman"/>
          <w:sz w:val="22"/>
          <w:szCs w:val="22"/>
        </w:rPr>
        <w:t xml:space="preserve">; V případě objektu PAB Objednatel předpokládá nejobjemnější část dodávky Zboží do kancelářských prostor budovy Objednatele.  </w:t>
      </w:r>
    </w:p>
    <w:p w14:paraId="61CB174F" w14:textId="77777777" w:rsidR="007A6381" w:rsidRPr="007A6381" w:rsidRDefault="007A6381" w:rsidP="007A6381"/>
    <w:p w14:paraId="4CA97225" w14:textId="07744F5B" w:rsidR="00E21756" w:rsidRPr="00E0379B" w:rsidRDefault="00361BD2" w:rsidP="00A0149C">
      <w:pPr>
        <w:pStyle w:val="Nadpis2"/>
        <w:rPr>
          <w:rFonts w:ascii="Times New Roman" w:hAnsi="Times New Roman" w:cs="Times New Roman"/>
          <w:sz w:val="22"/>
          <w:szCs w:val="22"/>
        </w:rPr>
      </w:pPr>
      <w:r w:rsidRPr="00E0379B">
        <w:rPr>
          <w:rFonts w:ascii="Times New Roman" w:hAnsi="Times New Roman" w:cs="Times New Roman"/>
          <w:sz w:val="22"/>
          <w:szCs w:val="22"/>
        </w:rPr>
        <w:t xml:space="preserve">Objednatel </w:t>
      </w:r>
      <w:r w:rsidR="00A0149C">
        <w:rPr>
          <w:rFonts w:ascii="Times New Roman" w:hAnsi="Times New Roman" w:cs="Times New Roman"/>
          <w:sz w:val="22"/>
          <w:szCs w:val="22"/>
        </w:rPr>
        <w:t xml:space="preserve">si rovněž </w:t>
      </w:r>
      <w:r w:rsidRPr="00E0379B">
        <w:rPr>
          <w:rFonts w:ascii="Times New Roman" w:hAnsi="Times New Roman" w:cs="Times New Roman"/>
          <w:sz w:val="22"/>
          <w:szCs w:val="22"/>
        </w:rPr>
        <w:t>vyhrazuje</w:t>
      </w:r>
      <w:r w:rsidR="00D2343F">
        <w:rPr>
          <w:rFonts w:ascii="Times New Roman" w:hAnsi="Times New Roman" w:cs="Times New Roman"/>
          <w:sz w:val="22"/>
          <w:szCs w:val="22"/>
        </w:rPr>
        <w:t xml:space="preserve"> možnost</w:t>
      </w:r>
      <w:r w:rsidRPr="00E0379B">
        <w:rPr>
          <w:rFonts w:ascii="Times New Roman" w:hAnsi="Times New Roman" w:cs="Times New Roman"/>
          <w:sz w:val="22"/>
          <w:szCs w:val="22"/>
        </w:rPr>
        <w:t xml:space="preserve"> upravovat a měnit </w:t>
      </w:r>
      <w:r w:rsidR="00A0149C">
        <w:rPr>
          <w:rFonts w:ascii="Times New Roman" w:hAnsi="Times New Roman" w:cs="Times New Roman"/>
          <w:sz w:val="22"/>
          <w:szCs w:val="22"/>
        </w:rPr>
        <w:t xml:space="preserve">předpokládané termíny plnění </w:t>
      </w:r>
      <w:r w:rsidRPr="00E0379B">
        <w:rPr>
          <w:rFonts w:ascii="Times New Roman" w:hAnsi="Times New Roman" w:cs="Times New Roman"/>
          <w:sz w:val="22"/>
          <w:szCs w:val="22"/>
        </w:rPr>
        <w:t xml:space="preserve">v závislosti na (i) ukončení </w:t>
      </w:r>
      <w:r w:rsidR="00CF7642">
        <w:rPr>
          <w:rFonts w:ascii="Times New Roman" w:hAnsi="Times New Roman" w:cs="Times New Roman"/>
          <w:sz w:val="22"/>
          <w:szCs w:val="22"/>
        </w:rPr>
        <w:t>Veřejné zakázky</w:t>
      </w:r>
      <w:r w:rsidRPr="00E0379B">
        <w:rPr>
          <w:rFonts w:ascii="Times New Roman" w:hAnsi="Times New Roman" w:cs="Times New Roman"/>
          <w:sz w:val="22"/>
          <w:szCs w:val="22"/>
        </w:rPr>
        <w:t>, kter</w:t>
      </w:r>
      <w:r w:rsidR="00CF7642">
        <w:rPr>
          <w:rFonts w:ascii="Times New Roman" w:hAnsi="Times New Roman" w:cs="Times New Roman"/>
          <w:sz w:val="22"/>
          <w:szCs w:val="22"/>
        </w:rPr>
        <w:t>á</w:t>
      </w:r>
      <w:r w:rsidRPr="00E0379B">
        <w:rPr>
          <w:rFonts w:ascii="Times New Roman" w:hAnsi="Times New Roman" w:cs="Times New Roman"/>
          <w:sz w:val="22"/>
          <w:szCs w:val="22"/>
        </w:rPr>
        <w:t xml:space="preserve"> předcházel</w:t>
      </w:r>
      <w:r w:rsidR="00CF7642">
        <w:rPr>
          <w:rFonts w:ascii="Times New Roman" w:hAnsi="Times New Roman" w:cs="Times New Roman"/>
          <w:sz w:val="22"/>
          <w:szCs w:val="22"/>
        </w:rPr>
        <w:t>a</w:t>
      </w:r>
      <w:r w:rsidRPr="00E0379B">
        <w:rPr>
          <w:rFonts w:ascii="Times New Roman" w:hAnsi="Times New Roman" w:cs="Times New Roman"/>
          <w:sz w:val="22"/>
          <w:szCs w:val="22"/>
        </w:rPr>
        <w:t xml:space="preserve"> uzavření této </w:t>
      </w:r>
      <w:r w:rsidR="00CF7642">
        <w:rPr>
          <w:rFonts w:ascii="Times New Roman" w:hAnsi="Times New Roman" w:cs="Times New Roman"/>
          <w:sz w:val="22"/>
          <w:szCs w:val="22"/>
        </w:rPr>
        <w:t>Rámcové dohody</w:t>
      </w:r>
      <w:r w:rsidRPr="00E0379B">
        <w:rPr>
          <w:rFonts w:ascii="Times New Roman" w:hAnsi="Times New Roman" w:cs="Times New Roman"/>
          <w:sz w:val="22"/>
          <w:szCs w:val="22"/>
        </w:rPr>
        <w:t>; (ii) na předložení a schválení předložených vzorků barev, dezénů, materiálů, fragmentů jednotlivých prvků, povrchových úprav, barevnosti ze strany Dodavatele a jejich schválení Objednatelem; schválení bude podléhat písemnému schválení Objednatele a jeho časové kapacitě</w:t>
      </w:r>
      <w:r w:rsidR="007A6381">
        <w:rPr>
          <w:rFonts w:ascii="Times New Roman" w:hAnsi="Times New Roman" w:cs="Times New Roman"/>
          <w:sz w:val="22"/>
          <w:szCs w:val="22"/>
        </w:rPr>
        <w:t xml:space="preserve">: </w:t>
      </w:r>
      <w:r w:rsidRPr="00E0379B">
        <w:rPr>
          <w:rFonts w:ascii="Times New Roman" w:hAnsi="Times New Roman" w:cs="Times New Roman"/>
          <w:sz w:val="22"/>
          <w:szCs w:val="22"/>
        </w:rPr>
        <w:t xml:space="preserve">  </w:t>
      </w:r>
      <w:r w:rsidR="00E21756" w:rsidRPr="00E0379B">
        <w:rPr>
          <w:rFonts w:ascii="Times New Roman" w:hAnsi="Times New Roman" w:cs="Times New Roman"/>
          <w:sz w:val="22"/>
          <w:szCs w:val="22"/>
        </w:rPr>
        <w:t xml:space="preserve"> </w:t>
      </w:r>
    </w:p>
    <w:p w14:paraId="1D23AE53" w14:textId="77777777" w:rsidR="007B26BC" w:rsidRPr="00E0379B" w:rsidRDefault="007B26BC" w:rsidP="002478C2">
      <w:pPr>
        <w:pStyle w:val="Nadpis1"/>
        <w:rPr>
          <w:rFonts w:ascii="Times New Roman" w:hAnsi="Times New Roman" w:cs="Times New Roman"/>
          <w:bCs w:val="0"/>
          <w:color w:val="000000" w:themeColor="text1"/>
          <w:sz w:val="22"/>
          <w:szCs w:val="22"/>
        </w:rPr>
      </w:pPr>
      <w:bookmarkStart w:id="4" w:name="_Ref203894779"/>
      <w:r w:rsidRPr="00E0379B">
        <w:rPr>
          <w:rFonts w:ascii="Times New Roman" w:hAnsi="Times New Roman" w:cs="Times New Roman"/>
          <w:color w:val="000000" w:themeColor="text1"/>
          <w:sz w:val="22"/>
          <w:szCs w:val="22"/>
        </w:rPr>
        <w:t>Cena</w:t>
      </w:r>
      <w:bookmarkEnd w:id="4"/>
      <w:r w:rsidRPr="00E0379B">
        <w:rPr>
          <w:rFonts w:ascii="Times New Roman" w:hAnsi="Times New Roman" w:cs="Times New Roman"/>
          <w:color w:val="000000" w:themeColor="text1"/>
          <w:sz w:val="22"/>
          <w:szCs w:val="22"/>
        </w:rPr>
        <w:t xml:space="preserve"> </w:t>
      </w:r>
      <w:r w:rsidR="00BD6492" w:rsidRPr="00E0379B">
        <w:rPr>
          <w:rFonts w:ascii="Times New Roman" w:hAnsi="Times New Roman" w:cs="Times New Roman"/>
          <w:color w:val="000000" w:themeColor="text1"/>
          <w:sz w:val="22"/>
          <w:szCs w:val="22"/>
        </w:rPr>
        <w:t>dodávek</w:t>
      </w:r>
    </w:p>
    <w:p w14:paraId="7CE36AB5" w14:textId="099E1C58" w:rsidR="00FB7C00" w:rsidRPr="00E0379B" w:rsidRDefault="001F0FEB" w:rsidP="00FB7C00">
      <w:pPr>
        <w:pStyle w:val="Nadpis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Dodavatel tímto deklaruje, že </w:t>
      </w:r>
      <w:r w:rsidR="00C01018" w:rsidRPr="00C01018">
        <w:rPr>
          <w:rFonts w:ascii="Times New Roman" w:hAnsi="Times New Roman" w:cs="Times New Roman"/>
          <w:b/>
          <w:color w:val="000000" w:themeColor="text1"/>
          <w:sz w:val="22"/>
          <w:szCs w:val="22"/>
        </w:rPr>
        <w:t>Příloha č. 2 – Položkový rozpočet</w:t>
      </w:r>
      <w:r w:rsidR="00442A45" w:rsidRPr="00E0379B">
        <w:rPr>
          <w:rFonts w:ascii="Times New Roman" w:hAnsi="Times New Roman" w:cs="Times New Roman"/>
          <w:color w:val="000000" w:themeColor="text1"/>
          <w:sz w:val="22"/>
          <w:szCs w:val="22"/>
        </w:rPr>
        <w:t xml:space="preserve"> </w:t>
      </w:r>
      <w:r w:rsidR="00C01018">
        <w:rPr>
          <w:rFonts w:ascii="Times New Roman" w:hAnsi="Times New Roman" w:cs="Times New Roman"/>
          <w:color w:val="000000" w:themeColor="text1"/>
          <w:sz w:val="22"/>
          <w:szCs w:val="22"/>
        </w:rPr>
        <w:t xml:space="preserve">této </w:t>
      </w:r>
      <w:r w:rsidR="00FB7C00" w:rsidRPr="00E0379B">
        <w:rPr>
          <w:rFonts w:ascii="Times New Roman" w:hAnsi="Times New Roman" w:cs="Times New Roman"/>
          <w:color w:val="000000" w:themeColor="text1"/>
          <w:sz w:val="22"/>
          <w:szCs w:val="22"/>
        </w:rPr>
        <w:t xml:space="preserve">Rámcové dohody tvoří fixní jednotkové ceny </w:t>
      </w:r>
      <w:r w:rsidR="002B1D14" w:rsidRPr="00E0379B">
        <w:rPr>
          <w:rFonts w:ascii="Times New Roman" w:hAnsi="Times New Roman" w:cs="Times New Roman"/>
          <w:color w:val="000000" w:themeColor="text1"/>
          <w:sz w:val="22"/>
          <w:szCs w:val="22"/>
        </w:rPr>
        <w:t>Dodavatel</w:t>
      </w:r>
      <w:r w:rsidR="00FB7C00" w:rsidRPr="00E0379B">
        <w:rPr>
          <w:rFonts w:ascii="Times New Roman" w:hAnsi="Times New Roman" w:cs="Times New Roman"/>
          <w:color w:val="000000" w:themeColor="text1"/>
          <w:sz w:val="22"/>
          <w:szCs w:val="22"/>
        </w:rPr>
        <w:t>e</w:t>
      </w:r>
      <w:r w:rsidR="002548A6">
        <w:rPr>
          <w:rFonts w:ascii="Times New Roman" w:hAnsi="Times New Roman" w:cs="Times New Roman"/>
          <w:color w:val="000000" w:themeColor="text1"/>
          <w:sz w:val="22"/>
          <w:szCs w:val="22"/>
        </w:rPr>
        <w:t xml:space="preserve"> za Zboží</w:t>
      </w:r>
      <w:r w:rsidR="002D0934" w:rsidRPr="00E0379B">
        <w:rPr>
          <w:rFonts w:ascii="Times New Roman" w:hAnsi="Times New Roman" w:cs="Times New Roman"/>
          <w:color w:val="000000" w:themeColor="text1"/>
          <w:sz w:val="22"/>
          <w:szCs w:val="22"/>
        </w:rPr>
        <w:t>, které jsou</w:t>
      </w:r>
      <w:r w:rsidR="00FB7C00" w:rsidRPr="00E0379B">
        <w:rPr>
          <w:rFonts w:ascii="Times New Roman" w:hAnsi="Times New Roman" w:cs="Times New Roman"/>
          <w:color w:val="000000" w:themeColor="text1"/>
          <w:sz w:val="22"/>
          <w:szCs w:val="22"/>
        </w:rPr>
        <w:t xml:space="preserve"> závazné</w:t>
      </w:r>
      <w:r w:rsidR="00502181" w:rsidRPr="00E0379B">
        <w:rPr>
          <w:rFonts w:ascii="Times New Roman" w:hAnsi="Times New Roman" w:cs="Times New Roman"/>
          <w:color w:val="000000" w:themeColor="text1"/>
          <w:sz w:val="22"/>
          <w:szCs w:val="22"/>
        </w:rPr>
        <w:t>,</w:t>
      </w:r>
      <w:r w:rsidR="00FB7C00" w:rsidRPr="00E0379B">
        <w:rPr>
          <w:rFonts w:ascii="Times New Roman" w:hAnsi="Times New Roman" w:cs="Times New Roman"/>
          <w:color w:val="000000" w:themeColor="text1"/>
          <w:sz w:val="22"/>
          <w:szCs w:val="22"/>
        </w:rPr>
        <w:t xml:space="preserve"> úplné</w:t>
      </w:r>
      <w:r w:rsidR="00502181" w:rsidRPr="00E0379B">
        <w:rPr>
          <w:rFonts w:ascii="Times New Roman" w:hAnsi="Times New Roman" w:cs="Times New Roman"/>
          <w:color w:val="000000" w:themeColor="text1"/>
          <w:sz w:val="22"/>
          <w:szCs w:val="22"/>
        </w:rPr>
        <w:t xml:space="preserve"> a nepřekročitelné</w:t>
      </w:r>
      <w:r w:rsidR="00E3184D" w:rsidRPr="00E0379B">
        <w:rPr>
          <w:rFonts w:ascii="Times New Roman" w:hAnsi="Times New Roman" w:cs="Times New Roman"/>
          <w:color w:val="000000" w:themeColor="text1"/>
          <w:sz w:val="22"/>
          <w:szCs w:val="22"/>
        </w:rPr>
        <w:t xml:space="preserve"> po celou dobu plnění </w:t>
      </w:r>
      <w:r w:rsidR="002548A6">
        <w:rPr>
          <w:rFonts w:ascii="Times New Roman" w:hAnsi="Times New Roman" w:cs="Times New Roman"/>
          <w:color w:val="000000" w:themeColor="text1"/>
          <w:sz w:val="22"/>
          <w:szCs w:val="22"/>
        </w:rPr>
        <w:t>této Rámcové dohody</w:t>
      </w:r>
      <w:r w:rsidR="00C01018">
        <w:rPr>
          <w:rFonts w:ascii="Times New Roman" w:hAnsi="Times New Roman" w:cs="Times New Roman"/>
          <w:color w:val="000000" w:themeColor="text1"/>
          <w:sz w:val="22"/>
          <w:szCs w:val="22"/>
        </w:rPr>
        <w:t xml:space="preserve"> a které zahrnují veškeré náklady Dodavatele na plnění dle této Rámcové dohody</w:t>
      </w:r>
      <w:r w:rsidR="00E3184D" w:rsidRPr="00E0379B">
        <w:rPr>
          <w:rFonts w:ascii="Times New Roman" w:hAnsi="Times New Roman" w:cs="Times New Roman"/>
          <w:color w:val="000000" w:themeColor="text1"/>
          <w:sz w:val="22"/>
          <w:szCs w:val="22"/>
        </w:rPr>
        <w:t>.</w:t>
      </w:r>
      <w:r w:rsidR="00FB7C00" w:rsidRPr="00E0379B">
        <w:rPr>
          <w:rFonts w:ascii="Times New Roman" w:hAnsi="Times New Roman" w:cs="Times New Roman"/>
          <w:color w:val="000000" w:themeColor="text1"/>
          <w:sz w:val="22"/>
          <w:szCs w:val="22"/>
        </w:rPr>
        <w:t xml:space="preserve"> </w:t>
      </w:r>
      <w:r w:rsidR="00F52A96">
        <w:rPr>
          <w:rFonts w:ascii="Times New Roman" w:hAnsi="Times New Roman" w:cs="Times New Roman"/>
          <w:color w:val="000000" w:themeColor="text1"/>
          <w:sz w:val="22"/>
          <w:szCs w:val="22"/>
        </w:rPr>
        <w:t>Těmito</w:t>
      </w:r>
      <w:r w:rsidR="00C01018">
        <w:rPr>
          <w:rFonts w:ascii="Times New Roman" w:hAnsi="Times New Roman" w:cs="Times New Roman"/>
          <w:color w:val="000000" w:themeColor="text1"/>
          <w:sz w:val="22"/>
          <w:szCs w:val="22"/>
        </w:rPr>
        <w:t xml:space="preserve"> fixními</w:t>
      </w:r>
      <w:r w:rsidR="00F52A96">
        <w:rPr>
          <w:rFonts w:ascii="Times New Roman" w:hAnsi="Times New Roman" w:cs="Times New Roman"/>
          <w:color w:val="000000" w:themeColor="text1"/>
          <w:sz w:val="22"/>
          <w:szCs w:val="22"/>
        </w:rPr>
        <w:t xml:space="preserve"> jednotkovými cenami bude oceněno Zboží na základě jednotlivých Výzev</w:t>
      </w:r>
      <w:r w:rsidR="00C01018">
        <w:rPr>
          <w:rFonts w:ascii="Times New Roman" w:hAnsi="Times New Roman" w:cs="Times New Roman"/>
          <w:color w:val="000000" w:themeColor="text1"/>
          <w:sz w:val="22"/>
          <w:szCs w:val="22"/>
        </w:rPr>
        <w:t xml:space="preserve">, na jejichž základě bude Zboží Objednatelem průběžně objednáváno.  </w:t>
      </w:r>
      <w:r w:rsidR="00F52A96">
        <w:rPr>
          <w:rFonts w:ascii="Times New Roman" w:hAnsi="Times New Roman" w:cs="Times New Roman"/>
          <w:color w:val="000000" w:themeColor="text1"/>
          <w:sz w:val="22"/>
          <w:szCs w:val="22"/>
        </w:rPr>
        <w:t xml:space="preserve"> </w:t>
      </w:r>
    </w:p>
    <w:p w14:paraId="3B81A9AD" w14:textId="5EEFB789" w:rsidR="00FB7C00" w:rsidRPr="00E0379B" w:rsidRDefault="002B1D14" w:rsidP="00FB7C00">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w:t>
      </w:r>
      <w:r w:rsidR="00FB7C00" w:rsidRPr="00E0379B">
        <w:rPr>
          <w:rFonts w:ascii="Times New Roman" w:hAnsi="Times New Roman" w:cs="Times New Roman"/>
          <w:color w:val="000000" w:themeColor="text1"/>
          <w:sz w:val="22"/>
          <w:szCs w:val="22"/>
        </w:rPr>
        <w:t xml:space="preserve"> </w:t>
      </w:r>
      <w:r w:rsidR="00C01018">
        <w:rPr>
          <w:rFonts w:ascii="Times New Roman" w:hAnsi="Times New Roman" w:cs="Times New Roman"/>
          <w:color w:val="000000" w:themeColor="text1"/>
          <w:sz w:val="22"/>
          <w:szCs w:val="22"/>
        </w:rPr>
        <w:t xml:space="preserve">tedy výslovně </w:t>
      </w:r>
      <w:r w:rsidR="00FB7C00" w:rsidRPr="00E0379B">
        <w:rPr>
          <w:rFonts w:ascii="Times New Roman" w:hAnsi="Times New Roman" w:cs="Times New Roman"/>
          <w:color w:val="000000" w:themeColor="text1"/>
          <w:sz w:val="22"/>
          <w:szCs w:val="22"/>
        </w:rPr>
        <w:t>prohlašuje, že tyto jednotkové ceny pokrývají veškeré jeho náklady spojené s</w:t>
      </w:r>
      <w:r w:rsidR="004327B0" w:rsidRPr="00E0379B">
        <w:rPr>
          <w:rFonts w:ascii="Times New Roman" w:hAnsi="Times New Roman" w:cs="Times New Roman"/>
          <w:color w:val="000000" w:themeColor="text1"/>
          <w:sz w:val="22"/>
          <w:szCs w:val="22"/>
        </w:rPr>
        <w:t> </w:t>
      </w:r>
      <w:r w:rsidR="00FB7C00" w:rsidRPr="00E0379B">
        <w:rPr>
          <w:rFonts w:ascii="Times New Roman" w:hAnsi="Times New Roman" w:cs="Times New Roman"/>
          <w:color w:val="000000" w:themeColor="text1"/>
          <w:sz w:val="22"/>
          <w:szCs w:val="22"/>
        </w:rPr>
        <w:t xml:space="preserve">poskytováním </w:t>
      </w:r>
      <w:r w:rsidR="000D7C7C" w:rsidRPr="00E0379B">
        <w:rPr>
          <w:rFonts w:ascii="Times New Roman" w:hAnsi="Times New Roman" w:cs="Times New Roman"/>
          <w:color w:val="000000" w:themeColor="text1"/>
          <w:sz w:val="22"/>
          <w:szCs w:val="22"/>
        </w:rPr>
        <w:t>do</w:t>
      </w:r>
      <w:r w:rsidR="009A4B4E" w:rsidRPr="00E0379B">
        <w:rPr>
          <w:rFonts w:ascii="Times New Roman" w:hAnsi="Times New Roman" w:cs="Times New Roman"/>
          <w:color w:val="000000" w:themeColor="text1"/>
          <w:sz w:val="22"/>
          <w:szCs w:val="22"/>
        </w:rPr>
        <w:t>dávek</w:t>
      </w:r>
      <w:r w:rsidR="000D7C7C" w:rsidRPr="00E0379B">
        <w:rPr>
          <w:rFonts w:ascii="Times New Roman" w:hAnsi="Times New Roman" w:cs="Times New Roman"/>
          <w:color w:val="000000" w:themeColor="text1"/>
          <w:sz w:val="22"/>
          <w:szCs w:val="22"/>
        </w:rPr>
        <w:t xml:space="preserve"> </w:t>
      </w:r>
      <w:r w:rsidR="00AF058A" w:rsidRPr="00E0379B">
        <w:rPr>
          <w:rFonts w:ascii="Times New Roman" w:hAnsi="Times New Roman" w:cs="Times New Roman"/>
          <w:color w:val="000000" w:themeColor="text1"/>
          <w:sz w:val="22"/>
          <w:szCs w:val="22"/>
        </w:rPr>
        <w:t>Zboží</w:t>
      </w:r>
      <w:r w:rsidR="00FB7C00" w:rsidRPr="00E0379B">
        <w:rPr>
          <w:rFonts w:ascii="Times New Roman" w:hAnsi="Times New Roman" w:cs="Times New Roman"/>
          <w:color w:val="000000" w:themeColor="text1"/>
          <w:sz w:val="22"/>
          <w:szCs w:val="22"/>
        </w:rPr>
        <w:t xml:space="preserve">, a to včetně </w:t>
      </w:r>
      <w:r w:rsidR="00864D1E" w:rsidRPr="00E0379B">
        <w:rPr>
          <w:rFonts w:ascii="Times New Roman" w:hAnsi="Times New Roman" w:cs="Times New Roman"/>
          <w:color w:val="000000" w:themeColor="text1"/>
          <w:sz w:val="22"/>
          <w:szCs w:val="22"/>
        </w:rPr>
        <w:t>přepravy</w:t>
      </w:r>
      <w:r w:rsidR="00246F5E" w:rsidRPr="00E0379B">
        <w:rPr>
          <w:rFonts w:ascii="Times New Roman" w:hAnsi="Times New Roman" w:cs="Times New Roman"/>
          <w:color w:val="000000" w:themeColor="text1"/>
          <w:sz w:val="22"/>
          <w:szCs w:val="22"/>
        </w:rPr>
        <w:t>, jeho dodání do místa skutečné instalace</w:t>
      </w:r>
      <w:r w:rsidR="005901F9" w:rsidRPr="00E0379B">
        <w:rPr>
          <w:rFonts w:ascii="Times New Roman" w:hAnsi="Times New Roman" w:cs="Times New Roman"/>
          <w:color w:val="000000" w:themeColor="text1"/>
          <w:sz w:val="22"/>
          <w:szCs w:val="22"/>
        </w:rPr>
        <w:t>, montáže</w:t>
      </w:r>
      <w:r w:rsidR="00864D1E" w:rsidRPr="00E0379B">
        <w:rPr>
          <w:rFonts w:ascii="Times New Roman" w:hAnsi="Times New Roman" w:cs="Times New Roman"/>
          <w:color w:val="000000" w:themeColor="text1"/>
          <w:sz w:val="22"/>
          <w:szCs w:val="22"/>
        </w:rPr>
        <w:t xml:space="preserve"> a </w:t>
      </w:r>
      <w:r w:rsidR="00FB7C00" w:rsidRPr="00E0379B">
        <w:rPr>
          <w:rFonts w:ascii="Times New Roman" w:hAnsi="Times New Roman" w:cs="Times New Roman"/>
          <w:color w:val="000000" w:themeColor="text1"/>
          <w:sz w:val="22"/>
          <w:szCs w:val="22"/>
        </w:rPr>
        <w:t xml:space="preserve">souvisejících </w:t>
      </w:r>
      <w:r w:rsidR="00E3184D" w:rsidRPr="00E0379B">
        <w:rPr>
          <w:rFonts w:ascii="Times New Roman" w:hAnsi="Times New Roman" w:cs="Times New Roman"/>
          <w:color w:val="000000" w:themeColor="text1"/>
          <w:sz w:val="22"/>
          <w:szCs w:val="22"/>
        </w:rPr>
        <w:t xml:space="preserve">dalších služeb dle této Rámcové dohody a dílčích objednávek, jakož i </w:t>
      </w:r>
      <w:r w:rsidR="00FB7C00" w:rsidRPr="00E0379B">
        <w:rPr>
          <w:rFonts w:ascii="Times New Roman" w:hAnsi="Times New Roman" w:cs="Times New Roman"/>
          <w:color w:val="000000" w:themeColor="text1"/>
          <w:sz w:val="22"/>
          <w:szCs w:val="22"/>
        </w:rPr>
        <w:t xml:space="preserve">nákladů, které tato Rámcová dohoda výslovně nezmiňuje, měl-li </w:t>
      </w:r>
      <w:r w:rsidRPr="00E0379B">
        <w:rPr>
          <w:rFonts w:ascii="Times New Roman" w:hAnsi="Times New Roman" w:cs="Times New Roman"/>
          <w:color w:val="000000" w:themeColor="text1"/>
          <w:sz w:val="22"/>
          <w:szCs w:val="22"/>
        </w:rPr>
        <w:t>Dodavatel</w:t>
      </w:r>
      <w:r w:rsidR="00FB7C00" w:rsidRPr="00E0379B">
        <w:rPr>
          <w:rFonts w:ascii="Times New Roman" w:hAnsi="Times New Roman" w:cs="Times New Roman"/>
          <w:color w:val="000000" w:themeColor="text1"/>
          <w:sz w:val="22"/>
          <w:szCs w:val="22"/>
        </w:rPr>
        <w:t xml:space="preserve"> o těchto nákladech vzhledem ke své profesionalitě vědět, jakož i včetně nákladů, které samostatně oceněny nejsou</w:t>
      </w:r>
      <w:r w:rsidR="00FD24C6" w:rsidRPr="00E0379B">
        <w:rPr>
          <w:rFonts w:ascii="Times New Roman" w:hAnsi="Times New Roman" w:cs="Times New Roman"/>
          <w:color w:val="000000" w:themeColor="text1"/>
          <w:sz w:val="22"/>
          <w:szCs w:val="22"/>
        </w:rPr>
        <w:t>, jakož i posuny termínů Dodávek oproti předpokládaným termínům plnění apod.</w:t>
      </w:r>
    </w:p>
    <w:p w14:paraId="78571880" w14:textId="77777777" w:rsidR="008B7D03" w:rsidRPr="00E0379B" w:rsidRDefault="00686703" w:rsidP="00686703">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Daň z přidané hodnoty („</w:t>
      </w:r>
      <w:r w:rsidRPr="00E0379B">
        <w:rPr>
          <w:rFonts w:ascii="Times New Roman" w:hAnsi="Times New Roman" w:cs="Times New Roman"/>
          <w:b/>
          <w:color w:val="000000" w:themeColor="text1"/>
          <w:sz w:val="22"/>
          <w:szCs w:val="22"/>
        </w:rPr>
        <w:t>DPH</w:t>
      </w:r>
      <w:r w:rsidRPr="00E0379B">
        <w:rPr>
          <w:rFonts w:ascii="Times New Roman" w:hAnsi="Times New Roman" w:cs="Times New Roman"/>
          <w:color w:val="000000" w:themeColor="text1"/>
          <w:sz w:val="22"/>
          <w:szCs w:val="22"/>
        </w:rPr>
        <w:t>“) bude účtována v souladu s daňovými předpisy platnými v době uskutečnění zdanitelného plnění. („</w:t>
      </w:r>
      <w:r w:rsidRPr="00E0379B">
        <w:rPr>
          <w:rFonts w:ascii="Times New Roman" w:hAnsi="Times New Roman" w:cs="Times New Roman"/>
          <w:b/>
          <w:color w:val="000000" w:themeColor="text1"/>
          <w:sz w:val="22"/>
          <w:szCs w:val="22"/>
        </w:rPr>
        <w:t>DUZP</w:t>
      </w:r>
      <w:r w:rsidRPr="00E0379B">
        <w:rPr>
          <w:rFonts w:ascii="Times New Roman" w:hAnsi="Times New Roman" w:cs="Times New Roman"/>
          <w:color w:val="000000" w:themeColor="text1"/>
          <w:sz w:val="22"/>
          <w:szCs w:val="22"/>
        </w:rPr>
        <w:t xml:space="preserve">“). Za DUZP se považuje den předání </w:t>
      </w:r>
      <w:r w:rsidR="006B7375" w:rsidRPr="00E0379B">
        <w:rPr>
          <w:rFonts w:ascii="Times New Roman" w:hAnsi="Times New Roman" w:cs="Times New Roman"/>
          <w:color w:val="000000" w:themeColor="text1"/>
          <w:sz w:val="22"/>
          <w:szCs w:val="22"/>
        </w:rPr>
        <w:t>Zboží</w:t>
      </w:r>
      <w:r w:rsidRPr="00E0379B">
        <w:rPr>
          <w:rFonts w:ascii="Times New Roman" w:hAnsi="Times New Roman" w:cs="Times New Roman"/>
          <w:color w:val="000000" w:themeColor="text1"/>
          <w:sz w:val="22"/>
          <w:szCs w:val="22"/>
        </w:rPr>
        <w:t xml:space="preserve"> Objednateli dle </w:t>
      </w:r>
      <w:r w:rsidR="00674B9F" w:rsidRPr="00E0379B">
        <w:rPr>
          <w:rFonts w:ascii="Times New Roman" w:hAnsi="Times New Roman" w:cs="Times New Roman"/>
          <w:color w:val="000000" w:themeColor="text1"/>
          <w:sz w:val="22"/>
          <w:szCs w:val="22"/>
        </w:rPr>
        <w:t>akceptačního protokolu</w:t>
      </w:r>
      <w:r w:rsidRPr="00E0379B">
        <w:rPr>
          <w:rFonts w:ascii="Times New Roman" w:hAnsi="Times New Roman" w:cs="Times New Roman"/>
          <w:color w:val="000000" w:themeColor="text1"/>
          <w:sz w:val="22"/>
          <w:szCs w:val="22"/>
        </w:rPr>
        <w:t xml:space="preserve">. </w:t>
      </w:r>
    </w:p>
    <w:p w14:paraId="4053F1B8" w14:textId="77777777" w:rsidR="00686703" w:rsidRPr="00E0379B" w:rsidRDefault="008B7D03" w:rsidP="008B7D03">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lastRenderedPageBreak/>
        <w:t>V případě, že v České republice dojde k zavedení EURO jakožto úřední měny České republiky, bude proveden přepočet ceny na EURO, a to podle úředně stanoveného směnného kursu. Veškeré platby budou ode dne zavedení EURO, jakožto úřední měny České republiky, hrazeny pouze v</w:t>
      </w:r>
      <w:r w:rsidR="00686703"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EURO</w:t>
      </w:r>
      <w:r w:rsidR="00686703" w:rsidRPr="00E0379B">
        <w:rPr>
          <w:rFonts w:ascii="Times New Roman" w:hAnsi="Times New Roman" w:cs="Times New Roman"/>
          <w:color w:val="000000" w:themeColor="text1"/>
          <w:sz w:val="22"/>
          <w:szCs w:val="22"/>
        </w:rPr>
        <w:t>.</w:t>
      </w:r>
    </w:p>
    <w:p w14:paraId="6F6CE633" w14:textId="77777777" w:rsidR="008B7D03" w:rsidRPr="00E0379B" w:rsidRDefault="008B7D03" w:rsidP="008B7D03">
      <w:pPr>
        <w:rPr>
          <w:rFonts w:ascii="Times New Roman" w:hAnsi="Times New Roman"/>
          <w:sz w:val="22"/>
          <w:szCs w:val="22"/>
        </w:rPr>
      </w:pPr>
    </w:p>
    <w:p w14:paraId="3FC821DF" w14:textId="77777777" w:rsidR="007B26BC" w:rsidRPr="00E0379B" w:rsidRDefault="002478C2" w:rsidP="002478C2">
      <w:pPr>
        <w:pStyle w:val="Nadpis1"/>
        <w:rPr>
          <w:rFonts w:ascii="Times New Roman" w:hAnsi="Times New Roman" w:cs="Times New Roman"/>
          <w:bCs w:val="0"/>
          <w:color w:val="000000" w:themeColor="text1"/>
          <w:sz w:val="22"/>
          <w:szCs w:val="22"/>
        </w:rPr>
      </w:pPr>
      <w:bookmarkStart w:id="5" w:name="_Ref203894814"/>
      <w:bookmarkStart w:id="6" w:name="_Ref203894527"/>
      <w:r w:rsidRPr="00E0379B">
        <w:rPr>
          <w:rFonts w:ascii="Times New Roman" w:hAnsi="Times New Roman" w:cs="Times New Roman"/>
          <w:color w:val="000000" w:themeColor="text1"/>
          <w:sz w:val="22"/>
          <w:szCs w:val="22"/>
        </w:rPr>
        <w:t>P</w:t>
      </w:r>
      <w:r w:rsidR="007B26BC" w:rsidRPr="00E0379B">
        <w:rPr>
          <w:rFonts w:ascii="Times New Roman" w:hAnsi="Times New Roman" w:cs="Times New Roman"/>
          <w:color w:val="000000" w:themeColor="text1"/>
          <w:sz w:val="22"/>
          <w:szCs w:val="22"/>
        </w:rPr>
        <w:t>latební podmínky</w:t>
      </w:r>
      <w:bookmarkEnd w:id="5"/>
      <w:r w:rsidR="00FD24C6" w:rsidRPr="00E0379B">
        <w:rPr>
          <w:rFonts w:ascii="Times New Roman" w:hAnsi="Times New Roman" w:cs="Times New Roman"/>
          <w:color w:val="000000" w:themeColor="text1"/>
          <w:sz w:val="22"/>
          <w:szCs w:val="22"/>
        </w:rPr>
        <w:t>, akceptační protokoly</w:t>
      </w:r>
    </w:p>
    <w:p w14:paraId="7BC83EDA" w14:textId="488FB95C" w:rsidR="00FB7C00" w:rsidRPr="00E0379B" w:rsidRDefault="00FB7C00" w:rsidP="00FB7C00">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Cena za </w:t>
      </w:r>
      <w:r w:rsidR="005909D9" w:rsidRPr="00E0379B">
        <w:rPr>
          <w:rFonts w:ascii="Times New Roman" w:hAnsi="Times New Roman" w:cs="Times New Roman"/>
          <w:color w:val="000000" w:themeColor="text1"/>
          <w:sz w:val="22"/>
          <w:szCs w:val="22"/>
        </w:rPr>
        <w:t xml:space="preserve">jednotlivé </w:t>
      </w:r>
      <w:r w:rsidR="00BD6492" w:rsidRPr="00E0379B">
        <w:rPr>
          <w:rFonts w:ascii="Times New Roman" w:hAnsi="Times New Roman" w:cs="Times New Roman"/>
          <w:color w:val="000000" w:themeColor="text1"/>
          <w:sz w:val="22"/>
          <w:szCs w:val="22"/>
        </w:rPr>
        <w:t>Dodávky</w:t>
      </w:r>
      <w:r w:rsidRPr="00E0379B">
        <w:rPr>
          <w:rFonts w:ascii="Times New Roman" w:hAnsi="Times New Roman" w:cs="Times New Roman"/>
          <w:color w:val="000000" w:themeColor="text1"/>
          <w:sz w:val="22"/>
          <w:szCs w:val="22"/>
        </w:rPr>
        <w:t xml:space="preserve"> bude Objednatelem hrazena</w:t>
      </w:r>
      <w:r w:rsidR="00D2343F">
        <w:rPr>
          <w:rFonts w:ascii="Times New Roman" w:hAnsi="Times New Roman" w:cs="Times New Roman"/>
          <w:color w:val="000000" w:themeColor="text1"/>
          <w:sz w:val="22"/>
          <w:szCs w:val="22"/>
        </w:rPr>
        <w:t xml:space="preserve"> zpětně, a to</w:t>
      </w:r>
      <w:r w:rsidRPr="00E0379B">
        <w:rPr>
          <w:rFonts w:ascii="Times New Roman" w:hAnsi="Times New Roman" w:cs="Times New Roman"/>
          <w:color w:val="000000" w:themeColor="text1"/>
          <w:sz w:val="22"/>
          <w:szCs w:val="22"/>
        </w:rPr>
        <w:t xml:space="preserve"> na základě daňového dokladu (faktury) vystavovaného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em vždy po </w:t>
      </w:r>
      <w:r w:rsidR="00B40820" w:rsidRPr="00E0379B">
        <w:rPr>
          <w:rFonts w:ascii="Times New Roman" w:hAnsi="Times New Roman" w:cs="Times New Roman"/>
          <w:color w:val="000000" w:themeColor="text1"/>
          <w:sz w:val="22"/>
          <w:szCs w:val="22"/>
        </w:rPr>
        <w:t xml:space="preserve">podpisu </w:t>
      </w:r>
      <w:r w:rsidR="005901F9" w:rsidRPr="00E0379B">
        <w:rPr>
          <w:rFonts w:ascii="Times New Roman" w:hAnsi="Times New Roman" w:cs="Times New Roman"/>
          <w:color w:val="000000" w:themeColor="text1"/>
          <w:sz w:val="22"/>
          <w:szCs w:val="22"/>
        </w:rPr>
        <w:t>akceptačního protokolu</w:t>
      </w:r>
      <w:r w:rsidR="00C01018">
        <w:rPr>
          <w:rFonts w:ascii="Times New Roman" w:hAnsi="Times New Roman" w:cs="Times New Roman"/>
          <w:color w:val="000000" w:themeColor="text1"/>
          <w:sz w:val="22"/>
          <w:szCs w:val="22"/>
        </w:rPr>
        <w:t xml:space="preserve"> bez výhrad/bez vad</w:t>
      </w:r>
      <w:r w:rsidRPr="00E0379B">
        <w:rPr>
          <w:rFonts w:ascii="Times New Roman" w:hAnsi="Times New Roman" w:cs="Times New Roman"/>
          <w:color w:val="000000" w:themeColor="text1"/>
          <w:sz w:val="22"/>
          <w:szCs w:val="22"/>
        </w:rPr>
        <w:t xml:space="preserve"> Objednatelem </w:t>
      </w:r>
      <w:r w:rsidR="00F52A96">
        <w:rPr>
          <w:rFonts w:ascii="Times New Roman" w:hAnsi="Times New Roman" w:cs="Times New Roman"/>
          <w:color w:val="000000" w:themeColor="text1"/>
          <w:sz w:val="22"/>
          <w:szCs w:val="22"/>
        </w:rPr>
        <w:t>na základě dílčích dodávek Zboží dle Výzev v souladu s čl. 3 odst. 3.2 této Rámcové dohody.</w:t>
      </w:r>
      <w:r w:rsidRPr="00E0379B">
        <w:rPr>
          <w:rFonts w:ascii="Times New Roman" w:hAnsi="Times New Roman" w:cs="Times New Roman"/>
          <w:color w:val="000000" w:themeColor="text1"/>
          <w:sz w:val="22"/>
          <w:szCs w:val="22"/>
        </w:rPr>
        <w:t xml:space="preserve"> </w:t>
      </w:r>
    </w:p>
    <w:p w14:paraId="4C201F0A" w14:textId="74A96188" w:rsidR="00FB7C00" w:rsidRPr="00E0379B" w:rsidRDefault="00FB7C00" w:rsidP="00FB7C00">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Každý daňový doklad (faktura) bude mít veškeré náležitosti daňového dokladu v souladu se zákonem č. 235/2004 Sb., o dani z přidané hodnoty</w:t>
      </w:r>
      <w:r w:rsidR="00686703" w:rsidRPr="00E0379B">
        <w:rPr>
          <w:rFonts w:ascii="Times New Roman" w:hAnsi="Times New Roman" w:cs="Times New Roman"/>
          <w:color w:val="000000" w:themeColor="text1"/>
          <w:sz w:val="22"/>
          <w:szCs w:val="22"/>
        </w:rPr>
        <w:t xml:space="preserve"> („</w:t>
      </w:r>
      <w:r w:rsidR="00686703" w:rsidRPr="00E0379B">
        <w:rPr>
          <w:rFonts w:ascii="Times New Roman" w:hAnsi="Times New Roman" w:cs="Times New Roman"/>
          <w:b/>
          <w:color w:val="000000" w:themeColor="text1"/>
          <w:sz w:val="22"/>
          <w:szCs w:val="22"/>
        </w:rPr>
        <w:t>zákon o DPH</w:t>
      </w:r>
      <w:r w:rsidR="00686703" w:rsidRPr="00E0379B">
        <w:rPr>
          <w:rFonts w:ascii="Times New Roman" w:hAnsi="Times New Roman" w:cs="Times New Roman"/>
          <w:color w:val="000000" w:themeColor="text1"/>
          <w:sz w:val="22"/>
          <w:szCs w:val="22"/>
        </w:rPr>
        <w:t>“)</w:t>
      </w:r>
      <w:r w:rsidR="00DF0411" w:rsidRPr="00E0379B">
        <w:rPr>
          <w:rFonts w:ascii="Times New Roman" w:hAnsi="Times New Roman" w:cs="Times New Roman"/>
          <w:color w:val="000000" w:themeColor="text1"/>
          <w:sz w:val="22"/>
          <w:szCs w:val="22"/>
        </w:rPr>
        <w:t xml:space="preserve"> a náležitosti </w:t>
      </w:r>
      <w:r w:rsidR="00DF0411" w:rsidRPr="00E0379B">
        <w:rPr>
          <w:rFonts w:ascii="Times New Roman" w:hAnsi="Times New Roman" w:cs="Times New Roman"/>
          <w:sz w:val="22"/>
          <w:szCs w:val="22"/>
        </w:rPr>
        <w:t xml:space="preserve">účetního dokladu dle zák. č. 563/1991 Sb. o účetnictví v platném znění. Kromě zákonných náležitostí bude faktura – daňový doklad obsahovat číslo </w:t>
      </w:r>
      <w:r w:rsidR="00504356">
        <w:rPr>
          <w:rFonts w:ascii="Times New Roman" w:hAnsi="Times New Roman" w:cs="Times New Roman"/>
          <w:sz w:val="22"/>
          <w:szCs w:val="22"/>
        </w:rPr>
        <w:t>příslušné Výzvy</w:t>
      </w:r>
      <w:r w:rsidRPr="00E0379B">
        <w:rPr>
          <w:rFonts w:ascii="Times New Roman" w:hAnsi="Times New Roman" w:cs="Times New Roman"/>
          <w:color w:val="000000" w:themeColor="text1"/>
          <w:sz w:val="22"/>
          <w:szCs w:val="22"/>
        </w:rPr>
        <w:t>.</w:t>
      </w:r>
      <w:r w:rsidR="00B80931">
        <w:rPr>
          <w:rFonts w:ascii="Times New Roman" w:hAnsi="Times New Roman" w:cs="Times New Roman"/>
          <w:color w:val="000000" w:themeColor="text1"/>
          <w:sz w:val="22"/>
          <w:szCs w:val="22"/>
        </w:rPr>
        <w:t xml:space="preserve"> Součástí faktury musí být kopie akceptačního protokolu bez výhrad/bez vad podepsaná oprávněnými zástupci obou smluvních stran.   </w:t>
      </w:r>
      <w:r w:rsidRPr="00E0379B">
        <w:rPr>
          <w:rFonts w:ascii="Times New Roman" w:hAnsi="Times New Roman" w:cs="Times New Roman"/>
          <w:color w:val="000000" w:themeColor="text1"/>
          <w:sz w:val="22"/>
          <w:szCs w:val="22"/>
        </w:rPr>
        <w:t xml:space="preserve"> </w:t>
      </w:r>
    </w:p>
    <w:p w14:paraId="72FFBB87" w14:textId="0FDBB851" w:rsidR="00D2343F" w:rsidRDefault="00B80931" w:rsidP="00B80931">
      <w:pPr>
        <w:pStyle w:val="Nadpis2"/>
        <w:rPr>
          <w:rFonts w:ascii="Times New Roman" w:hAnsi="Times New Roman" w:cs="Times New Roman"/>
          <w:color w:val="000000" w:themeColor="text1"/>
          <w:sz w:val="22"/>
          <w:szCs w:val="22"/>
        </w:rPr>
      </w:pPr>
      <w:r w:rsidRPr="00B80931">
        <w:rPr>
          <w:rFonts w:ascii="Times New Roman" w:hAnsi="Times New Roman" w:cs="Times New Roman"/>
          <w:color w:val="000000" w:themeColor="text1"/>
          <w:sz w:val="22"/>
          <w:szCs w:val="22"/>
        </w:rPr>
        <w:t xml:space="preserve">Splatnost daňových dokladů se sjednává ve lhůtě 30 </w:t>
      </w:r>
      <w:r>
        <w:rPr>
          <w:rFonts w:ascii="Times New Roman" w:hAnsi="Times New Roman" w:cs="Times New Roman"/>
          <w:color w:val="000000" w:themeColor="text1"/>
          <w:sz w:val="22"/>
          <w:szCs w:val="22"/>
        </w:rPr>
        <w:t xml:space="preserve">kalendářních </w:t>
      </w:r>
      <w:r w:rsidRPr="00B80931">
        <w:rPr>
          <w:rFonts w:ascii="Times New Roman" w:hAnsi="Times New Roman" w:cs="Times New Roman"/>
          <w:color w:val="000000" w:themeColor="text1"/>
          <w:sz w:val="22"/>
          <w:szCs w:val="22"/>
        </w:rPr>
        <w:t>dnů od data jejich vystavení, min. však 21</w:t>
      </w:r>
      <w:r>
        <w:rPr>
          <w:rFonts w:ascii="Times New Roman" w:hAnsi="Times New Roman" w:cs="Times New Roman"/>
          <w:color w:val="000000" w:themeColor="text1"/>
          <w:sz w:val="22"/>
          <w:szCs w:val="22"/>
        </w:rPr>
        <w:t xml:space="preserve"> kalendářních</w:t>
      </w:r>
      <w:r w:rsidRPr="00B80931">
        <w:rPr>
          <w:rFonts w:ascii="Times New Roman" w:hAnsi="Times New Roman" w:cs="Times New Roman"/>
          <w:color w:val="000000" w:themeColor="text1"/>
          <w:sz w:val="22"/>
          <w:szCs w:val="22"/>
        </w:rPr>
        <w:t xml:space="preserve"> dní ode dne doručení.</w:t>
      </w:r>
    </w:p>
    <w:p w14:paraId="79EADFD0" w14:textId="0C395BA1" w:rsidR="00B80931" w:rsidRPr="00B80931" w:rsidRDefault="00B80931" w:rsidP="00B80931">
      <w:pPr>
        <w:pStyle w:val="Nadpis2"/>
        <w:rPr>
          <w:rFonts w:ascii="Times New Roman" w:hAnsi="Times New Roman"/>
          <w:color w:val="000000" w:themeColor="text1"/>
          <w:sz w:val="22"/>
          <w:szCs w:val="22"/>
        </w:rPr>
      </w:pPr>
      <w:r w:rsidRPr="00B80931">
        <w:rPr>
          <w:rFonts w:ascii="Times New Roman" w:hAnsi="Times New Roman"/>
          <w:color w:val="000000" w:themeColor="text1"/>
          <w:sz w:val="22"/>
          <w:szCs w:val="22"/>
        </w:rPr>
        <w:t xml:space="preserve">Fakturu, která nebude obsahovat veškeré sjednané a zákonné náležitosti (např. číslo </w:t>
      </w:r>
      <w:r>
        <w:rPr>
          <w:rFonts w:ascii="Times New Roman" w:hAnsi="Times New Roman"/>
          <w:color w:val="000000" w:themeColor="text1"/>
          <w:sz w:val="22"/>
          <w:szCs w:val="22"/>
        </w:rPr>
        <w:t>Výzvy</w:t>
      </w:r>
      <w:r w:rsidRPr="00B80931">
        <w:rPr>
          <w:rFonts w:ascii="Times New Roman" w:hAnsi="Times New Roman"/>
          <w:color w:val="000000" w:themeColor="text1"/>
          <w:sz w:val="22"/>
          <w:szCs w:val="22"/>
        </w:rPr>
        <w:t>) a přílohy</w:t>
      </w:r>
      <w:r>
        <w:rPr>
          <w:rFonts w:ascii="Times New Roman" w:hAnsi="Times New Roman"/>
          <w:color w:val="000000" w:themeColor="text1"/>
          <w:sz w:val="22"/>
          <w:szCs w:val="22"/>
        </w:rPr>
        <w:t>, tj. kopii akceptačního protokolu bez výhrad/bez vad</w:t>
      </w:r>
      <w:r w:rsidRPr="00B80931">
        <w:rPr>
          <w:rFonts w:ascii="Times New Roman" w:hAnsi="Times New Roman"/>
          <w:color w:val="000000" w:themeColor="text1"/>
          <w:sz w:val="22"/>
          <w:szCs w:val="22"/>
        </w:rPr>
        <w:t xml:space="preserve">, nebo kterou bude účtována vyšší, než sjednaná cena, je </w:t>
      </w:r>
      <w:r>
        <w:rPr>
          <w:rFonts w:ascii="Times New Roman" w:hAnsi="Times New Roman"/>
          <w:color w:val="000000" w:themeColor="text1"/>
          <w:sz w:val="22"/>
          <w:szCs w:val="22"/>
        </w:rPr>
        <w:t>Objednatel</w:t>
      </w:r>
      <w:r w:rsidRPr="00B80931">
        <w:rPr>
          <w:rFonts w:ascii="Times New Roman" w:hAnsi="Times New Roman"/>
          <w:color w:val="000000" w:themeColor="text1"/>
          <w:sz w:val="22"/>
          <w:szCs w:val="22"/>
        </w:rPr>
        <w:t xml:space="preserve"> oprávněn </w:t>
      </w:r>
      <w:r>
        <w:rPr>
          <w:rFonts w:ascii="Times New Roman" w:hAnsi="Times New Roman"/>
          <w:color w:val="000000" w:themeColor="text1"/>
          <w:sz w:val="22"/>
          <w:szCs w:val="22"/>
        </w:rPr>
        <w:t>Dodavateli vrátit</w:t>
      </w:r>
      <w:r w:rsidRPr="00B80931">
        <w:rPr>
          <w:rFonts w:ascii="Times New Roman" w:hAnsi="Times New Roman"/>
          <w:color w:val="000000" w:themeColor="text1"/>
          <w:sz w:val="22"/>
          <w:szCs w:val="22"/>
        </w:rPr>
        <w:t xml:space="preserve">. V takovém případě nastane splatnost kupní ceny až dnem, který je jako den splatnosti vyznačen v dodatečně doručené řádné faktuře, ne však dříve, než uplynutím 21 dnů ode dne doručení takové řádné faktury </w:t>
      </w:r>
      <w:r>
        <w:rPr>
          <w:rFonts w:ascii="Times New Roman" w:hAnsi="Times New Roman"/>
          <w:color w:val="000000" w:themeColor="text1"/>
          <w:sz w:val="22"/>
          <w:szCs w:val="22"/>
        </w:rPr>
        <w:t>Objednateli</w:t>
      </w:r>
      <w:r w:rsidRPr="00B80931">
        <w:rPr>
          <w:rFonts w:ascii="Times New Roman" w:hAnsi="Times New Roman"/>
          <w:color w:val="000000" w:themeColor="text1"/>
          <w:sz w:val="22"/>
          <w:szCs w:val="22"/>
        </w:rPr>
        <w:t>. Na fakturu, která neobsahuje veškeré sjednané a zákonné náležitosti a přílohy, se hledí jako na nicotný (neplatný) právní úkon.</w:t>
      </w:r>
    </w:p>
    <w:p w14:paraId="3058B302" w14:textId="77777777" w:rsidR="00B80931" w:rsidRPr="00B80931" w:rsidRDefault="00B80931" w:rsidP="00B80931">
      <w:pPr>
        <w:pStyle w:val="Nadpis2"/>
        <w:rPr>
          <w:rFonts w:ascii="Times New Roman" w:hAnsi="Times New Roman"/>
          <w:color w:val="000000" w:themeColor="text1"/>
          <w:sz w:val="22"/>
          <w:szCs w:val="22"/>
        </w:rPr>
      </w:pPr>
      <w:r w:rsidRPr="00B80931">
        <w:rPr>
          <w:rFonts w:ascii="Times New Roman" w:hAnsi="Times New Roman"/>
          <w:color w:val="000000" w:themeColor="text1"/>
          <w:sz w:val="22"/>
          <w:szCs w:val="22"/>
        </w:rPr>
        <w:t xml:space="preserve">Faktura - daňový doklad musí být zaslána elektronicky na emailovou adresu </w:t>
      </w:r>
      <w:hyperlink r:id="rId8" w:history="1">
        <w:r w:rsidRPr="00B80931">
          <w:rPr>
            <w:rStyle w:val="Hypertextovodkaz"/>
            <w:rFonts w:ascii="Times New Roman" w:hAnsi="Times New Roman" w:cs="Arial"/>
            <w:sz w:val="22"/>
            <w:szCs w:val="22"/>
          </w:rPr>
          <w:t>faktury@pmdp.cz</w:t>
        </w:r>
      </w:hyperlink>
      <w:r w:rsidRPr="00B80931">
        <w:rPr>
          <w:rFonts w:ascii="Times New Roman" w:hAnsi="Times New Roman"/>
          <w:color w:val="000000" w:themeColor="text1"/>
          <w:sz w:val="22"/>
          <w:szCs w:val="22"/>
        </w:rPr>
        <w:t xml:space="preserve"> ve formátu ISDOC nebo PDF.</w:t>
      </w:r>
    </w:p>
    <w:p w14:paraId="32E15AC6" w14:textId="7F56971B" w:rsidR="00B80931" w:rsidRPr="00B80931" w:rsidRDefault="00B80931" w:rsidP="00B80931">
      <w:pPr>
        <w:pStyle w:val="Nadpis2"/>
        <w:rPr>
          <w:rFonts w:ascii="Times New Roman" w:hAnsi="Times New Roman"/>
          <w:color w:val="000000" w:themeColor="text1"/>
          <w:sz w:val="22"/>
          <w:szCs w:val="22"/>
        </w:rPr>
      </w:pPr>
      <w:r>
        <w:rPr>
          <w:rFonts w:ascii="Times New Roman" w:hAnsi="Times New Roman"/>
          <w:color w:val="000000" w:themeColor="text1"/>
          <w:sz w:val="22"/>
          <w:szCs w:val="22"/>
        </w:rPr>
        <w:t>Objednatel</w:t>
      </w:r>
      <w:r w:rsidRPr="00B80931">
        <w:rPr>
          <w:rFonts w:ascii="Times New Roman" w:hAnsi="Times New Roman"/>
          <w:color w:val="000000" w:themeColor="text1"/>
          <w:sz w:val="22"/>
          <w:szCs w:val="22"/>
        </w:rPr>
        <w:t xml:space="preserve"> neposkytuje žádné zálohy na úhradu ceny plnění. </w:t>
      </w:r>
    </w:p>
    <w:p w14:paraId="2CFBF4B3" w14:textId="77777777" w:rsidR="00B40820" w:rsidRPr="00E0379B" w:rsidRDefault="00B40820" w:rsidP="00B40820">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Objednatel bude hradit přijaté faktury pouze na zveřejněné bankovní účty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e ve</w:t>
      </w:r>
      <w:r w:rsidR="00552F33"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smyslu ustanovení § 98 písm. d</w:t>
      </w:r>
      <w:r w:rsidR="00BD57DE" w:rsidRPr="00E0379B">
        <w:rPr>
          <w:rFonts w:ascii="Times New Roman" w:hAnsi="Times New Roman" w:cs="Times New Roman"/>
          <w:color w:val="000000" w:themeColor="text1"/>
          <w:sz w:val="22"/>
          <w:szCs w:val="22"/>
        </w:rPr>
        <w:t>)</w:t>
      </w:r>
      <w:r w:rsidRPr="00E0379B">
        <w:rPr>
          <w:rFonts w:ascii="Times New Roman" w:hAnsi="Times New Roman" w:cs="Times New Roman"/>
          <w:color w:val="000000" w:themeColor="text1"/>
          <w:sz w:val="22"/>
          <w:szCs w:val="22"/>
        </w:rPr>
        <w:t xml:space="preserve"> zákona </w:t>
      </w:r>
      <w:r w:rsidR="00686703" w:rsidRPr="00E0379B">
        <w:rPr>
          <w:rFonts w:ascii="Times New Roman" w:hAnsi="Times New Roman" w:cs="Times New Roman"/>
          <w:color w:val="000000" w:themeColor="text1"/>
          <w:sz w:val="22"/>
          <w:szCs w:val="22"/>
        </w:rPr>
        <w:t>o DPH</w:t>
      </w:r>
      <w:r w:rsidRPr="00E0379B">
        <w:rPr>
          <w:rFonts w:ascii="Times New Roman" w:hAnsi="Times New Roman" w:cs="Times New Roman"/>
          <w:color w:val="000000" w:themeColor="text1"/>
          <w:sz w:val="22"/>
          <w:szCs w:val="22"/>
        </w:rPr>
        <w:t xml:space="preserve">. V případě, že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 nebude mít daný účet zveřejněný, zaplatí Objednatel pouze základ daně a výši DPH uhradí až po zveřejnění příslušného účtu v registru plátců a identifikovaných osob.</w:t>
      </w:r>
    </w:p>
    <w:p w14:paraId="58E72FF9" w14:textId="77777777" w:rsidR="00B40820" w:rsidRPr="00E0379B" w:rsidRDefault="00B40820" w:rsidP="00B40820">
      <w:pPr>
        <w:pStyle w:val="Nadpis2"/>
        <w:rPr>
          <w:rFonts w:ascii="Times New Roman" w:hAnsi="Times New Roman" w:cs="Times New Roman"/>
          <w:sz w:val="22"/>
          <w:szCs w:val="22"/>
        </w:rPr>
      </w:pPr>
      <w:r w:rsidRPr="00E0379B">
        <w:rPr>
          <w:rFonts w:ascii="Times New Roman" w:hAnsi="Times New Roman" w:cs="Times New Roman"/>
          <w:sz w:val="22"/>
          <w:szCs w:val="22"/>
        </w:rPr>
        <w:t xml:space="preserve">Stane-li se </w:t>
      </w:r>
      <w:r w:rsidR="002B1D14" w:rsidRPr="00E0379B">
        <w:rPr>
          <w:rFonts w:ascii="Times New Roman" w:hAnsi="Times New Roman" w:cs="Times New Roman"/>
          <w:sz w:val="22"/>
          <w:szCs w:val="22"/>
        </w:rPr>
        <w:t>Dodavatel</w:t>
      </w:r>
      <w:r w:rsidRPr="00E0379B">
        <w:rPr>
          <w:rFonts w:ascii="Times New Roman" w:hAnsi="Times New Roman" w:cs="Times New Roman"/>
          <w:sz w:val="22"/>
          <w:szCs w:val="22"/>
        </w:rPr>
        <w:t xml:space="preserve"> nespolehlivým plátcem ve smyslu </w:t>
      </w:r>
      <w:r w:rsidRPr="00E0379B">
        <w:rPr>
          <w:rFonts w:ascii="Times New Roman" w:hAnsi="Times New Roman" w:cs="Times New Roman"/>
          <w:color w:val="000000" w:themeColor="text1"/>
          <w:sz w:val="22"/>
          <w:szCs w:val="22"/>
        </w:rPr>
        <w:t xml:space="preserve">zákona </w:t>
      </w:r>
      <w:r w:rsidR="00686703" w:rsidRPr="00E0379B">
        <w:rPr>
          <w:rFonts w:ascii="Times New Roman" w:hAnsi="Times New Roman" w:cs="Times New Roman"/>
          <w:color w:val="000000" w:themeColor="text1"/>
          <w:sz w:val="22"/>
          <w:szCs w:val="22"/>
        </w:rPr>
        <w:t>o DPH</w:t>
      </w:r>
      <w:r w:rsidRPr="00E0379B">
        <w:rPr>
          <w:rFonts w:ascii="Times New Roman" w:hAnsi="Times New Roman" w:cs="Times New Roman"/>
          <w:color w:val="000000" w:themeColor="text1"/>
          <w:sz w:val="22"/>
          <w:szCs w:val="22"/>
        </w:rPr>
        <w:t>, za</w:t>
      </w:r>
      <w:r w:rsidRPr="00E0379B">
        <w:rPr>
          <w:rFonts w:ascii="Times New Roman" w:hAnsi="Times New Roman" w:cs="Times New Roman"/>
          <w:sz w:val="22"/>
          <w:szCs w:val="22"/>
        </w:rPr>
        <w:t>platí Objednatel pouze základ daně. Příslušná výše DPH bude uhrazena až</w:t>
      </w:r>
      <w:r w:rsidR="00552F33" w:rsidRPr="00E0379B">
        <w:rPr>
          <w:rFonts w:ascii="Times New Roman" w:hAnsi="Times New Roman" w:cs="Times New Roman"/>
          <w:sz w:val="22"/>
          <w:szCs w:val="22"/>
        </w:rPr>
        <w:t> </w:t>
      </w:r>
      <w:r w:rsidRPr="00E0379B">
        <w:rPr>
          <w:rFonts w:ascii="Times New Roman" w:hAnsi="Times New Roman" w:cs="Times New Roman"/>
          <w:sz w:val="22"/>
          <w:szCs w:val="22"/>
        </w:rPr>
        <w:t xml:space="preserve">po písemném doložení </w:t>
      </w:r>
      <w:r w:rsidR="00686703" w:rsidRPr="00E0379B">
        <w:rPr>
          <w:rFonts w:ascii="Times New Roman" w:hAnsi="Times New Roman" w:cs="Times New Roman"/>
          <w:sz w:val="22"/>
          <w:szCs w:val="22"/>
        </w:rPr>
        <w:t>Dodavatele</w:t>
      </w:r>
      <w:r w:rsidRPr="00E0379B">
        <w:rPr>
          <w:rFonts w:ascii="Times New Roman" w:hAnsi="Times New Roman" w:cs="Times New Roman"/>
          <w:sz w:val="22"/>
          <w:szCs w:val="22"/>
        </w:rPr>
        <w:t xml:space="preserve"> o jeho úhradě příslušnému správci daně.</w:t>
      </w:r>
    </w:p>
    <w:p w14:paraId="38283F18" w14:textId="487736F4" w:rsidR="00FD24C6" w:rsidRPr="00E0379B" w:rsidRDefault="0086016F" w:rsidP="0086016F">
      <w:pPr>
        <w:pStyle w:val="Nadpis2"/>
        <w:rPr>
          <w:rFonts w:ascii="Times New Roman" w:hAnsi="Times New Roman" w:cs="Times New Roman"/>
          <w:color w:val="000000"/>
          <w:sz w:val="22"/>
          <w:szCs w:val="22"/>
        </w:rPr>
      </w:pPr>
      <w:r w:rsidRPr="00E0379B">
        <w:rPr>
          <w:rFonts w:ascii="Times New Roman" w:hAnsi="Times New Roman" w:cs="Times New Roman"/>
          <w:color w:val="000000"/>
          <w:sz w:val="22"/>
          <w:szCs w:val="22"/>
        </w:rPr>
        <w:t xml:space="preserve">O předání každé části plnění Dodávek dle dílčí </w:t>
      </w:r>
      <w:r w:rsidR="00F52A96">
        <w:rPr>
          <w:rFonts w:ascii="Times New Roman" w:hAnsi="Times New Roman" w:cs="Times New Roman"/>
          <w:color w:val="000000"/>
          <w:sz w:val="22"/>
          <w:szCs w:val="22"/>
        </w:rPr>
        <w:t>Výzvy</w:t>
      </w:r>
      <w:r w:rsidRPr="00E0379B">
        <w:rPr>
          <w:rFonts w:ascii="Times New Roman" w:hAnsi="Times New Roman" w:cs="Times New Roman"/>
          <w:color w:val="000000"/>
          <w:sz w:val="22"/>
          <w:szCs w:val="22"/>
        </w:rPr>
        <w:t xml:space="preserve"> ze strany Dodavatele a jeho převzetí Objednatelem se sepíše Předávací protokol v rámci tzv. </w:t>
      </w:r>
      <w:r w:rsidRPr="00E0379B">
        <w:rPr>
          <w:rFonts w:ascii="Times New Roman" w:hAnsi="Times New Roman" w:cs="Times New Roman"/>
          <w:b/>
          <w:color w:val="000000"/>
          <w:sz w:val="22"/>
          <w:szCs w:val="22"/>
        </w:rPr>
        <w:t>akceptačního řízení</w:t>
      </w:r>
      <w:r w:rsidRPr="00E0379B">
        <w:rPr>
          <w:rFonts w:ascii="Times New Roman" w:hAnsi="Times New Roman" w:cs="Times New Roman"/>
          <w:color w:val="000000"/>
          <w:sz w:val="22"/>
          <w:szCs w:val="22"/>
        </w:rPr>
        <w:t xml:space="preserve">, přičemž Předávací protokol musí být opatřený podpisy příslušnými oprávněnými zástupci obou smluvních stran. Řádným předáním se rozumí předání veškerého příslušného Zboží (Interiérového vybavení/Nábytku) do předmětných místností Objednatele, dle požadavků a potřeb Objednatele a po splnění s tím souvisejících služeb, tj. zejména </w:t>
      </w:r>
      <w:r w:rsidR="00FD24C6" w:rsidRPr="00E0379B">
        <w:rPr>
          <w:rFonts w:ascii="Times New Roman" w:hAnsi="Times New Roman" w:cs="Times New Roman"/>
          <w:color w:val="000000"/>
          <w:sz w:val="22"/>
          <w:szCs w:val="22"/>
        </w:rPr>
        <w:t>montáž, instalac</w:t>
      </w:r>
      <w:r w:rsidRPr="00E0379B">
        <w:rPr>
          <w:rFonts w:ascii="Times New Roman" w:hAnsi="Times New Roman" w:cs="Times New Roman"/>
          <w:color w:val="000000"/>
          <w:sz w:val="22"/>
          <w:szCs w:val="22"/>
        </w:rPr>
        <w:t xml:space="preserve">e Zboží. </w:t>
      </w:r>
      <w:r w:rsidR="00FD24C6" w:rsidRPr="00E0379B">
        <w:rPr>
          <w:rFonts w:ascii="Times New Roman" w:hAnsi="Times New Roman" w:cs="Times New Roman"/>
          <w:color w:val="000000"/>
          <w:sz w:val="22"/>
          <w:szCs w:val="22"/>
        </w:rPr>
        <w:t xml:space="preserve">  </w:t>
      </w:r>
    </w:p>
    <w:p w14:paraId="7B095B2D" w14:textId="77777777" w:rsidR="00FD24C6" w:rsidRDefault="00FD24C6" w:rsidP="0086016F">
      <w:pPr>
        <w:pStyle w:val="Zkladntext"/>
        <w:spacing w:before="120"/>
        <w:ind w:left="576"/>
        <w:jc w:val="both"/>
        <w:rPr>
          <w:color w:val="000000"/>
          <w:sz w:val="22"/>
          <w:szCs w:val="22"/>
        </w:rPr>
      </w:pPr>
      <w:r w:rsidRPr="00E0379B">
        <w:rPr>
          <w:color w:val="000000"/>
          <w:sz w:val="22"/>
          <w:szCs w:val="22"/>
        </w:rPr>
        <w:t xml:space="preserve">Výsledkem akceptačního řízení </w:t>
      </w:r>
      <w:r w:rsidR="0086016F" w:rsidRPr="00E0379B">
        <w:rPr>
          <w:color w:val="000000"/>
          <w:sz w:val="22"/>
          <w:szCs w:val="22"/>
        </w:rPr>
        <w:t xml:space="preserve">můžou být následující skutečnosti promítnuté do Předávacího protokolu:  </w:t>
      </w:r>
    </w:p>
    <w:p w14:paraId="2D9600BC" w14:textId="77777777" w:rsidR="00A251C0" w:rsidRDefault="00A251C0" w:rsidP="0086016F">
      <w:pPr>
        <w:pStyle w:val="Zkladntext"/>
        <w:spacing w:before="120"/>
        <w:ind w:left="360" w:firstLine="216"/>
        <w:jc w:val="both"/>
        <w:rPr>
          <w:b/>
          <w:color w:val="000000"/>
          <w:sz w:val="22"/>
          <w:szCs w:val="22"/>
        </w:rPr>
      </w:pPr>
    </w:p>
    <w:p w14:paraId="30FBB6EC" w14:textId="6A99E93F" w:rsidR="00FD24C6" w:rsidRPr="00E0379B" w:rsidRDefault="00FD24C6" w:rsidP="0086016F">
      <w:pPr>
        <w:pStyle w:val="Zkladntext"/>
        <w:spacing w:before="120"/>
        <w:ind w:left="360" w:firstLine="216"/>
        <w:jc w:val="both"/>
        <w:rPr>
          <w:b/>
          <w:color w:val="000000"/>
          <w:sz w:val="22"/>
          <w:szCs w:val="22"/>
        </w:rPr>
      </w:pPr>
      <w:r w:rsidRPr="00E0379B">
        <w:rPr>
          <w:b/>
          <w:color w:val="000000"/>
          <w:sz w:val="22"/>
          <w:szCs w:val="22"/>
        </w:rPr>
        <w:t>Akceptováno bez výhrad</w:t>
      </w:r>
      <w:r w:rsidR="00B80931">
        <w:rPr>
          <w:b/>
          <w:color w:val="000000"/>
          <w:sz w:val="22"/>
          <w:szCs w:val="22"/>
        </w:rPr>
        <w:t>/bez vad</w:t>
      </w:r>
      <w:r w:rsidRPr="00E0379B">
        <w:rPr>
          <w:b/>
          <w:color w:val="000000"/>
          <w:sz w:val="22"/>
          <w:szCs w:val="22"/>
        </w:rPr>
        <w:t xml:space="preserve"> </w:t>
      </w:r>
    </w:p>
    <w:p w14:paraId="43A55307" w14:textId="77777777" w:rsidR="00FD24C6" w:rsidRPr="00E0379B" w:rsidRDefault="00FD24C6" w:rsidP="0086016F">
      <w:pPr>
        <w:pStyle w:val="Zkladntext"/>
        <w:spacing w:before="120"/>
        <w:ind w:left="576"/>
        <w:jc w:val="both"/>
        <w:rPr>
          <w:color w:val="000000"/>
          <w:sz w:val="22"/>
          <w:szCs w:val="22"/>
        </w:rPr>
      </w:pPr>
      <w:r w:rsidRPr="00E0379B">
        <w:rPr>
          <w:color w:val="000000"/>
          <w:sz w:val="22"/>
          <w:szCs w:val="22"/>
        </w:rPr>
        <w:t>V předaném plnění nebudou nalezeny žádné vady ani nedodělky; kontrolované plnění bude akceptováno bez výhrad a předávací protokol bude oboustranně podepsán.</w:t>
      </w:r>
    </w:p>
    <w:p w14:paraId="18BFFD19" w14:textId="77777777" w:rsidR="00A251C0" w:rsidRDefault="00A251C0" w:rsidP="0086016F">
      <w:pPr>
        <w:pStyle w:val="Zkladntext"/>
        <w:spacing w:after="0"/>
        <w:ind w:left="357" w:firstLine="219"/>
        <w:jc w:val="both"/>
        <w:rPr>
          <w:b/>
          <w:color w:val="000000"/>
          <w:sz w:val="22"/>
          <w:szCs w:val="22"/>
        </w:rPr>
      </w:pPr>
    </w:p>
    <w:p w14:paraId="386EFE79" w14:textId="6EA706E2" w:rsidR="00FD24C6" w:rsidRPr="00E0379B" w:rsidRDefault="00FD24C6" w:rsidP="0086016F">
      <w:pPr>
        <w:pStyle w:val="Zkladntext"/>
        <w:spacing w:after="0"/>
        <w:ind w:left="357" w:firstLine="219"/>
        <w:jc w:val="both"/>
        <w:rPr>
          <w:b/>
          <w:color w:val="000000"/>
          <w:sz w:val="22"/>
          <w:szCs w:val="22"/>
        </w:rPr>
      </w:pPr>
      <w:r w:rsidRPr="00E0379B">
        <w:rPr>
          <w:b/>
          <w:color w:val="000000"/>
          <w:sz w:val="22"/>
          <w:szCs w:val="22"/>
        </w:rPr>
        <w:lastRenderedPageBreak/>
        <w:t>Akceptováno s výhradami</w:t>
      </w:r>
    </w:p>
    <w:p w14:paraId="15253403" w14:textId="77777777" w:rsidR="00FD24C6" w:rsidRPr="00E0379B" w:rsidRDefault="00FD24C6" w:rsidP="0086016F">
      <w:pPr>
        <w:pStyle w:val="Zkladntext"/>
        <w:spacing w:after="0"/>
        <w:ind w:left="576"/>
        <w:jc w:val="both"/>
        <w:rPr>
          <w:color w:val="000000"/>
          <w:sz w:val="22"/>
          <w:szCs w:val="22"/>
        </w:rPr>
      </w:pPr>
      <w:r w:rsidRPr="00E0379B">
        <w:rPr>
          <w:color w:val="000000"/>
          <w:sz w:val="22"/>
          <w:szCs w:val="22"/>
        </w:rPr>
        <w:t xml:space="preserve">V průběhu kontroly budou shledány vady či nedodělky plnění předmětu </w:t>
      </w:r>
      <w:r w:rsidR="0086016F" w:rsidRPr="00E0379B">
        <w:rPr>
          <w:color w:val="000000"/>
          <w:sz w:val="22"/>
          <w:szCs w:val="22"/>
        </w:rPr>
        <w:t>V</w:t>
      </w:r>
      <w:r w:rsidRPr="00E0379B">
        <w:rPr>
          <w:color w:val="000000"/>
          <w:sz w:val="22"/>
          <w:szCs w:val="22"/>
        </w:rPr>
        <w:t>eřejné zakázky. Do protokolu bude uveden seznam vad nebo nedodělků s termíny pro jejich odstranění a obě strany protokol potvrdí svým podpisem. Po odstranění vad se kontrolní procedura opakuje.</w:t>
      </w:r>
    </w:p>
    <w:p w14:paraId="4F491894" w14:textId="77777777" w:rsidR="00FD24C6" w:rsidRPr="00E0379B" w:rsidRDefault="00FD24C6" w:rsidP="0086016F">
      <w:pPr>
        <w:pStyle w:val="Zkladntext"/>
        <w:spacing w:after="0"/>
        <w:ind w:left="357"/>
        <w:jc w:val="both"/>
        <w:rPr>
          <w:color w:val="000000"/>
          <w:sz w:val="22"/>
          <w:szCs w:val="22"/>
        </w:rPr>
      </w:pPr>
    </w:p>
    <w:p w14:paraId="47993F46" w14:textId="77777777" w:rsidR="00FD24C6" w:rsidRPr="00E0379B" w:rsidRDefault="00FD24C6" w:rsidP="0086016F">
      <w:pPr>
        <w:pStyle w:val="Zkladntext"/>
        <w:spacing w:after="0"/>
        <w:ind w:left="357" w:firstLine="219"/>
        <w:jc w:val="both"/>
        <w:rPr>
          <w:b/>
          <w:color w:val="000000"/>
          <w:sz w:val="22"/>
          <w:szCs w:val="22"/>
        </w:rPr>
      </w:pPr>
      <w:r w:rsidRPr="00E0379B">
        <w:rPr>
          <w:b/>
          <w:color w:val="000000"/>
          <w:sz w:val="22"/>
          <w:szCs w:val="22"/>
        </w:rPr>
        <w:t>Neakceptováno</w:t>
      </w:r>
    </w:p>
    <w:p w14:paraId="5D1D4E59" w14:textId="77777777" w:rsidR="0086016F" w:rsidRPr="00E0379B" w:rsidRDefault="00FD24C6" w:rsidP="00EF64E2">
      <w:pPr>
        <w:ind w:left="576"/>
        <w:jc w:val="both"/>
        <w:rPr>
          <w:rFonts w:ascii="Times New Roman" w:hAnsi="Times New Roman"/>
          <w:sz w:val="22"/>
          <w:szCs w:val="22"/>
        </w:rPr>
      </w:pPr>
      <w:r w:rsidRPr="00E0379B">
        <w:rPr>
          <w:rFonts w:ascii="Times New Roman" w:hAnsi="Times New Roman"/>
          <w:color w:val="000000"/>
          <w:sz w:val="22"/>
          <w:szCs w:val="22"/>
        </w:rPr>
        <w:t xml:space="preserve">V případě, že budou v průběhu kontroly nalezeny vady plnění, které by bránily v budoucím </w:t>
      </w:r>
      <w:r w:rsidR="0086016F" w:rsidRPr="00E0379B">
        <w:rPr>
          <w:rFonts w:ascii="Times New Roman" w:hAnsi="Times New Roman"/>
          <w:color w:val="000000"/>
          <w:sz w:val="22"/>
          <w:szCs w:val="22"/>
        </w:rPr>
        <w:t>u</w:t>
      </w:r>
      <w:r w:rsidRPr="00E0379B">
        <w:rPr>
          <w:rFonts w:ascii="Times New Roman" w:hAnsi="Times New Roman"/>
          <w:color w:val="000000"/>
          <w:sz w:val="22"/>
          <w:szCs w:val="22"/>
        </w:rPr>
        <w:t xml:space="preserve">žití </w:t>
      </w:r>
      <w:r w:rsidR="0086016F" w:rsidRPr="00E0379B">
        <w:rPr>
          <w:rFonts w:ascii="Times New Roman" w:hAnsi="Times New Roman"/>
          <w:color w:val="000000"/>
          <w:sz w:val="22"/>
          <w:szCs w:val="22"/>
        </w:rPr>
        <w:t>Zboží</w:t>
      </w:r>
      <w:r w:rsidRPr="00E0379B">
        <w:rPr>
          <w:rFonts w:ascii="Times New Roman" w:hAnsi="Times New Roman"/>
          <w:color w:val="000000"/>
          <w:sz w:val="22"/>
          <w:szCs w:val="22"/>
        </w:rPr>
        <w:t>, nebude plnění</w:t>
      </w:r>
      <w:r w:rsidR="0086016F" w:rsidRPr="00E0379B">
        <w:rPr>
          <w:rFonts w:ascii="Times New Roman" w:hAnsi="Times New Roman"/>
          <w:color w:val="000000"/>
          <w:sz w:val="22"/>
          <w:szCs w:val="22"/>
        </w:rPr>
        <w:t xml:space="preserve"> Objednatelem </w:t>
      </w:r>
      <w:r w:rsidR="0086016F" w:rsidRPr="00E0379B">
        <w:rPr>
          <w:rFonts w:ascii="Times New Roman" w:hAnsi="Times New Roman"/>
          <w:sz w:val="22"/>
          <w:szCs w:val="22"/>
        </w:rPr>
        <w:t xml:space="preserve">akceptováno. </w:t>
      </w:r>
    </w:p>
    <w:p w14:paraId="48539814" w14:textId="77777777" w:rsidR="0086016F" w:rsidRPr="00E0379B" w:rsidRDefault="0086016F" w:rsidP="00EF64E2">
      <w:pPr>
        <w:ind w:left="576"/>
        <w:jc w:val="both"/>
        <w:rPr>
          <w:rFonts w:ascii="Times New Roman" w:hAnsi="Times New Roman"/>
          <w:sz w:val="22"/>
          <w:szCs w:val="22"/>
        </w:rPr>
      </w:pPr>
      <w:r w:rsidRPr="00E0379B">
        <w:rPr>
          <w:rFonts w:ascii="Times New Roman" w:hAnsi="Times New Roman"/>
          <w:sz w:val="22"/>
          <w:szCs w:val="22"/>
        </w:rPr>
        <w:t xml:space="preserve">Smluvní strany se dohodnou na termínu nové kontroly, do které Dodavatel zajistí realizaci </w:t>
      </w:r>
      <w:r w:rsidR="00EF64E2" w:rsidRPr="00E0379B">
        <w:rPr>
          <w:rFonts w:ascii="Times New Roman" w:hAnsi="Times New Roman"/>
          <w:sz w:val="22"/>
          <w:szCs w:val="22"/>
        </w:rPr>
        <w:t>Zboží</w:t>
      </w:r>
      <w:r w:rsidRPr="00E0379B">
        <w:rPr>
          <w:rFonts w:ascii="Times New Roman" w:hAnsi="Times New Roman"/>
          <w:sz w:val="22"/>
          <w:szCs w:val="22"/>
        </w:rPr>
        <w:t xml:space="preserve"> v podobě, která budoucímu užití předmětu veřejné zakázky nebude bránit.</w:t>
      </w:r>
    </w:p>
    <w:p w14:paraId="49FE18BF" w14:textId="77777777" w:rsidR="0086016F" w:rsidRPr="00E0379B" w:rsidRDefault="0086016F" w:rsidP="00EF64E2">
      <w:pPr>
        <w:ind w:left="576"/>
        <w:jc w:val="both"/>
        <w:rPr>
          <w:rFonts w:ascii="Times New Roman" w:hAnsi="Times New Roman"/>
          <w:sz w:val="22"/>
          <w:szCs w:val="22"/>
        </w:rPr>
      </w:pPr>
      <w:r w:rsidRPr="00E0379B">
        <w:rPr>
          <w:rFonts w:ascii="Times New Roman" w:hAnsi="Times New Roman"/>
          <w:sz w:val="22"/>
          <w:szCs w:val="22"/>
        </w:rPr>
        <w:t>Do protokolu se uvede, že plnění akceptováno nebylo. Po odstranění vad se kontrolní procedura opakuje.</w:t>
      </w:r>
    </w:p>
    <w:p w14:paraId="34083D4A" w14:textId="77777777" w:rsidR="0086016F" w:rsidRPr="00E0379B" w:rsidRDefault="00EF64E2" w:rsidP="00EF64E2">
      <w:pPr>
        <w:pStyle w:val="Nadpis2"/>
        <w:numPr>
          <w:ilvl w:val="0"/>
          <w:numId w:val="0"/>
        </w:numPr>
        <w:ind w:left="576"/>
        <w:rPr>
          <w:rFonts w:ascii="Times New Roman" w:hAnsi="Times New Roman" w:cs="Times New Roman"/>
          <w:sz w:val="22"/>
          <w:szCs w:val="22"/>
        </w:rPr>
      </w:pPr>
      <w:r w:rsidRPr="00E0379B">
        <w:rPr>
          <w:rFonts w:ascii="Times New Roman" w:hAnsi="Times New Roman" w:cs="Times New Roman"/>
          <w:sz w:val="22"/>
          <w:szCs w:val="22"/>
        </w:rPr>
        <w:t xml:space="preserve">Předávací </w:t>
      </w:r>
      <w:r w:rsidR="0086016F" w:rsidRPr="00E0379B">
        <w:rPr>
          <w:rFonts w:ascii="Times New Roman" w:hAnsi="Times New Roman" w:cs="Times New Roman"/>
          <w:sz w:val="22"/>
          <w:szCs w:val="22"/>
        </w:rPr>
        <w:t xml:space="preserve">protokol bude obsahovat </w:t>
      </w:r>
      <w:r w:rsidRPr="00E0379B">
        <w:rPr>
          <w:rFonts w:ascii="Times New Roman" w:hAnsi="Times New Roman" w:cs="Times New Roman"/>
          <w:sz w:val="22"/>
          <w:szCs w:val="22"/>
        </w:rPr>
        <w:t xml:space="preserve">alespoň </w:t>
      </w:r>
      <w:r w:rsidR="0086016F" w:rsidRPr="00E0379B">
        <w:rPr>
          <w:rFonts w:ascii="Times New Roman" w:hAnsi="Times New Roman" w:cs="Times New Roman"/>
          <w:sz w:val="22"/>
          <w:szCs w:val="22"/>
        </w:rPr>
        <w:t xml:space="preserve">kontaktní údaje obou stran, identifikace objektu a plnění, kterého se akceptační protokol týká, stručný popis montáže, instalace a umístění dle pokynů </w:t>
      </w:r>
      <w:r w:rsidRPr="00E0379B">
        <w:rPr>
          <w:rFonts w:ascii="Times New Roman" w:hAnsi="Times New Roman" w:cs="Times New Roman"/>
          <w:sz w:val="22"/>
          <w:szCs w:val="22"/>
        </w:rPr>
        <w:t>Objednatele</w:t>
      </w:r>
      <w:r w:rsidR="0086016F" w:rsidRPr="00E0379B">
        <w:rPr>
          <w:rFonts w:ascii="Times New Roman" w:hAnsi="Times New Roman" w:cs="Times New Roman"/>
          <w:sz w:val="22"/>
          <w:szCs w:val="22"/>
        </w:rPr>
        <w:t xml:space="preserve">, vyjádření </w:t>
      </w:r>
      <w:r w:rsidRPr="00E0379B">
        <w:rPr>
          <w:rFonts w:ascii="Times New Roman" w:hAnsi="Times New Roman" w:cs="Times New Roman"/>
          <w:sz w:val="22"/>
          <w:szCs w:val="22"/>
        </w:rPr>
        <w:t>Objednatele</w:t>
      </w:r>
      <w:r w:rsidR="0086016F" w:rsidRPr="00E0379B">
        <w:rPr>
          <w:rFonts w:ascii="Times New Roman" w:hAnsi="Times New Roman" w:cs="Times New Roman"/>
          <w:sz w:val="22"/>
          <w:szCs w:val="22"/>
        </w:rPr>
        <w:t xml:space="preserve"> o akceptaci, datum akceptace a podpisy oprávněných osob.</w:t>
      </w:r>
    </w:p>
    <w:p w14:paraId="3B241AEC" w14:textId="24A57559" w:rsidR="0086016F" w:rsidRPr="00E0379B" w:rsidRDefault="00EF64E2" w:rsidP="00EF64E2">
      <w:pPr>
        <w:pStyle w:val="Nadpis2"/>
        <w:rPr>
          <w:rFonts w:ascii="Times New Roman" w:hAnsi="Times New Roman" w:cs="Times New Roman"/>
          <w:sz w:val="22"/>
          <w:szCs w:val="22"/>
        </w:rPr>
      </w:pPr>
      <w:r w:rsidRPr="00E0379B">
        <w:rPr>
          <w:rFonts w:ascii="Times New Roman" w:hAnsi="Times New Roman" w:cs="Times New Roman"/>
          <w:sz w:val="22"/>
          <w:szCs w:val="22"/>
        </w:rPr>
        <w:t>Smluvní strany pro vyloučení jakýchkoli pochybností deklarují, že z</w:t>
      </w:r>
      <w:r w:rsidR="0086016F" w:rsidRPr="00E0379B">
        <w:rPr>
          <w:rFonts w:ascii="Times New Roman" w:hAnsi="Times New Roman" w:cs="Times New Roman"/>
          <w:sz w:val="22"/>
          <w:szCs w:val="22"/>
        </w:rPr>
        <w:t xml:space="preserve">a řádné dodání </w:t>
      </w:r>
      <w:r w:rsidRPr="00E0379B">
        <w:rPr>
          <w:rFonts w:ascii="Times New Roman" w:hAnsi="Times New Roman" w:cs="Times New Roman"/>
          <w:sz w:val="22"/>
          <w:szCs w:val="22"/>
        </w:rPr>
        <w:t>Zboží se považuje</w:t>
      </w:r>
      <w:r w:rsidR="0086016F" w:rsidRPr="00E0379B">
        <w:rPr>
          <w:rFonts w:ascii="Times New Roman" w:hAnsi="Times New Roman" w:cs="Times New Roman"/>
          <w:sz w:val="22"/>
          <w:szCs w:val="22"/>
        </w:rPr>
        <w:t xml:space="preserve"> jeho převzetí </w:t>
      </w:r>
      <w:r w:rsidRPr="00E0379B">
        <w:rPr>
          <w:rFonts w:ascii="Times New Roman" w:hAnsi="Times New Roman" w:cs="Times New Roman"/>
          <w:sz w:val="22"/>
          <w:szCs w:val="22"/>
        </w:rPr>
        <w:t>Objednatelem</w:t>
      </w:r>
      <w:r w:rsidR="0086016F" w:rsidRPr="00E0379B">
        <w:rPr>
          <w:rFonts w:ascii="Times New Roman" w:hAnsi="Times New Roman" w:cs="Times New Roman"/>
          <w:sz w:val="22"/>
          <w:szCs w:val="22"/>
        </w:rPr>
        <w:t xml:space="preserve">, a to na základě potvrzení oboustranně podepsaného protokolu, kdy bude beze zbytku realizována dodávka </w:t>
      </w:r>
      <w:r w:rsidRPr="00E0379B">
        <w:rPr>
          <w:rFonts w:ascii="Times New Roman" w:hAnsi="Times New Roman" w:cs="Times New Roman"/>
          <w:sz w:val="22"/>
          <w:szCs w:val="22"/>
        </w:rPr>
        <w:t>Zboží včetně</w:t>
      </w:r>
      <w:r w:rsidR="0086016F" w:rsidRPr="00E0379B">
        <w:rPr>
          <w:rFonts w:ascii="Times New Roman" w:hAnsi="Times New Roman" w:cs="Times New Roman"/>
          <w:sz w:val="22"/>
          <w:szCs w:val="22"/>
        </w:rPr>
        <w:t xml:space="preserve"> souvisejících výkonů a služeb</w:t>
      </w:r>
      <w:r w:rsidRPr="00E0379B">
        <w:rPr>
          <w:rFonts w:ascii="Times New Roman" w:hAnsi="Times New Roman" w:cs="Times New Roman"/>
          <w:sz w:val="22"/>
          <w:szCs w:val="22"/>
        </w:rPr>
        <w:t xml:space="preserve"> v souladu s touto smlouvou/</w:t>
      </w:r>
      <w:r w:rsidR="00504356">
        <w:rPr>
          <w:rFonts w:ascii="Times New Roman" w:hAnsi="Times New Roman" w:cs="Times New Roman"/>
          <w:sz w:val="22"/>
          <w:szCs w:val="22"/>
        </w:rPr>
        <w:t>Výzvou</w:t>
      </w:r>
      <w:r w:rsidRPr="00E0379B">
        <w:rPr>
          <w:rFonts w:ascii="Times New Roman" w:hAnsi="Times New Roman" w:cs="Times New Roman"/>
          <w:sz w:val="22"/>
          <w:szCs w:val="22"/>
        </w:rPr>
        <w:t xml:space="preserve"> a jejím účelem</w:t>
      </w:r>
      <w:r w:rsidR="00504356">
        <w:rPr>
          <w:rFonts w:ascii="Times New Roman" w:hAnsi="Times New Roman" w:cs="Times New Roman"/>
          <w:sz w:val="22"/>
          <w:szCs w:val="22"/>
        </w:rPr>
        <w:t>.</w:t>
      </w:r>
      <w:r w:rsidR="0086016F" w:rsidRPr="00E0379B">
        <w:rPr>
          <w:rFonts w:ascii="Times New Roman" w:hAnsi="Times New Roman" w:cs="Times New Roman"/>
          <w:sz w:val="22"/>
          <w:szCs w:val="22"/>
        </w:rPr>
        <w:t xml:space="preserve"> </w:t>
      </w:r>
    </w:p>
    <w:p w14:paraId="73299DCF" w14:textId="60645D6F" w:rsidR="00FD24C6" w:rsidRPr="00E0379B" w:rsidRDefault="00EF64E2" w:rsidP="00EF64E2">
      <w:pPr>
        <w:ind w:left="576"/>
        <w:jc w:val="both"/>
        <w:rPr>
          <w:rFonts w:ascii="Times New Roman" w:hAnsi="Times New Roman"/>
          <w:sz w:val="22"/>
          <w:szCs w:val="22"/>
        </w:rPr>
      </w:pPr>
      <w:r w:rsidRPr="00E0379B">
        <w:rPr>
          <w:rFonts w:ascii="Times New Roman" w:hAnsi="Times New Roman"/>
          <w:sz w:val="22"/>
          <w:szCs w:val="22"/>
        </w:rPr>
        <w:t xml:space="preserve">Předávací </w:t>
      </w:r>
      <w:r w:rsidR="0086016F" w:rsidRPr="00E0379B">
        <w:rPr>
          <w:rFonts w:ascii="Times New Roman" w:hAnsi="Times New Roman"/>
          <w:sz w:val="22"/>
          <w:szCs w:val="22"/>
        </w:rPr>
        <w:t>protokoly, ve kterých bude uvedeno, že plnění je akceptováno bez vad</w:t>
      </w:r>
      <w:r w:rsidR="007A6381">
        <w:rPr>
          <w:rFonts w:ascii="Times New Roman" w:hAnsi="Times New Roman"/>
          <w:sz w:val="22"/>
          <w:szCs w:val="22"/>
        </w:rPr>
        <w:t>/bez výhrad</w:t>
      </w:r>
      <w:r w:rsidR="0086016F" w:rsidRPr="00E0379B">
        <w:rPr>
          <w:rFonts w:ascii="Times New Roman" w:hAnsi="Times New Roman"/>
          <w:sz w:val="22"/>
          <w:szCs w:val="22"/>
        </w:rPr>
        <w:t xml:space="preserve"> budou nedílnou součástí fakturace.</w:t>
      </w:r>
    </w:p>
    <w:bookmarkEnd w:id="6"/>
    <w:p w14:paraId="1E97F261" w14:textId="77777777" w:rsidR="00D106D0" w:rsidRPr="00E0379B" w:rsidRDefault="007B26BC" w:rsidP="002124C4">
      <w:pPr>
        <w:pStyle w:val="Nadpis1"/>
        <w:rPr>
          <w:rFonts w:ascii="Times New Roman" w:hAnsi="Times New Roman" w:cs="Times New Roman"/>
          <w:bCs w:val="0"/>
          <w:color w:val="000000" w:themeColor="text1"/>
          <w:sz w:val="22"/>
          <w:szCs w:val="22"/>
        </w:rPr>
      </w:pPr>
      <w:r w:rsidRPr="00E0379B">
        <w:rPr>
          <w:rFonts w:ascii="Times New Roman" w:hAnsi="Times New Roman" w:cs="Times New Roman"/>
          <w:color w:val="000000" w:themeColor="text1"/>
          <w:sz w:val="22"/>
          <w:szCs w:val="22"/>
        </w:rPr>
        <w:t xml:space="preserve">Práva a povinnosti </w:t>
      </w:r>
      <w:r w:rsidR="00875DC6" w:rsidRPr="00E0379B">
        <w:rPr>
          <w:rFonts w:ascii="Times New Roman" w:hAnsi="Times New Roman" w:cs="Times New Roman"/>
          <w:color w:val="000000" w:themeColor="text1"/>
          <w:sz w:val="22"/>
          <w:szCs w:val="22"/>
        </w:rPr>
        <w:t>objednatel</w:t>
      </w:r>
      <w:r w:rsidR="0070186D" w:rsidRPr="00E0379B">
        <w:rPr>
          <w:rFonts w:ascii="Times New Roman" w:hAnsi="Times New Roman" w:cs="Times New Roman"/>
          <w:color w:val="000000" w:themeColor="text1"/>
          <w:sz w:val="22"/>
          <w:szCs w:val="22"/>
        </w:rPr>
        <w:t>E</w:t>
      </w:r>
    </w:p>
    <w:p w14:paraId="463A4788" w14:textId="77777777" w:rsidR="00D106D0" w:rsidRPr="00E0379B" w:rsidRDefault="00D106D0"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Objednatel j</w:t>
      </w:r>
      <w:r w:rsidR="0070186D" w:rsidRPr="00E0379B">
        <w:rPr>
          <w:rFonts w:ascii="Times New Roman" w:hAnsi="Times New Roman" w:cs="Times New Roman"/>
          <w:color w:val="000000" w:themeColor="text1"/>
          <w:sz w:val="22"/>
          <w:szCs w:val="22"/>
        </w:rPr>
        <w:t>e</w:t>
      </w:r>
      <w:r w:rsidRPr="00E0379B">
        <w:rPr>
          <w:rFonts w:ascii="Times New Roman" w:hAnsi="Times New Roman" w:cs="Times New Roman"/>
          <w:color w:val="000000" w:themeColor="text1"/>
          <w:sz w:val="22"/>
          <w:szCs w:val="22"/>
        </w:rPr>
        <w:t xml:space="preserve"> povin</w:t>
      </w:r>
      <w:r w:rsidR="0070186D" w:rsidRPr="00E0379B">
        <w:rPr>
          <w:rFonts w:ascii="Times New Roman" w:hAnsi="Times New Roman" w:cs="Times New Roman"/>
          <w:color w:val="000000" w:themeColor="text1"/>
          <w:sz w:val="22"/>
          <w:szCs w:val="22"/>
        </w:rPr>
        <w:t>en</w:t>
      </w:r>
      <w:r w:rsidRPr="00E0379B">
        <w:rPr>
          <w:rFonts w:ascii="Times New Roman" w:hAnsi="Times New Roman" w:cs="Times New Roman"/>
          <w:color w:val="000000" w:themeColor="text1"/>
          <w:sz w:val="22"/>
          <w:szCs w:val="22"/>
        </w:rPr>
        <w:t xml:space="preserve"> spolupracovat s </w:t>
      </w:r>
      <w:r w:rsidR="002B1D14" w:rsidRPr="00E0379B">
        <w:rPr>
          <w:rFonts w:ascii="Times New Roman" w:hAnsi="Times New Roman" w:cs="Times New Roman"/>
          <w:color w:val="000000" w:themeColor="text1"/>
          <w:sz w:val="22"/>
          <w:szCs w:val="22"/>
        </w:rPr>
        <w:t>Dodavatel</w:t>
      </w:r>
      <w:r w:rsidR="00246A6A" w:rsidRPr="00E0379B">
        <w:rPr>
          <w:rFonts w:ascii="Times New Roman" w:hAnsi="Times New Roman" w:cs="Times New Roman"/>
          <w:color w:val="000000" w:themeColor="text1"/>
          <w:sz w:val="22"/>
          <w:szCs w:val="22"/>
        </w:rPr>
        <w:t>em</w:t>
      </w:r>
      <w:r w:rsidRPr="00E0379B">
        <w:rPr>
          <w:rFonts w:ascii="Times New Roman" w:hAnsi="Times New Roman" w:cs="Times New Roman"/>
          <w:color w:val="000000" w:themeColor="text1"/>
          <w:sz w:val="22"/>
          <w:szCs w:val="22"/>
        </w:rPr>
        <w:t xml:space="preserve"> a poskytovat </w:t>
      </w:r>
      <w:r w:rsidR="00246A6A" w:rsidRPr="00E0379B">
        <w:rPr>
          <w:rFonts w:ascii="Times New Roman" w:hAnsi="Times New Roman" w:cs="Times New Roman"/>
          <w:color w:val="000000" w:themeColor="text1"/>
          <w:sz w:val="22"/>
          <w:szCs w:val="22"/>
        </w:rPr>
        <w:t>mu</w:t>
      </w:r>
      <w:r w:rsidRPr="00E0379B">
        <w:rPr>
          <w:rFonts w:ascii="Times New Roman" w:hAnsi="Times New Roman" w:cs="Times New Roman"/>
          <w:color w:val="000000" w:themeColor="text1"/>
          <w:sz w:val="22"/>
          <w:szCs w:val="22"/>
        </w:rPr>
        <w:t xml:space="preserve"> veškerou nutnou součinnost potřebnou pro řádné </w:t>
      </w:r>
      <w:r w:rsidR="000D7C7C" w:rsidRPr="00E0379B">
        <w:rPr>
          <w:rFonts w:ascii="Times New Roman" w:hAnsi="Times New Roman" w:cs="Times New Roman"/>
          <w:color w:val="000000" w:themeColor="text1"/>
          <w:sz w:val="22"/>
          <w:szCs w:val="22"/>
        </w:rPr>
        <w:t>plnění</w:t>
      </w:r>
      <w:r w:rsidRPr="00E0379B">
        <w:rPr>
          <w:rFonts w:ascii="Times New Roman" w:hAnsi="Times New Roman" w:cs="Times New Roman"/>
          <w:color w:val="000000" w:themeColor="text1"/>
          <w:sz w:val="22"/>
          <w:szCs w:val="22"/>
        </w:rPr>
        <w:t xml:space="preserve"> podle této </w:t>
      </w:r>
      <w:r w:rsidR="008513C2" w:rsidRPr="00E0379B">
        <w:rPr>
          <w:rFonts w:ascii="Times New Roman" w:hAnsi="Times New Roman" w:cs="Times New Roman"/>
          <w:color w:val="000000" w:themeColor="text1"/>
          <w:sz w:val="22"/>
          <w:szCs w:val="22"/>
        </w:rPr>
        <w:t>Rámcové dohody</w:t>
      </w:r>
      <w:r w:rsidR="00FA3F9A" w:rsidRPr="00E0379B">
        <w:rPr>
          <w:rFonts w:ascii="Times New Roman" w:hAnsi="Times New Roman" w:cs="Times New Roman"/>
          <w:color w:val="000000" w:themeColor="text1"/>
          <w:sz w:val="22"/>
          <w:szCs w:val="22"/>
        </w:rPr>
        <w:t>.</w:t>
      </w:r>
      <w:r w:rsidRPr="00E0379B">
        <w:rPr>
          <w:rFonts w:ascii="Times New Roman" w:hAnsi="Times New Roman" w:cs="Times New Roman"/>
          <w:color w:val="000000" w:themeColor="text1"/>
          <w:sz w:val="22"/>
          <w:szCs w:val="22"/>
        </w:rPr>
        <w:t xml:space="preserve"> Objednatel j</w:t>
      </w:r>
      <w:r w:rsidR="0070186D" w:rsidRPr="00E0379B">
        <w:rPr>
          <w:rFonts w:ascii="Times New Roman" w:hAnsi="Times New Roman" w:cs="Times New Roman"/>
          <w:color w:val="000000" w:themeColor="text1"/>
          <w:sz w:val="22"/>
          <w:szCs w:val="22"/>
        </w:rPr>
        <w:t>e</w:t>
      </w:r>
      <w:r w:rsidRPr="00E0379B">
        <w:rPr>
          <w:rFonts w:ascii="Times New Roman" w:hAnsi="Times New Roman" w:cs="Times New Roman"/>
          <w:color w:val="000000" w:themeColor="text1"/>
          <w:sz w:val="22"/>
          <w:szCs w:val="22"/>
        </w:rPr>
        <w:t xml:space="preserve"> povin</w:t>
      </w:r>
      <w:r w:rsidR="0070186D" w:rsidRPr="00E0379B">
        <w:rPr>
          <w:rFonts w:ascii="Times New Roman" w:hAnsi="Times New Roman" w:cs="Times New Roman"/>
          <w:color w:val="000000" w:themeColor="text1"/>
          <w:sz w:val="22"/>
          <w:szCs w:val="22"/>
        </w:rPr>
        <w:t>en</w:t>
      </w:r>
      <w:r w:rsidRPr="00E0379B">
        <w:rPr>
          <w:rFonts w:ascii="Times New Roman" w:hAnsi="Times New Roman" w:cs="Times New Roman"/>
          <w:color w:val="000000" w:themeColor="text1"/>
          <w:sz w:val="22"/>
          <w:szCs w:val="22"/>
        </w:rPr>
        <w:t xml:space="preserve"> informovat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e o</w:t>
      </w:r>
      <w:r w:rsidR="004D6000"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 xml:space="preserve">veškerých skutečnostech, které jsou nebo mohou být důležité pro plnění této </w:t>
      </w:r>
      <w:r w:rsidR="008513C2" w:rsidRPr="00E0379B">
        <w:rPr>
          <w:rFonts w:ascii="Times New Roman" w:hAnsi="Times New Roman" w:cs="Times New Roman"/>
          <w:color w:val="000000" w:themeColor="text1"/>
          <w:sz w:val="22"/>
          <w:szCs w:val="22"/>
        </w:rPr>
        <w:t>Rámcové dohody</w:t>
      </w:r>
      <w:r w:rsidR="00FA3F9A" w:rsidRPr="00E0379B">
        <w:rPr>
          <w:rFonts w:ascii="Times New Roman" w:hAnsi="Times New Roman" w:cs="Times New Roman"/>
          <w:color w:val="000000" w:themeColor="text1"/>
          <w:sz w:val="22"/>
          <w:szCs w:val="22"/>
        </w:rPr>
        <w:t>.</w:t>
      </w:r>
    </w:p>
    <w:p w14:paraId="44D71382" w14:textId="77777777" w:rsidR="00D5350C" w:rsidRPr="00E0379B" w:rsidRDefault="00161745"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Pokud </w:t>
      </w:r>
      <w:r w:rsidR="0070186D" w:rsidRPr="00E0379B">
        <w:rPr>
          <w:rFonts w:ascii="Times New Roman" w:hAnsi="Times New Roman" w:cs="Times New Roman"/>
          <w:color w:val="000000" w:themeColor="text1"/>
          <w:sz w:val="22"/>
          <w:szCs w:val="22"/>
        </w:rPr>
        <w:t>O</w:t>
      </w:r>
      <w:r w:rsidR="00875DC6" w:rsidRPr="00E0379B">
        <w:rPr>
          <w:rFonts w:ascii="Times New Roman" w:hAnsi="Times New Roman" w:cs="Times New Roman"/>
          <w:color w:val="000000" w:themeColor="text1"/>
          <w:sz w:val="22"/>
          <w:szCs w:val="22"/>
        </w:rPr>
        <w:t>bjednatel</w:t>
      </w:r>
      <w:r w:rsidR="00D106D0" w:rsidRPr="00E0379B">
        <w:rPr>
          <w:rFonts w:ascii="Times New Roman" w:hAnsi="Times New Roman" w:cs="Times New Roman"/>
          <w:color w:val="000000" w:themeColor="text1"/>
          <w:sz w:val="22"/>
          <w:szCs w:val="22"/>
        </w:rPr>
        <w:t xml:space="preserve"> neposkytne v článku </w:t>
      </w:r>
      <w:r w:rsidR="00FB7C00" w:rsidRPr="00E0379B">
        <w:rPr>
          <w:rFonts w:ascii="Times New Roman" w:hAnsi="Times New Roman" w:cs="Times New Roman"/>
          <w:color w:val="000000" w:themeColor="text1"/>
          <w:sz w:val="22"/>
          <w:szCs w:val="22"/>
        </w:rPr>
        <w:t>7</w:t>
      </w:r>
      <w:r w:rsidR="00D106D0" w:rsidRPr="00E0379B">
        <w:rPr>
          <w:rFonts w:ascii="Times New Roman" w:hAnsi="Times New Roman" w:cs="Times New Roman"/>
          <w:color w:val="000000" w:themeColor="text1"/>
          <w:sz w:val="22"/>
          <w:szCs w:val="22"/>
        </w:rPr>
        <w:t xml:space="preserve"> této </w:t>
      </w:r>
      <w:r w:rsidR="008513C2" w:rsidRPr="00E0379B">
        <w:rPr>
          <w:rFonts w:ascii="Times New Roman" w:hAnsi="Times New Roman" w:cs="Times New Roman"/>
          <w:color w:val="000000" w:themeColor="text1"/>
          <w:sz w:val="22"/>
          <w:szCs w:val="22"/>
        </w:rPr>
        <w:t>Rámcové dohody</w:t>
      </w:r>
      <w:r w:rsidR="00246A6A" w:rsidRPr="00E0379B">
        <w:rPr>
          <w:rFonts w:ascii="Times New Roman" w:hAnsi="Times New Roman" w:cs="Times New Roman"/>
          <w:color w:val="000000" w:themeColor="text1"/>
          <w:sz w:val="22"/>
          <w:szCs w:val="22"/>
        </w:rPr>
        <w:t xml:space="preserve"> dohodnutou součinnost, má</w:t>
      </w:r>
      <w:r w:rsidR="00FA3F9A" w:rsidRPr="00E0379B">
        <w:rPr>
          <w:rFonts w:ascii="Times New Roman" w:hAnsi="Times New Roman" w:cs="Times New Roman"/>
          <w:color w:val="000000" w:themeColor="text1"/>
          <w:sz w:val="22"/>
          <w:szCs w:val="22"/>
        </w:rPr>
        <w:t> </w:t>
      </w:r>
      <w:r w:rsidR="002B1D14"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 xml:space="preserve"> právo požadovat na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bjednateli posunutí stanovených termínů o čas, po který nemohl pracovat na plnění</w:t>
      </w:r>
      <w:r w:rsidR="00D5350C" w:rsidRPr="00E0379B">
        <w:rPr>
          <w:rFonts w:ascii="Times New Roman" w:hAnsi="Times New Roman" w:cs="Times New Roman"/>
          <w:color w:val="000000" w:themeColor="text1"/>
          <w:sz w:val="22"/>
          <w:szCs w:val="22"/>
        </w:rPr>
        <w:t>.</w:t>
      </w:r>
    </w:p>
    <w:p w14:paraId="0A1439AC" w14:textId="77777777" w:rsidR="007B26BC" w:rsidRPr="00E0379B" w:rsidRDefault="00D106D0" w:rsidP="002124C4">
      <w:pPr>
        <w:pStyle w:val="Nadpis1"/>
        <w:rPr>
          <w:rFonts w:ascii="Times New Roman" w:hAnsi="Times New Roman" w:cs="Times New Roman"/>
          <w:bCs w:val="0"/>
          <w:color w:val="000000" w:themeColor="text1"/>
          <w:sz w:val="22"/>
          <w:szCs w:val="22"/>
        </w:rPr>
      </w:pPr>
      <w:r w:rsidRPr="00E0379B">
        <w:rPr>
          <w:rFonts w:ascii="Times New Roman" w:hAnsi="Times New Roman" w:cs="Times New Roman"/>
          <w:color w:val="000000" w:themeColor="text1"/>
          <w:sz w:val="22"/>
          <w:szCs w:val="22"/>
        </w:rPr>
        <w:t xml:space="preserve">Povinnosti </w:t>
      </w:r>
      <w:r w:rsidR="0084395C" w:rsidRPr="00E0379B">
        <w:rPr>
          <w:rFonts w:ascii="Times New Roman" w:hAnsi="Times New Roman" w:cs="Times New Roman"/>
          <w:color w:val="000000" w:themeColor="text1"/>
          <w:sz w:val="22"/>
          <w:szCs w:val="22"/>
        </w:rPr>
        <w:t>DODAVATELE</w:t>
      </w:r>
    </w:p>
    <w:p w14:paraId="44F52DFC" w14:textId="77777777" w:rsidR="00D106D0" w:rsidRPr="00E0379B" w:rsidRDefault="002B1D14"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 xml:space="preserve"> j</w:t>
      </w:r>
      <w:r w:rsidR="00180A6D" w:rsidRPr="00E0379B">
        <w:rPr>
          <w:rFonts w:ascii="Times New Roman" w:hAnsi="Times New Roman" w:cs="Times New Roman"/>
          <w:color w:val="000000" w:themeColor="text1"/>
          <w:sz w:val="22"/>
          <w:szCs w:val="22"/>
        </w:rPr>
        <w:t>e povinen</w:t>
      </w:r>
      <w:r w:rsidR="00D106D0" w:rsidRPr="00E0379B">
        <w:rPr>
          <w:rFonts w:ascii="Times New Roman" w:hAnsi="Times New Roman" w:cs="Times New Roman"/>
          <w:color w:val="000000" w:themeColor="text1"/>
          <w:sz w:val="22"/>
          <w:szCs w:val="22"/>
        </w:rPr>
        <w:t xml:space="preserve"> spolupracovat </w:t>
      </w:r>
      <w:r w:rsidR="00875DC6" w:rsidRPr="00E0379B">
        <w:rPr>
          <w:rFonts w:ascii="Times New Roman" w:hAnsi="Times New Roman" w:cs="Times New Roman"/>
          <w:color w:val="000000" w:themeColor="text1"/>
          <w:sz w:val="22"/>
          <w:szCs w:val="22"/>
        </w:rPr>
        <w:t>s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 xml:space="preserve">bjednatelem a poskytovat mu veškerou součinnost potřebnou pro řádné poskytování </w:t>
      </w:r>
      <w:r w:rsidR="000D7C7C" w:rsidRPr="00E0379B">
        <w:rPr>
          <w:rFonts w:ascii="Times New Roman" w:hAnsi="Times New Roman" w:cs="Times New Roman"/>
          <w:color w:val="000000" w:themeColor="text1"/>
          <w:sz w:val="22"/>
          <w:szCs w:val="22"/>
        </w:rPr>
        <w:t>d</w:t>
      </w:r>
      <w:r w:rsidR="009A4B4E" w:rsidRPr="00E0379B">
        <w:rPr>
          <w:rFonts w:ascii="Times New Roman" w:hAnsi="Times New Roman" w:cs="Times New Roman"/>
          <w:color w:val="000000" w:themeColor="text1"/>
          <w:sz w:val="22"/>
          <w:szCs w:val="22"/>
        </w:rPr>
        <w:t>odávek</w:t>
      </w:r>
      <w:r w:rsidR="00D106D0" w:rsidRPr="00E0379B">
        <w:rPr>
          <w:rFonts w:ascii="Times New Roman" w:hAnsi="Times New Roman" w:cs="Times New Roman"/>
          <w:color w:val="000000" w:themeColor="text1"/>
          <w:sz w:val="22"/>
          <w:szCs w:val="22"/>
        </w:rPr>
        <w:t xml:space="preserve"> </w:t>
      </w:r>
      <w:r w:rsidR="00647162" w:rsidRPr="00E0379B">
        <w:rPr>
          <w:rFonts w:ascii="Times New Roman" w:hAnsi="Times New Roman" w:cs="Times New Roman"/>
          <w:color w:val="000000" w:themeColor="text1"/>
          <w:sz w:val="22"/>
          <w:szCs w:val="22"/>
        </w:rPr>
        <w:t>Zboží</w:t>
      </w:r>
      <w:r w:rsidR="000D7C7C" w:rsidRPr="00E0379B">
        <w:rPr>
          <w:rFonts w:ascii="Times New Roman" w:hAnsi="Times New Roman" w:cs="Times New Roman"/>
          <w:color w:val="000000" w:themeColor="text1"/>
          <w:sz w:val="22"/>
          <w:szCs w:val="22"/>
        </w:rPr>
        <w:t xml:space="preserve"> </w:t>
      </w:r>
      <w:r w:rsidR="00D106D0" w:rsidRPr="00E0379B">
        <w:rPr>
          <w:rFonts w:ascii="Times New Roman" w:hAnsi="Times New Roman" w:cs="Times New Roman"/>
          <w:color w:val="000000" w:themeColor="text1"/>
          <w:sz w:val="22"/>
          <w:szCs w:val="22"/>
        </w:rPr>
        <w:t xml:space="preserve">podle této </w:t>
      </w:r>
      <w:r w:rsidR="008513C2" w:rsidRPr="00E0379B">
        <w:rPr>
          <w:rFonts w:ascii="Times New Roman" w:hAnsi="Times New Roman" w:cs="Times New Roman"/>
          <w:color w:val="000000" w:themeColor="text1"/>
          <w:sz w:val="22"/>
          <w:szCs w:val="22"/>
        </w:rPr>
        <w:t>Rámcové dohody</w:t>
      </w:r>
      <w:r w:rsidR="00D106D0"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 xml:space="preserve"> j</w:t>
      </w:r>
      <w:r w:rsidR="00180A6D" w:rsidRPr="00E0379B">
        <w:rPr>
          <w:rFonts w:ascii="Times New Roman" w:hAnsi="Times New Roman" w:cs="Times New Roman"/>
          <w:color w:val="000000" w:themeColor="text1"/>
          <w:sz w:val="22"/>
          <w:szCs w:val="22"/>
        </w:rPr>
        <w:t>e</w:t>
      </w:r>
      <w:r w:rsidR="00D106D0" w:rsidRPr="00E0379B">
        <w:rPr>
          <w:rFonts w:ascii="Times New Roman" w:hAnsi="Times New Roman" w:cs="Times New Roman"/>
          <w:color w:val="000000" w:themeColor="text1"/>
          <w:sz w:val="22"/>
          <w:szCs w:val="22"/>
        </w:rPr>
        <w:t xml:space="preserve"> povin</w:t>
      </w:r>
      <w:r w:rsidR="00180A6D" w:rsidRPr="00E0379B">
        <w:rPr>
          <w:rFonts w:ascii="Times New Roman" w:hAnsi="Times New Roman" w:cs="Times New Roman"/>
          <w:color w:val="000000" w:themeColor="text1"/>
          <w:sz w:val="22"/>
          <w:szCs w:val="22"/>
        </w:rPr>
        <w:t>en</w:t>
      </w:r>
      <w:r w:rsidR="00D106D0" w:rsidRPr="00E0379B">
        <w:rPr>
          <w:rFonts w:ascii="Times New Roman" w:hAnsi="Times New Roman" w:cs="Times New Roman"/>
          <w:color w:val="000000" w:themeColor="text1"/>
          <w:sz w:val="22"/>
          <w:szCs w:val="22"/>
        </w:rPr>
        <w:t xml:space="preserve"> písemně informovat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 xml:space="preserve">bjednatele o veškerých skutečnostech, které jsou nebo mohou být důležité pro plnění </w:t>
      </w:r>
      <w:r w:rsidR="000D7C7C" w:rsidRPr="00E0379B">
        <w:rPr>
          <w:rFonts w:ascii="Times New Roman" w:hAnsi="Times New Roman" w:cs="Times New Roman"/>
          <w:color w:val="000000" w:themeColor="text1"/>
          <w:sz w:val="22"/>
          <w:szCs w:val="22"/>
        </w:rPr>
        <w:t>Rámcové dohody</w:t>
      </w:r>
      <w:r w:rsidR="00D106D0" w:rsidRPr="00E0379B">
        <w:rPr>
          <w:rFonts w:ascii="Times New Roman" w:hAnsi="Times New Roman" w:cs="Times New Roman"/>
          <w:color w:val="000000" w:themeColor="text1"/>
          <w:sz w:val="22"/>
          <w:szCs w:val="22"/>
        </w:rPr>
        <w:t>.</w:t>
      </w:r>
    </w:p>
    <w:p w14:paraId="0CF206B9" w14:textId="762E36DC" w:rsidR="00D106D0" w:rsidRPr="00E0379B" w:rsidRDefault="002B1D14"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 xml:space="preserve"> j</w:t>
      </w:r>
      <w:r w:rsidR="00180A6D" w:rsidRPr="00E0379B">
        <w:rPr>
          <w:rFonts w:ascii="Times New Roman" w:hAnsi="Times New Roman" w:cs="Times New Roman"/>
          <w:color w:val="000000" w:themeColor="text1"/>
          <w:sz w:val="22"/>
          <w:szCs w:val="22"/>
        </w:rPr>
        <w:t>e povinen</w:t>
      </w:r>
      <w:r w:rsidR="00D106D0" w:rsidRPr="00E0379B">
        <w:rPr>
          <w:rFonts w:ascii="Times New Roman" w:hAnsi="Times New Roman" w:cs="Times New Roman"/>
          <w:color w:val="000000" w:themeColor="text1"/>
          <w:sz w:val="22"/>
          <w:szCs w:val="22"/>
        </w:rPr>
        <w:t xml:space="preserve"> poskytovat </w:t>
      </w:r>
      <w:r w:rsidR="000D7C7C" w:rsidRPr="00E0379B">
        <w:rPr>
          <w:rFonts w:ascii="Times New Roman" w:hAnsi="Times New Roman" w:cs="Times New Roman"/>
          <w:color w:val="000000" w:themeColor="text1"/>
          <w:sz w:val="22"/>
          <w:szCs w:val="22"/>
        </w:rPr>
        <w:t>plnění</w:t>
      </w:r>
      <w:r w:rsidR="00D106D0" w:rsidRPr="00E0379B">
        <w:rPr>
          <w:rFonts w:ascii="Times New Roman" w:hAnsi="Times New Roman" w:cs="Times New Roman"/>
          <w:color w:val="000000" w:themeColor="text1"/>
          <w:sz w:val="22"/>
          <w:szCs w:val="22"/>
        </w:rPr>
        <w:t xml:space="preserve"> řádně a včas, v termínech a dle podmínek sjednaných v této </w:t>
      </w:r>
      <w:r w:rsidR="008B7D03" w:rsidRPr="00E0379B">
        <w:rPr>
          <w:rFonts w:ascii="Times New Roman" w:hAnsi="Times New Roman" w:cs="Times New Roman"/>
          <w:color w:val="000000" w:themeColor="text1"/>
          <w:sz w:val="22"/>
          <w:szCs w:val="22"/>
        </w:rPr>
        <w:t>Rámcové dohodě</w:t>
      </w:r>
      <w:r w:rsidR="00E87277">
        <w:rPr>
          <w:rFonts w:ascii="Times New Roman" w:hAnsi="Times New Roman" w:cs="Times New Roman"/>
          <w:color w:val="000000" w:themeColor="text1"/>
          <w:sz w:val="22"/>
          <w:szCs w:val="22"/>
        </w:rPr>
        <w:t xml:space="preserve"> a veškerých jejích Přílohách</w:t>
      </w:r>
      <w:r w:rsidR="004A30B0" w:rsidRPr="00E0379B">
        <w:rPr>
          <w:rFonts w:ascii="Times New Roman" w:hAnsi="Times New Roman" w:cs="Times New Roman"/>
          <w:color w:val="000000" w:themeColor="text1"/>
          <w:sz w:val="22"/>
          <w:szCs w:val="22"/>
        </w:rPr>
        <w:t xml:space="preserve"> a </w:t>
      </w:r>
      <w:r w:rsidR="00061224">
        <w:rPr>
          <w:rFonts w:ascii="Times New Roman" w:hAnsi="Times New Roman" w:cs="Times New Roman"/>
          <w:color w:val="000000" w:themeColor="text1"/>
          <w:sz w:val="22"/>
          <w:szCs w:val="22"/>
        </w:rPr>
        <w:t>dílčích Výzvách vystavených Objednatelem</w:t>
      </w:r>
      <w:r w:rsidR="00D106D0"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 xml:space="preserve"> j</w:t>
      </w:r>
      <w:r w:rsidR="00180A6D" w:rsidRPr="00E0379B">
        <w:rPr>
          <w:rFonts w:ascii="Times New Roman" w:hAnsi="Times New Roman" w:cs="Times New Roman"/>
          <w:color w:val="000000" w:themeColor="text1"/>
          <w:sz w:val="22"/>
          <w:szCs w:val="22"/>
        </w:rPr>
        <w:t>e</w:t>
      </w:r>
      <w:r w:rsidR="00D106D0" w:rsidRPr="00E0379B">
        <w:rPr>
          <w:rFonts w:ascii="Times New Roman" w:hAnsi="Times New Roman" w:cs="Times New Roman"/>
          <w:color w:val="000000" w:themeColor="text1"/>
          <w:sz w:val="22"/>
          <w:szCs w:val="22"/>
        </w:rPr>
        <w:t xml:space="preserve"> povin</w:t>
      </w:r>
      <w:r w:rsidR="00180A6D" w:rsidRPr="00E0379B">
        <w:rPr>
          <w:rFonts w:ascii="Times New Roman" w:hAnsi="Times New Roman" w:cs="Times New Roman"/>
          <w:color w:val="000000" w:themeColor="text1"/>
          <w:sz w:val="22"/>
          <w:szCs w:val="22"/>
        </w:rPr>
        <w:t xml:space="preserve">en </w:t>
      </w:r>
      <w:r w:rsidR="00D106D0" w:rsidRPr="00E0379B">
        <w:rPr>
          <w:rFonts w:ascii="Times New Roman" w:hAnsi="Times New Roman" w:cs="Times New Roman"/>
          <w:color w:val="000000" w:themeColor="text1"/>
          <w:sz w:val="22"/>
          <w:szCs w:val="22"/>
        </w:rPr>
        <w:t xml:space="preserve">postupovat při </w:t>
      </w:r>
      <w:r w:rsidR="000D7C7C" w:rsidRPr="00E0379B">
        <w:rPr>
          <w:rFonts w:ascii="Times New Roman" w:hAnsi="Times New Roman" w:cs="Times New Roman"/>
          <w:color w:val="000000" w:themeColor="text1"/>
          <w:sz w:val="22"/>
          <w:szCs w:val="22"/>
        </w:rPr>
        <w:t>plnění</w:t>
      </w:r>
      <w:r w:rsidR="00D106D0" w:rsidRPr="00E0379B">
        <w:rPr>
          <w:rFonts w:ascii="Times New Roman" w:hAnsi="Times New Roman" w:cs="Times New Roman"/>
          <w:color w:val="000000" w:themeColor="text1"/>
          <w:sz w:val="22"/>
          <w:szCs w:val="22"/>
        </w:rPr>
        <w:t xml:space="preserve"> s náležitou odbornou péčí a podle pokynů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 xml:space="preserve">bjednatele. Při plnění této </w:t>
      </w:r>
      <w:r w:rsidR="009B4CB5" w:rsidRPr="00E0379B">
        <w:rPr>
          <w:rFonts w:ascii="Times New Roman" w:hAnsi="Times New Roman" w:cs="Times New Roman"/>
          <w:color w:val="000000" w:themeColor="text1"/>
          <w:sz w:val="22"/>
          <w:szCs w:val="22"/>
        </w:rPr>
        <w:t>Rámcové dohody</w:t>
      </w:r>
      <w:r w:rsidR="00180A6D" w:rsidRPr="00E0379B">
        <w:rPr>
          <w:rFonts w:ascii="Times New Roman" w:hAnsi="Times New Roman" w:cs="Times New Roman"/>
          <w:color w:val="000000" w:themeColor="text1"/>
          <w:sz w:val="22"/>
          <w:szCs w:val="22"/>
        </w:rPr>
        <w:t xml:space="preserve"> je</w:t>
      </w:r>
      <w:r w:rsidR="00D106D0"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Dodavatel</w:t>
      </w:r>
      <w:r w:rsidR="00180A6D" w:rsidRPr="00E0379B">
        <w:rPr>
          <w:rFonts w:ascii="Times New Roman" w:hAnsi="Times New Roman" w:cs="Times New Roman"/>
          <w:color w:val="000000" w:themeColor="text1"/>
          <w:sz w:val="22"/>
          <w:szCs w:val="22"/>
        </w:rPr>
        <w:t xml:space="preserve"> povinen</w:t>
      </w:r>
      <w:r w:rsidR="00D106D0" w:rsidRPr="00E0379B">
        <w:rPr>
          <w:rFonts w:ascii="Times New Roman" w:hAnsi="Times New Roman" w:cs="Times New Roman"/>
          <w:color w:val="000000" w:themeColor="text1"/>
          <w:sz w:val="22"/>
          <w:szCs w:val="22"/>
        </w:rPr>
        <w:t xml:space="preserve"> upozorňovat </w:t>
      </w:r>
      <w:r w:rsidR="0070186D" w:rsidRPr="00E0379B">
        <w:rPr>
          <w:rFonts w:ascii="Times New Roman" w:hAnsi="Times New Roman" w:cs="Times New Roman"/>
          <w:color w:val="000000" w:themeColor="text1"/>
          <w:sz w:val="22"/>
          <w:szCs w:val="22"/>
        </w:rPr>
        <w:t>O</w:t>
      </w:r>
      <w:r w:rsidR="00875DC6" w:rsidRPr="00E0379B">
        <w:rPr>
          <w:rFonts w:ascii="Times New Roman" w:hAnsi="Times New Roman" w:cs="Times New Roman"/>
          <w:color w:val="000000" w:themeColor="text1"/>
          <w:sz w:val="22"/>
          <w:szCs w:val="22"/>
        </w:rPr>
        <w:t xml:space="preserve">bjednatele </w:t>
      </w:r>
      <w:r w:rsidR="00D106D0" w:rsidRPr="00E0379B">
        <w:rPr>
          <w:rFonts w:ascii="Times New Roman" w:hAnsi="Times New Roman" w:cs="Times New Roman"/>
          <w:color w:val="000000" w:themeColor="text1"/>
          <w:sz w:val="22"/>
          <w:szCs w:val="22"/>
        </w:rPr>
        <w:t xml:space="preserve">na nevhodnost jeho pokynů, které by mohly mít za následek újmu na právech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bjed</w:t>
      </w:r>
      <w:r w:rsidR="00875DC6" w:rsidRPr="00E0379B">
        <w:rPr>
          <w:rFonts w:ascii="Times New Roman" w:hAnsi="Times New Roman" w:cs="Times New Roman"/>
          <w:color w:val="000000" w:themeColor="text1"/>
          <w:sz w:val="22"/>
          <w:szCs w:val="22"/>
        </w:rPr>
        <w:t xml:space="preserve">natele nebo vznik škody. Pokud </w:t>
      </w:r>
      <w:r w:rsidR="0070186D" w:rsidRPr="00E0379B">
        <w:rPr>
          <w:rFonts w:ascii="Times New Roman" w:hAnsi="Times New Roman" w:cs="Times New Roman"/>
          <w:color w:val="000000" w:themeColor="text1"/>
          <w:sz w:val="22"/>
          <w:szCs w:val="22"/>
        </w:rPr>
        <w:t>O</w:t>
      </w:r>
      <w:r w:rsidR="00875DC6" w:rsidRPr="00E0379B">
        <w:rPr>
          <w:rFonts w:ascii="Times New Roman" w:hAnsi="Times New Roman" w:cs="Times New Roman"/>
          <w:color w:val="000000" w:themeColor="text1"/>
          <w:sz w:val="22"/>
          <w:szCs w:val="22"/>
        </w:rPr>
        <w:t xml:space="preserve">bjednatel </w:t>
      </w:r>
      <w:r w:rsidR="00D106D0" w:rsidRPr="00E0379B">
        <w:rPr>
          <w:rFonts w:ascii="Times New Roman" w:hAnsi="Times New Roman" w:cs="Times New Roman"/>
          <w:color w:val="000000" w:themeColor="text1"/>
          <w:sz w:val="22"/>
          <w:szCs w:val="22"/>
        </w:rPr>
        <w:t xml:space="preserve">i přes upozornění na splnění svých pokynů trvá, neodpovídá </w:t>
      </w:r>
      <w:r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 xml:space="preserve"> za případnou škodu tím vzniklou. </w:t>
      </w:r>
    </w:p>
    <w:p w14:paraId="15F9EDA7" w14:textId="14AE0C51" w:rsidR="00F85E4F" w:rsidRPr="00F85E4F" w:rsidRDefault="00E87277" w:rsidP="00F85E4F">
      <w:pPr>
        <w:pStyle w:val="Nadpis2"/>
        <w:rPr>
          <w:rFonts w:ascii="Times New Roman" w:hAnsi="Times New Roman" w:cs="Times New Roman"/>
          <w:color w:val="000000" w:themeColor="text1"/>
          <w:sz w:val="22"/>
          <w:szCs w:val="22"/>
        </w:rPr>
      </w:pPr>
      <w:r w:rsidRPr="00F85E4F">
        <w:rPr>
          <w:rFonts w:ascii="Times New Roman" w:hAnsi="Times New Roman" w:cs="Times New Roman"/>
          <w:color w:val="000000" w:themeColor="text1"/>
          <w:sz w:val="22"/>
          <w:szCs w:val="22"/>
        </w:rPr>
        <w:lastRenderedPageBreak/>
        <w:t>Dodavatel je povinen realizovat plnění dle této Rámcové dohody mj. prostřednictvím osob, které tvořily realizační tým Dodavatele</w:t>
      </w:r>
      <w:r w:rsidR="00F85E4F" w:rsidRPr="00F85E4F">
        <w:rPr>
          <w:rFonts w:ascii="Times New Roman" w:hAnsi="Times New Roman" w:cs="Times New Roman"/>
          <w:color w:val="000000" w:themeColor="text1"/>
          <w:sz w:val="22"/>
          <w:szCs w:val="22"/>
        </w:rPr>
        <w:t xml:space="preserve"> – Příloha č. 6 této Rámcové dohody</w:t>
      </w:r>
      <w:r w:rsidRPr="00F85E4F">
        <w:rPr>
          <w:rFonts w:ascii="Times New Roman" w:hAnsi="Times New Roman" w:cs="Times New Roman"/>
          <w:color w:val="000000" w:themeColor="text1"/>
          <w:sz w:val="22"/>
          <w:szCs w:val="22"/>
        </w:rPr>
        <w:t xml:space="preserve"> a byly uvedeny v nabídce Dodavatele</w:t>
      </w:r>
      <w:r w:rsidR="00F85E4F" w:rsidRPr="00F85E4F">
        <w:rPr>
          <w:rFonts w:ascii="Times New Roman" w:hAnsi="Times New Roman" w:cs="Times New Roman"/>
          <w:color w:val="000000" w:themeColor="text1"/>
          <w:sz w:val="22"/>
          <w:szCs w:val="22"/>
        </w:rPr>
        <w:t>,</w:t>
      </w:r>
      <w:r w:rsidRPr="00F85E4F">
        <w:rPr>
          <w:rFonts w:ascii="Times New Roman" w:hAnsi="Times New Roman" w:cs="Times New Roman"/>
          <w:color w:val="000000" w:themeColor="text1"/>
          <w:sz w:val="22"/>
          <w:szCs w:val="22"/>
        </w:rPr>
        <w:t xml:space="preserve"> </w:t>
      </w:r>
      <w:r w:rsidR="00F85E4F" w:rsidRPr="00F85E4F">
        <w:rPr>
          <w:rFonts w:ascii="Times New Roman" w:hAnsi="Times New Roman" w:cs="Times New Roman"/>
          <w:color w:val="000000" w:themeColor="text1"/>
          <w:sz w:val="22"/>
          <w:szCs w:val="22"/>
        </w:rPr>
        <w:t xml:space="preserve">v souvislosti s prokázáním technické kvalifikace, </w:t>
      </w:r>
      <w:r w:rsidRPr="00F85E4F">
        <w:rPr>
          <w:rFonts w:ascii="Times New Roman" w:hAnsi="Times New Roman" w:cs="Times New Roman"/>
          <w:color w:val="000000" w:themeColor="text1"/>
          <w:sz w:val="22"/>
          <w:szCs w:val="22"/>
        </w:rPr>
        <w:t xml:space="preserve">podané v zadávacím řízení, které předcházelo uzavření této Smlouvy. V případě bude-li Dodavatel nucen přistoupit ke změně některé z výše uvedených osob v rámci realizačního týmu Dodavatele v Příloze č. </w:t>
      </w:r>
      <w:r w:rsidR="00F85E4F" w:rsidRPr="00F85E4F">
        <w:rPr>
          <w:rFonts w:ascii="Times New Roman" w:hAnsi="Times New Roman" w:cs="Times New Roman"/>
          <w:color w:val="000000" w:themeColor="text1"/>
          <w:sz w:val="22"/>
          <w:szCs w:val="22"/>
        </w:rPr>
        <w:t>6</w:t>
      </w:r>
      <w:r w:rsidRPr="00F85E4F">
        <w:rPr>
          <w:rFonts w:ascii="Times New Roman" w:hAnsi="Times New Roman" w:cs="Times New Roman"/>
          <w:color w:val="000000" w:themeColor="text1"/>
          <w:sz w:val="22"/>
          <w:szCs w:val="22"/>
        </w:rPr>
        <w:t xml:space="preserve"> této </w:t>
      </w:r>
      <w:r w:rsidR="00F85E4F" w:rsidRPr="00F85E4F">
        <w:rPr>
          <w:rFonts w:ascii="Times New Roman" w:hAnsi="Times New Roman" w:cs="Times New Roman"/>
          <w:color w:val="000000" w:themeColor="text1"/>
          <w:sz w:val="22"/>
          <w:szCs w:val="22"/>
        </w:rPr>
        <w:t>Rámcové dohody</w:t>
      </w:r>
      <w:r w:rsidRPr="00F85E4F">
        <w:rPr>
          <w:rFonts w:ascii="Times New Roman" w:hAnsi="Times New Roman" w:cs="Times New Roman"/>
          <w:color w:val="000000" w:themeColor="text1"/>
          <w:sz w:val="22"/>
          <w:szCs w:val="22"/>
        </w:rPr>
        <w:t xml:space="preserve">, oznámí tuto skutečnost </w:t>
      </w:r>
      <w:r w:rsidR="00710EF6">
        <w:rPr>
          <w:rFonts w:ascii="Times New Roman" w:hAnsi="Times New Roman" w:cs="Times New Roman"/>
          <w:color w:val="000000" w:themeColor="text1"/>
          <w:sz w:val="22"/>
          <w:szCs w:val="22"/>
        </w:rPr>
        <w:t xml:space="preserve">bez zbytečného odkladu </w:t>
      </w:r>
      <w:r w:rsidRPr="00F85E4F">
        <w:rPr>
          <w:rFonts w:ascii="Times New Roman" w:hAnsi="Times New Roman" w:cs="Times New Roman"/>
          <w:color w:val="000000" w:themeColor="text1"/>
          <w:sz w:val="22"/>
          <w:szCs w:val="22"/>
        </w:rPr>
        <w:t xml:space="preserve">písemně Objednateli před zahájením provádění prací novým členem týmu. </w:t>
      </w:r>
      <w:r w:rsidR="00F85E4F" w:rsidRPr="00F85E4F">
        <w:rPr>
          <w:rFonts w:ascii="Times New Roman" w:hAnsi="Times New Roman" w:cs="Times New Roman"/>
          <w:color w:val="000000" w:themeColor="text1"/>
          <w:sz w:val="22"/>
          <w:szCs w:val="22"/>
        </w:rPr>
        <w:t>Dodavatel</w:t>
      </w:r>
      <w:r w:rsidRPr="00F85E4F">
        <w:rPr>
          <w:rFonts w:ascii="Times New Roman" w:hAnsi="Times New Roman" w:cs="Times New Roman"/>
          <w:color w:val="000000" w:themeColor="text1"/>
          <w:sz w:val="22"/>
          <w:szCs w:val="22"/>
        </w:rPr>
        <w:t xml:space="preserve"> je povinen řádně prokázat odbornou kvalifikaci nového člena týmu; čestné prohlášení se nepřipouští. Nový člen týmu musí splňovat kvalifikaci </w:t>
      </w:r>
      <w:r w:rsidR="00F85E4F" w:rsidRPr="00F85E4F">
        <w:rPr>
          <w:rFonts w:ascii="Times New Roman" w:hAnsi="Times New Roman" w:cs="Times New Roman"/>
          <w:color w:val="000000" w:themeColor="text1"/>
          <w:sz w:val="22"/>
          <w:szCs w:val="22"/>
        </w:rPr>
        <w:t>minimálně totožnou</w:t>
      </w:r>
      <w:r w:rsidRPr="00F85E4F">
        <w:rPr>
          <w:rFonts w:ascii="Times New Roman" w:hAnsi="Times New Roman" w:cs="Times New Roman"/>
          <w:color w:val="000000" w:themeColor="text1"/>
          <w:sz w:val="22"/>
          <w:szCs w:val="22"/>
        </w:rPr>
        <w:t xml:space="preserve"> nebo</w:t>
      </w:r>
      <w:r w:rsidR="00F85E4F" w:rsidRPr="00F85E4F">
        <w:rPr>
          <w:rFonts w:ascii="Times New Roman" w:hAnsi="Times New Roman" w:cs="Times New Roman"/>
          <w:color w:val="000000" w:themeColor="text1"/>
          <w:sz w:val="22"/>
          <w:szCs w:val="22"/>
        </w:rPr>
        <w:t xml:space="preserve"> případně</w:t>
      </w:r>
      <w:r w:rsidRPr="00F85E4F">
        <w:rPr>
          <w:rFonts w:ascii="Times New Roman" w:hAnsi="Times New Roman" w:cs="Times New Roman"/>
          <w:color w:val="000000" w:themeColor="text1"/>
          <w:sz w:val="22"/>
          <w:szCs w:val="22"/>
        </w:rPr>
        <w:t xml:space="preserve"> vyšší než člen týmu dosavadní a </w:t>
      </w:r>
      <w:r w:rsidR="00F85E4F" w:rsidRPr="00F85E4F">
        <w:rPr>
          <w:rFonts w:ascii="Times New Roman" w:hAnsi="Times New Roman" w:cs="Times New Roman"/>
          <w:color w:val="000000" w:themeColor="text1"/>
          <w:sz w:val="22"/>
          <w:szCs w:val="22"/>
        </w:rPr>
        <w:t>Dodavatel</w:t>
      </w:r>
      <w:r w:rsidRPr="00F85E4F">
        <w:rPr>
          <w:rFonts w:ascii="Times New Roman" w:hAnsi="Times New Roman" w:cs="Times New Roman"/>
          <w:color w:val="000000" w:themeColor="text1"/>
          <w:sz w:val="22"/>
          <w:szCs w:val="22"/>
        </w:rPr>
        <w:t xml:space="preserve"> dále prokáže, že se jedná o vlastního zaměstnance předložením pracovní smlouvy, pokud nelze dle Zadávací dokumentace prokázat u konkrétního člena týmu splnění kvalifikace prostřednictvím poddodavatele. </w:t>
      </w:r>
      <w:r w:rsidR="00F85E4F" w:rsidRPr="00F85E4F">
        <w:rPr>
          <w:rFonts w:ascii="Times New Roman" w:hAnsi="Times New Roman" w:cs="Times New Roman"/>
          <w:color w:val="000000" w:themeColor="text1"/>
          <w:sz w:val="22"/>
          <w:szCs w:val="22"/>
        </w:rPr>
        <w:t>Objednatel je oprávněn odepřít souhlas se změnou osoby z důvodu, že tato osoba nesplňuje kvalifikaci minimálně v rozsahu, v jakém byla požadována v zadávací dokumentaci k Veřejné zakázce. V případě, že Objednatel souhlas se změnou osoby důvodně odepře, je Dodavatel povinen předložit Objednateli návrh nové osoby, a to ve lhůtě pěti (5) pracovních dnů poté, kdy byl souhlas se změnou kterékoli z těchto osob Objednatelem důvodně odepřen.</w:t>
      </w:r>
    </w:p>
    <w:p w14:paraId="3BF8A972" w14:textId="6B8D10AF" w:rsidR="00D106D0" w:rsidRPr="00F85E4F" w:rsidRDefault="002B1D14" w:rsidP="002124C4">
      <w:pPr>
        <w:pStyle w:val="Nadpis2"/>
        <w:rPr>
          <w:rFonts w:ascii="Times New Roman" w:hAnsi="Times New Roman" w:cs="Times New Roman"/>
          <w:color w:val="000000" w:themeColor="text1"/>
          <w:sz w:val="22"/>
          <w:szCs w:val="22"/>
        </w:rPr>
      </w:pPr>
      <w:r w:rsidRPr="00F85E4F">
        <w:rPr>
          <w:rFonts w:ascii="Times New Roman" w:hAnsi="Times New Roman" w:cs="Times New Roman"/>
          <w:color w:val="000000" w:themeColor="text1"/>
          <w:sz w:val="22"/>
          <w:szCs w:val="22"/>
        </w:rPr>
        <w:t>Dodavatel</w:t>
      </w:r>
      <w:r w:rsidR="00D106D0" w:rsidRPr="00F85E4F">
        <w:rPr>
          <w:rFonts w:ascii="Times New Roman" w:hAnsi="Times New Roman" w:cs="Times New Roman"/>
          <w:color w:val="000000" w:themeColor="text1"/>
          <w:sz w:val="22"/>
          <w:szCs w:val="22"/>
        </w:rPr>
        <w:t xml:space="preserve"> j</w:t>
      </w:r>
      <w:r w:rsidR="00180A6D" w:rsidRPr="00F85E4F">
        <w:rPr>
          <w:rFonts w:ascii="Times New Roman" w:hAnsi="Times New Roman" w:cs="Times New Roman"/>
          <w:color w:val="000000" w:themeColor="text1"/>
          <w:sz w:val="22"/>
          <w:szCs w:val="22"/>
        </w:rPr>
        <w:t>e</w:t>
      </w:r>
      <w:r w:rsidR="00D106D0" w:rsidRPr="00F85E4F">
        <w:rPr>
          <w:rFonts w:ascii="Times New Roman" w:hAnsi="Times New Roman" w:cs="Times New Roman"/>
          <w:color w:val="000000" w:themeColor="text1"/>
          <w:sz w:val="22"/>
          <w:szCs w:val="22"/>
        </w:rPr>
        <w:t xml:space="preserve"> povin</w:t>
      </w:r>
      <w:r w:rsidR="00180A6D" w:rsidRPr="00F85E4F">
        <w:rPr>
          <w:rFonts w:ascii="Times New Roman" w:hAnsi="Times New Roman" w:cs="Times New Roman"/>
          <w:color w:val="000000" w:themeColor="text1"/>
          <w:sz w:val="22"/>
          <w:szCs w:val="22"/>
        </w:rPr>
        <w:t>en</w:t>
      </w:r>
      <w:r w:rsidR="00D106D0" w:rsidRPr="00F85E4F">
        <w:rPr>
          <w:rFonts w:ascii="Times New Roman" w:hAnsi="Times New Roman" w:cs="Times New Roman"/>
          <w:color w:val="000000" w:themeColor="text1"/>
          <w:sz w:val="22"/>
          <w:szCs w:val="22"/>
        </w:rPr>
        <w:t xml:space="preserve"> zajistit, že je</w:t>
      </w:r>
      <w:r w:rsidR="0070186D" w:rsidRPr="00F85E4F">
        <w:rPr>
          <w:rFonts w:ascii="Times New Roman" w:hAnsi="Times New Roman" w:cs="Times New Roman"/>
          <w:color w:val="000000" w:themeColor="text1"/>
          <w:sz w:val="22"/>
          <w:szCs w:val="22"/>
        </w:rPr>
        <w:t>ho</w:t>
      </w:r>
      <w:r w:rsidR="00D106D0" w:rsidRPr="00F85E4F">
        <w:rPr>
          <w:rFonts w:ascii="Times New Roman" w:hAnsi="Times New Roman" w:cs="Times New Roman"/>
          <w:color w:val="000000" w:themeColor="text1"/>
          <w:sz w:val="22"/>
          <w:szCs w:val="22"/>
        </w:rPr>
        <w:t xml:space="preserve"> zaměstnanci a jiné osoby</w:t>
      </w:r>
      <w:r w:rsidR="00061224" w:rsidRPr="00F85E4F">
        <w:rPr>
          <w:rFonts w:ascii="Times New Roman" w:hAnsi="Times New Roman" w:cs="Times New Roman"/>
          <w:color w:val="000000" w:themeColor="text1"/>
          <w:sz w:val="22"/>
          <w:szCs w:val="22"/>
        </w:rPr>
        <w:t xml:space="preserve"> (poddodavatelé)</w:t>
      </w:r>
      <w:r w:rsidR="00D106D0" w:rsidRPr="00F85E4F">
        <w:rPr>
          <w:rFonts w:ascii="Times New Roman" w:hAnsi="Times New Roman" w:cs="Times New Roman"/>
          <w:color w:val="000000" w:themeColor="text1"/>
          <w:sz w:val="22"/>
          <w:szCs w:val="22"/>
        </w:rPr>
        <w:t xml:space="preserve">, které </w:t>
      </w:r>
      <w:r w:rsidR="000D7C7C" w:rsidRPr="00F85E4F">
        <w:rPr>
          <w:rFonts w:ascii="Times New Roman" w:hAnsi="Times New Roman" w:cs="Times New Roman"/>
          <w:color w:val="000000" w:themeColor="text1"/>
          <w:sz w:val="22"/>
          <w:szCs w:val="22"/>
        </w:rPr>
        <w:t xml:space="preserve">se </w:t>
      </w:r>
      <w:r w:rsidR="00D106D0" w:rsidRPr="00F85E4F">
        <w:rPr>
          <w:rFonts w:ascii="Times New Roman" w:hAnsi="Times New Roman" w:cs="Times New Roman"/>
          <w:color w:val="000000" w:themeColor="text1"/>
          <w:sz w:val="22"/>
          <w:szCs w:val="22"/>
        </w:rPr>
        <w:t xml:space="preserve">budou na straně </w:t>
      </w:r>
      <w:r w:rsidRPr="00F85E4F">
        <w:rPr>
          <w:rFonts w:ascii="Times New Roman" w:hAnsi="Times New Roman" w:cs="Times New Roman"/>
          <w:color w:val="000000" w:themeColor="text1"/>
          <w:sz w:val="22"/>
          <w:szCs w:val="22"/>
        </w:rPr>
        <w:t>Dodavatel</w:t>
      </w:r>
      <w:r w:rsidR="00180A6D" w:rsidRPr="00F85E4F">
        <w:rPr>
          <w:rFonts w:ascii="Times New Roman" w:hAnsi="Times New Roman" w:cs="Times New Roman"/>
          <w:color w:val="000000" w:themeColor="text1"/>
          <w:sz w:val="22"/>
          <w:szCs w:val="22"/>
        </w:rPr>
        <w:t>e</w:t>
      </w:r>
      <w:r w:rsidR="00D106D0" w:rsidRPr="00F85E4F">
        <w:rPr>
          <w:rFonts w:ascii="Times New Roman" w:hAnsi="Times New Roman" w:cs="Times New Roman"/>
          <w:color w:val="000000" w:themeColor="text1"/>
          <w:sz w:val="22"/>
          <w:szCs w:val="22"/>
        </w:rPr>
        <w:t xml:space="preserve"> </w:t>
      </w:r>
      <w:r w:rsidR="000D7C7C" w:rsidRPr="00F85E4F">
        <w:rPr>
          <w:rFonts w:ascii="Times New Roman" w:hAnsi="Times New Roman" w:cs="Times New Roman"/>
          <w:color w:val="000000" w:themeColor="text1"/>
          <w:sz w:val="22"/>
          <w:szCs w:val="22"/>
        </w:rPr>
        <w:t>podílet na plnění</w:t>
      </w:r>
      <w:r w:rsidR="00D106D0" w:rsidRPr="00F85E4F">
        <w:rPr>
          <w:rFonts w:ascii="Times New Roman" w:hAnsi="Times New Roman" w:cs="Times New Roman"/>
          <w:color w:val="000000" w:themeColor="text1"/>
          <w:sz w:val="22"/>
          <w:szCs w:val="22"/>
        </w:rPr>
        <w:t xml:space="preserve"> této </w:t>
      </w:r>
      <w:r w:rsidR="009B4CB5" w:rsidRPr="00F85E4F">
        <w:rPr>
          <w:rFonts w:ascii="Times New Roman" w:hAnsi="Times New Roman" w:cs="Times New Roman"/>
          <w:color w:val="000000" w:themeColor="text1"/>
          <w:sz w:val="22"/>
          <w:szCs w:val="22"/>
        </w:rPr>
        <w:t>Rámcové dohody</w:t>
      </w:r>
      <w:r w:rsidR="00D106D0" w:rsidRPr="00F85E4F">
        <w:rPr>
          <w:rFonts w:ascii="Times New Roman" w:hAnsi="Times New Roman" w:cs="Times New Roman"/>
          <w:color w:val="000000" w:themeColor="text1"/>
          <w:sz w:val="22"/>
          <w:szCs w:val="22"/>
        </w:rPr>
        <w:t>, budou při plnění dodržovat veškeré obecně závazné předpisy vztahu</w:t>
      </w:r>
      <w:r w:rsidR="00180A6D" w:rsidRPr="00F85E4F">
        <w:rPr>
          <w:rFonts w:ascii="Times New Roman" w:hAnsi="Times New Roman" w:cs="Times New Roman"/>
          <w:color w:val="000000" w:themeColor="text1"/>
          <w:sz w:val="22"/>
          <w:szCs w:val="22"/>
        </w:rPr>
        <w:t>jící se k vykonávané činnosti</w:t>
      </w:r>
      <w:r w:rsidR="00D106D0" w:rsidRPr="00F85E4F">
        <w:rPr>
          <w:rFonts w:ascii="Times New Roman" w:hAnsi="Times New Roman" w:cs="Times New Roman"/>
          <w:color w:val="000000" w:themeColor="text1"/>
          <w:sz w:val="22"/>
          <w:szCs w:val="22"/>
        </w:rPr>
        <w:t xml:space="preserve"> a budou se řídit organizačními pokyny odpovědných zaměstnanců </w:t>
      </w:r>
      <w:r w:rsidR="0070186D" w:rsidRPr="00F85E4F">
        <w:rPr>
          <w:rFonts w:ascii="Times New Roman" w:hAnsi="Times New Roman" w:cs="Times New Roman"/>
          <w:color w:val="000000" w:themeColor="text1"/>
          <w:sz w:val="22"/>
          <w:szCs w:val="22"/>
        </w:rPr>
        <w:t>O</w:t>
      </w:r>
      <w:r w:rsidR="00D106D0" w:rsidRPr="00F85E4F">
        <w:rPr>
          <w:rFonts w:ascii="Times New Roman" w:hAnsi="Times New Roman" w:cs="Times New Roman"/>
          <w:color w:val="000000" w:themeColor="text1"/>
          <w:sz w:val="22"/>
          <w:szCs w:val="22"/>
        </w:rPr>
        <w:t>bjednatele.</w:t>
      </w:r>
      <w:r w:rsidR="00061224" w:rsidRPr="00F85E4F">
        <w:rPr>
          <w:rFonts w:ascii="Times New Roman" w:hAnsi="Times New Roman" w:cs="Times New Roman"/>
          <w:color w:val="000000" w:themeColor="text1"/>
          <w:sz w:val="22"/>
          <w:szCs w:val="22"/>
        </w:rPr>
        <w:t xml:space="preserve"> </w:t>
      </w:r>
    </w:p>
    <w:p w14:paraId="4D8943C5" w14:textId="5FCB930A" w:rsidR="00C234C6" w:rsidRPr="00E0379B" w:rsidRDefault="00C234C6"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se zavazuje po celou dobu plnění </w:t>
      </w:r>
      <w:r w:rsidR="003A65CA">
        <w:rPr>
          <w:rFonts w:ascii="Times New Roman" w:hAnsi="Times New Roman" w:cs="Times New Roman"/>
          <w:color w:val="000000" w:themeColor="text1"/>
          <w:sz w:val="22"/>
          <w:szCs w:val="22"/>
        </w:rPr>
        <w:t>této Rámcové dohody</w:t>
      </w:r>
      <w:r w:rsidRPr="00E0379B">
        <w:rPr>
          <w:rFonts w:ascii="Times New Roman" w:hAnsi="Times New Roman" w:cs="Times New Roman"/>
          <w:color w:val="000000" w:themeColor="text1"/>
          <w:sz w:val="22"/>
          <w:szCs w:val="22"/>
        </w:rPr>
        <w:t xml:space="preserve"> mít sjednáno</w:t>
      </w:r>
      <w:r w:rsidR="003A65CA">
        <w:rPr>
          <w:rFonts w:ascii="Times New Roman" w:hAnsi="Times New Roman" w:cs="Times New Roman"/>
          <w:color w:val="000000" w:themeColor="text1"/>
          <w:sz w:val="22"/>
          <w:szCs w:val="22"/>
        </w:rPr>
        <w:t xml:space="preserve"> mimo jiné</w:t>
      </w:r>
      <w:r w:rsidRPr="00E0379B">
        <w:rPr>
          <w:rFonts w:ascii="Times New Roman" w:hAnsi="Times New Roman" w:cs="Times New Roman"/>
          <w:color w:val="000000" w:themeColor="text1"/>
          <w:sz w:val="22"/>
          <w:szCs w:val="22"/>
        </w:rPr>
        <w:t xml:space="preserve"> platné a účinné pojištění všech osob podílejících se na plnění </w:t>
      </w:r>
      <w:r w:rsidR="003A65CA">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nebo osob pohybujících se v souvislosti s plněním </w:t>
      </w:r>
      <w:r w:rsidR="003A65CA">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v areálech a místnostech Objednatele. Při vzniku jakékoli pojistné události je povinen veškeré úkony související s pojistnou událostí zabezpečit a řešit výhradně Dodavatel. Dodavatel deklaruje, že veškeré náklady na pojištění Dodavatele, jakož i jeho zaměstnanců či jiných osob, které spolupracují na plnění </w:t>
      </w:r>
      <w:r w:rsidR="003A65CA">
        <w:rPr>
          <w:rFonts w:ascii="Times New Roman" w:hAnsi="Times New Roman" w:cs="Times New Roman"/>
          <w:color w:val="000000" w:themeColor="text1"/>
          <w:sz w:val="22"/>
          <w:szCs w:val="22"/>
        </w:rPr>
        <w:t>dle této Rámcové dohody</w:t>
      </w:r>
      <w:r w:rsidRPr="00E0379B">
        <w:rPr>
          <w:rFonts w:ascii="Times New Roman" w:hAnsi="Times New Roman" w:cs="Times New Roman"/>
          <w:color w:val="000000" w:themeColor="text1"/>
          <w:sz w:val="22"/>
          <w:szCs w:val="22"/>
        </w:rPr>
        <w:t xml:space="preserve"> s Dodavatelem, jsou zahrnuty v ceně Dodávek dle této Rámcové dohody, přičemž Dodavatel není oprávněn požadovat po Objednateli v této souvislosti žádné finanční plnění či jiné finanční kompenzace.     </w:t>
      </w:r>
    </w:p>
    <w:p w14:paraId="25F9AFBD" w14:textId="77777777" w:rsidR="00F01EDB" w:rsidRPr="00E0379B" w:rsidRDefault="001908CC"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Všechny podklady, data a hmotné nosiče předané Objednatelem Dodavateli na základě předávacího protokolu, jsou výlučným vlastnictvím Objednatele.</w:t>
      </w:r>
    </w:p>
    <w:p w14:paraId="76D7B0F6" w14:textId="77777777" w:rsidR="00D106D0" w:rsidRPr="00E0379B" w:rsidRDefault="002B1D14"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 xml:space="preserve"> ne</w:t>
      </w:r>
      <w:r w:rsidR="00180A6D" w:rsidRPr="00E0379B">
        <w:rPr>
          <w:rFonts w:ascii="Times New Roman" w:hAnsi="Times New Roman" w:cs="Times New Roman"/>
          <w:color w:val="000000" w:themeColor="text1"/>
          <w:sz w:val="22"/>
          <w:szCs w:val="22"/>
        </w:rPr>
        <w:t>ní</w:t>
      </w:r>
      <w:r w:rsidR="00D106D0" w:rsidRPr="00E0379B">
        <w:rPr>
          <w:rFonts w:ascii="Times New Roman" w:hAnsi="Times New Roman" w:cs="Times New Roman"/>
          <w:color w:val="000000" w:themeColor="text1"/>
          <w:sz w:val="22"/>
          <w:szCs w:val="22"/>
        </w:rPr>
        <w:t xml:space="preserve"> oprávněn</w:t>
      </w:r>
      <w:r w:rsidR="00180A6D" w:rsidRPr="00E0379B">
        <w:rPr>
          <w:rFonts w:ascii="Times New Roman" w:hAnsi="Times New Roman" w:cs="Times New Roman"/>
          <w:color w:val="000000" w:themeColor="text1"/>
          <w:sz w:val="22"/>
          <w:szCs w:val="22"/>
        </w:rPr>
        <w:t xml:space="preserve"> </w:t>
      </w:r>
      <w:r w:rsidR="00D106D0" w:rsidRPr="00E0379B">
        <w:rPr>
          <w:rFonts w:ascii="Times New Roman" w:hAnsi="Times New Roman" w:cs="Times New Roman"/>
          <w:color w:val="000000" w:themeColor="text1"/>
          <w:sz w:val="22"/>
          <w:szCs w:val="22"/>
        </w:rPr>
        <w:t xml:space="preserve">použít podklady, data a hmotné nosiče předané </w:t>
      </w:r>
      <w:r w:rsidR="00B0346B" w:rsidRPr="00E0379B">
        <w:rPr>
          <w:rFonts w:ascii="Times New Roman" w:hAnsi="Times New Roman" w:cs="Times New Roman"/>
          <w:color w:val="000000" w:themeColor="text1"/>
          <w:sz w:val="22"/>
          <w:szCs w:val="22"/>
        </w:rPr>
        <w:t>mu</w:t>
      </w:r>
      <w:r w:rsidR="00D106D0" w:rsidRPr="00E0379B">
        <w:rPr>
          <w:rFonts w:ascii="Times New Roman" w:hAnsi="Times New Roman" w:cs="Times New Roman"/>
          <w:color w:val="000000" w:themeColor="text1"/>
          <w:sz w:val="22"/>
          <w:szCs w:val="22"/>
        </w:rPr>
        <w:t xml:space="preserve">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 xml:space="preserve">bjednatelem dle této </w:t>
      </w:r>
      <w:r w:rsidR="009B4CB5" w:rsidRPr="00E0379B">
        <w:rPr>
          <w:rFonts w:ascii="Times New Roman" w:hAnsi="Times New Roman" w:cs="Times New Roman"/>
          <w:color w:val="000000" w:themeColor="text1"/>
          <w:sz w:val="22"/>
          <w:szCs w:val="22"/>
        </w:rPr>
        <w:t>Rámcové dohody</w:t>
      </w:r>
      <w:r w:rsidR="0096519A" w:rsidRPr="00E0379B">
        <w:rPr>
          <w:rFonts w:ascii="Times New Roman" w:hAnsi="Times New Roman" w:cs="Times New Roman"/>
          <w:color w:val="000000" w:themeColor="text1"/>
          <w:sz w:val="22"/>
          <w:szCs w:val="22"/>
        </w:rPr>
        <w:t xml:space="preserve"> </w:t>
      </w:r>
      <w:r w:rsidR="00D106D0" w:rsidRPr="00E0379B">
        <w:rPr>
          <w:rFonts w:ascii="Times New Roman" w:hAnsi="Times New Roman" w:cs="Times New Roman"/>
          <w:color w:val="000000" w:themeColor="text1"/>
          <w:sz w:val="22"/>
          <w:szCs w:val="22"/>
        </w:rPr>
        <w:t xml:space="preserve">pro jiné </w:t>
      </w:r>
      <w:r w:rsidR="008D10AF" w:rsidRPr="00E0379B">
        <w:rPr>
          <w:rFonts w:ascii="Times New Roman" w:hAnsi="Times New Roman" w:cs="Times New Roman"/>
          <w:color w:val="000000" w:themeColor="text1"/>
          <w:sz w:val="22"/>
          <w:szCs w:val="22"/>
        </w:rPr>
        <w:t>účely,</w:t>
      </w:r>
      <w:r w:rsidR="00D106D0" w:rsidRPr="00E0379B">
        <w:rPr>
          <w:rFonts w:ascii="Times New Roman" w:hAnsi="Times New Roman" w:cs="Times New Roman"/>
          <w:color w:val="000000" w:themeColor="text1"/>
          <w:sz w:val="22"/>
          <w:szCs w:val="22"/>
        </w:rPr>
        <w:t xml:space="preserve"> než je </w:t>
      </w:r>
      <w:r w:rsidR="000D7C7C" w:rsidRPr="00E0379B">
        <w:rPr>
          <w:rFonts w:ascii="Times New Roman" w:hAnsi="Times New Roman" w:cs="Times New Roman"/>
          <w:color w:val="000000" w:themeColor="text1"/>
          <w:sz w:val="22"/>
          <w:szCs w:val="22"/>
        </w:rPr>
        <w:t>plnění Rámcové dohody</w:t>
      </w:r>
      <w:r w:rsidR="00D106D0" w:rsidRPr="00E0379B">
        <w:rPr>
          <w:rFonts w:ascii="Times New Roman" w:hAnsi="Times New Roman" w:cs="Times New Roman"/>
          <w:color w:val="000000" w:themeColor="text1"/>
          <w:sz w:val="22"/>
          <w:szCs w:val="22"/>
        </w:rPr>
        <w:t xml:space="preserve">. Nejpozději do 15 </w:t>
      </w:r>
      <w:r w:rsidR="00180A6D" w:rsidRPr="00E0379B">
        <w:rPr>
          <w:rFonts w:ascii="Times New Roman" w:hAnsi="Times New Roman" w:cs="Times New Roman"/>
          <w:color w:val="000000" w:themeColor="text1"/>
          <w:sz w:val="22"/>
          <w:szCs w:val="22"/>
        </w:rPr>
        <w:t>p</w:t>
      </w:r>
      <w:r w:rsidR="00D106D0" w:rsidRPr="00E0379B">
        <w:rPr>
          <w:rFonts w:ascii="Times New Roman" w:hAnsi="Times New Roman" w:cs="Times New Roman"/>
          <w:color w:val="000000" w:themeColor="text1"/>
          <w:sz w:val="22"/>
          <w:szCs w:val="22"/>
        </w:rPr>
        <w:t xml:space="preserve">racovních dnů od doručení žádosti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bjednatele n</w:t>
      </w:r>
      <w:r w:rsidR="00180A6D" w:rsidRPr="00E0379B">
        <w:rPr>
          <w:rFonts w:ascii="Times New Roman" w:hAnsi="Times New Roman" w:cs="Times New Roman"/>
          <w:color w:val="000000" w:themeColor="text1"/>
          <w:sz w:val="22"/>
          <w:szCs w:val="22"/>
        </w:rPr>
        <w:t xml:space="preserve">ebo od ukončení této </w:t>
      </w:r>
      <w:r w:rsidR="009B4CB5" w:rsidRPr="00E0379B">
        <w:rPr>
          <w:rFonts w:ascii="Times New Roman" w:hAnsi="Times New Roman" w:cs="Times New Roman"/>
          <w:color w:val="000000" w:themeColor="text1"/>
          <w:sz w:val="22"/>
          <w:szCs w:val="22"/>
        </w:rPr>
        <w:t>Rámcové dohody</w:t>
      </w:r>
      <w:r w:rsidR="00180A6D" w:rsidRPr="00E0379B">
        <w:rPr>
          <w:rFonts w:ascii="Times New Roman" w:hAnsi="Times New Roman" w:cs="Times New Roman"/>
          <w:color w:val="000000" w:themeColor="text1"/>
          <w:sz w:val="22"/>
          <w:szCs w:val="22"/>
        </w:rPr>
        <w:t xml:space="preserve"> je</w:t>
      </w:r>
      <w:r w:rsidR="0096519A"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Dodavatel</w:t>
      </w:r>
      <w:r w:rsidR="00937439" w:rsidRPr="00E0379B">
        <w:rPr>
          <w:rFonts w:ascii="Times New Roman" w:hAnsi="Times New Roman" w:cs="Times New Roman"/>
          <w:color w:val="000000" w:themeColor="text1"/>
          <w:sz w:val="22"/>
          <w:szCs w:val="22"/>
        </w:rPr>
        <w:t xml:space="preserve"> povinen vrátit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bjednateli veškeré podklady, d</w:t>
      </w:r>
      <w:r w:rsidR="00937439" w:rsidRPr="00E0379B">
        <w:rPr>
          <w:rFonts w:ascii="Times New Roman" w:hAnsi="Times New Roman" w:cs="Times New Roman"/>
          <w:color w:val="000000" w:themeColor="text1"/>
          <w:sz w:val="22"/>
          <w:szCs w:val="22"/>
        </w:rPr>
        <w:t xml:space="preserve">ata a hmotné nosiče poskytnuté </w:t>
      </w:r>
      <w:r w:rsidR="0070186D" w:rsidRPr="00E0379B">
        <w:rPr>
          <w:rFonts w:ascii="Times New Roman" w:hAnsi="Times New Roman" w:cs="Times New Roman"/>
          <w:color w:val="000000" w:themeColor="text1"/>
          <w:sz w:val="22"/>
          <w:szCs w:val="22"/>
        </w:rPr>
        <w:t>O</w:t>
      </w:r>
      <w:r w:rsidR="00D106D0" w:rsidRPr="00E0379B">
        <w:rPr>
          <w:rFonts w:ascii="Times New Roman" w:hAnsi="Times New Roman" w:cs="Times New Roman"/>
          <w:color w:val="000000" w:themeColor="text1"/>
          <w:sz w:val="22"/>
          <w:szCs w:val="22"/>
        </w:rPr>
        <w:t xml:space="preserve">bjednatelem </w:t>
      </w:r>
      <w:r w:rsidRPr="00E0379B">
        <w:rPr>
          <w:rFonts w:ascii="Times New Roman" w:hAnsi="Times New Roman" w:cs="Times New Roman"/>
          <w:color w:val="000000" w:themeColor="text1"/>
          <w:sz w:val="22"/>
          <w:szCs w:val="22"/>
        </w:rPr>
        <w:t>Dodavatel</w:t>
      </w:r>
      <w:r w:rsidR="00180A6D" w:rsidRPr="00E0379B">
        <w:rPr>
          <w:rFonts w:ascii="Times New Roman" w:hAnsi="Times New Roman" w:cs="Times New Roman"/>
          <w:color w:val="000000" w:themeColor="text1"/>
          <w:sz w:val="22"/>
          <w:szCs w:val="22"/>
        </w:rPr>
        <w:t>i</w:t>
      </w:r>
      <w:r w:rsidR="00D106D0" w:rsidRPr="00E0379B">
        <w:rPr>
          <w:rFonts w:ascii="Times New Roman" w:hAnsi="Times New Roman" w:cs="Times New Roman"/>
          <w:color w:val="000000" w:themeColor="text1"/>
          <w:sz w:val="22"/>
          <w:szCs w:val="22"/>
        </w:rPr>
        <w:t xml:space="preserve"> ke splnění j</w:t>
      </w:r>
      <w:r w:rsidR="00180A6D" w:rsidRPr="00E0379B">
        <w:rPr>
          <w:rFonts w:ascii="Times New Roman" w:hAnsi="Times New Roman" w:cs="Times New Roman"/>
          <w:color w:val="000000" w:themeColor="text1"/>
          <w:sz w:val="22"/>
          <w:szCs w:val="22"/>
        </w:rPr>
        <w:t>eho</w:t>
      </w:r>
      <w:r w:rsidR="00D106D0" w:rsidRPr="00E0379B">
        <w:rPr>
          <w:rFonts w:ascii="Times New Roman" w:hAnsi="Times New Roman" w:cs="Times New Roman"/>
          <w:color w:val="000000" w:themeColor="text1"/>
          <w:sz w:val="22"/>
          <w:szCs w:val="22"/>
        </w:rPr>
        <w:t xml:space="preserve"> </w:t>
      </w:r>
      <w:r w:rsidR="0096519A" w:rsidRPr="00E0379B">
        <w:rPr>
          <w:rFonts w:ascii="Times New Roman" w:hAnsi="Times New Roman" w:cs="Times New Roman"/>
          <w:color w:val="000000" w:themeColor="text1"/>
          <w:sz w:val="22"/>
          <w:szCs w:val="22"/>
        </w:rPr>
        <w:t>povinností</w:t>
      </w:r>
      <w:r w:rsidR="00D106D0" w:rsidRPr="00E0379B">
        <w:rPr>
          <w:rFonts w:ascii="Times New Roman" w:hAnsi="Times New Roman" w:cs="Times New Roman"/>
          <w:color w:val="000000" w:themeColor="text1"/>
          <w:sz w:val="22"/>
          <w:szCs w:val="22"/>
        </w:rPr>
        <w:t xml:space="preserve"> podle této </w:t>
      </w:r>
      <w:r w:rsidR="008B7D03" w:rsidRPr="00E0379B">
        <w:rPr>
          <w:rFonts w:ascii="Times New Roman" w:hAnsi="Times New Roman" w:cs="Times New Roman"/>
          <w:color w:val="000000" w:themeColor="text1"/>
          <w:sz w:val="22"/>
          <w:szCs w:val="22"/>
        </w:rPr>
        <w:t>Rámcové dohody</w:t>
      </w:r>
      <w:r w:rsidR="00D106D0" w:rsidRPr="00E0379B">
        <w:rPr>
          <w:rFonts w:ascii="Times New Roman" w:hAnsi="Times New Roman" w:cs="Times New Roman"/>
          <w:color w:val="000000" w:themeColor="text1"/>
          <w:sz w:val="22"/>
          <w:szCs w:val="22"/>
        </w:rPr>
        <w:t xml:space="preserve">. O předání bude </w:t>
      </w:r>
      <w:r w:rsidRPr="00E0379B">
        <w:rPr>
          <w:rFonts w:ascii="Times New Roman" w:hAnsi="Times New Roman" w:cs="Times New Roman"/>
          <w:color w:val="000000" w:themeColor="text1"/>
          <w:sz w:val="22"/>
          <w:szCs w:val="22"/>
        </w:rPr>
        <w:t>Dodavatel</w:t>
      </w:r>
      <w:r w:rsidR="00D106D0" w:rsidRPr="00E0379B">
        <w:rPr>
          <w:rFonts w:ascii="Times New Roman" w:hAnsi="Times New Roman" w:cs="Times New Roman"/>
          <w:color w:val="000000" w:themeColor="text1"/>
          <w:sz w:val="22"/>
          <w:szCs w:val="22"/>
        </w:rPr>
        <w:t>em vystaven předávací protokol, na kterém předání potvrdí svými podpisy oprávněn</w:t>
      </w:r>
      <w:r w:rsidR="0096519A" w:rsidRPr="00E0379B">
        <w:rPr>
          <w:rFonts w:ascii="Times New Roman" w:hAnsi="Times New Roman" w:cs="Times New Roman"/>
          <w:color w:val="000000" w:themeColor="text1"/>
          <w:sz w:val="22"/>
          <w:szCs w:val="22"/>
        </w:rPr>
        <w:t>é osoby</w:t>
      </w:r>
      <w:r w:rsidR="00D106D0" w:rsidRPr="00E0379B">
        <w:rPr>
          <w:rFonts w:ascii="Times New Roman" w:hAnsi="Times New Roman" w:cs="Times New Roman"/>
          <w:color w:val="000000" w:themeColor="text1"/>
          <w:sz w:val="22"/>
          <w:szCs w:val="22"/>
        </w:rPr>
        <w:t xml:space="preserve"> </w:t>
      </w:r>
      <w:r w:rsidR="0096519A" w:rsidRPr="00E0379B">
        <w:rPr>
          <w:rFonts w:ascii="Times New Roman" w:hAnsi="Times New Roman" w:cs="Times New Roman"/>
          <w:color w:val="000000" w:themeColor="text1"/>
          <w:sz w:val="22"/>
          <w:szCs w:val="22"/>
        </w:rPr>
        <w:t>dotčených</w:t>
      </w:r>
      <w:r w:rsidR="00D106D0" w:rsidRPr="00E0379B">
        <w:rPr>
          <w:rFonts w:ascii="Times New Roman" w:hAnsi="Times New Roman" w:cs="Times New Roman"/>
          <w:color w:val="000000" w:themeColor="text1"/>
          <w:sz w:val="22"/>
          <w:szCs w:val="22"/>
        </w:rPr>
        <w:t xml:space="preserve"> Smluvních stran.</w:t>
      </w:r>
    </w:p>
    <w:p w14:paraId="4BACBC43" w14:textId="77777777" w:rsidR="00D106D0" w:rsidRPr="00E0379B" w:rsidRDefault="00CB795F" w:rsidP="0070186D">
      <w:pPr>
        <w:pStyle w:val="Nadpis2"/>
        <w:keepNext/>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w:t>
      </w:r>
      <w:r w:rsidR="00D106D0" w:rsidRPr="00E0379B">
        <w:rPr>
          <w:rFonts w:ascii="Times New Roman" w:hAnsi="Times New Roman" w:cs="Times New Roman"/>
          <w:color w:val="000000" w:themeColor="text1"/>
          <w:sz w:val="22"/>
          <w:szCs w:val="22"/>
        </w:rPr>
        <w:t>ne</w:t>
      </w:r>
      <w:r w:rsidR="00180A6D" w:rsidRPr="00E0379B">
        <w:rPr>
          <w:rFonts w:ascii="Times New Roman" w:hAnsi="Times New Roman" w:cs="Times New Roman"/>
          <w:color w:val="000000" w:themeColor="text1"/>
          <w:sz w:val="22"/>
          <w:szCs w:val="22"/>
        </w:rPr>
        <w:t>ní</w:t>
      </w:r>
      <w:r w:rsidR="00D106D0" w:rsidRPr="00E0379B">
        <w:rPr>
          <w:rFonts w:ascii="Times New Roman" w:hAnsi="Times New Roman" w:cs="Times New Roman"/>
          <w:color w:val="000000" w:themeColor="text1"/>
          <w:sz w:val="22"/>
          <w:szCs w:val="22"/>
        </w:rPr>
        <w:t xml:space="preserve"> oprávněn bez předchozího písemného souhlasu </w:t>
      </w:r>
      <w:r w:rsidRPr="00E0379B">
        <w:rPr>
          <w:rFonts w:ascii="Times New Roman" w:hAnsi="Times New Roman" w:cs="Times New Roman"/>
          <w:color w:val="000000" w:themeColor="text1"/>
          <w:sz w:val="22"/>
          <w:szCs w:val="22"/>
        </w:rPr>
        <w:t>Objednatele:</w:t>
      </w:r>
    </w:p>
    <w:p w14:paraId="3CBF2996" w14:textId="77777777" w:rsidR="006D4DC5" w:rsidRPr="00E0379B" w:rsidRDefault="006D4DC5" w:rsidP="006D4DC5">
      <w:pPr>
        <w:rPr>
          <w:rFonts w:ascii="Times New Roman" w:hAnsi="Times New Roman"/>
          <w:sz w:val="22"/>
          <w:szCs w:val="22"/>
        </w:rPr>
      </w:pPr>
    </w:p>
    <w:p w14:paraId="0CAB31C4" w14:textId="77777777" w:rsidR="0096519A" w:rsidRPr="00E0379B" w:rsidRDefault="00D106D0" w:rsidP="00EF64E2">
      <w:pPr>
        <w:pStyle w:val="Odstavecseseznamem"/>
        <w:numPr>
          <w:ilvl w:val="0"/>
          <w:numId w:val="3"/>
        </w:numPr>
        <w:spacing w:after="120"/>
        <w:ind w:left="1134" w:hanging="425"/>
        <w:contextualSpacing w:val="0"/>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provádět jakékoli zápočty svých pohledávek vůči </w:t>
      </w:r>
      <w:r w:rsidR="00CB795F" w:rsidRPr="00E0379B">
        <w:rPr>
          <w:rFonts w:ascii="Times New Roman" w:hAnsi="Times New Roman"/>
          <w:color w:val="000000" w:themeColor="text1"/>
          <w:sz w:val="22"/>
          <w:szCs w:val="22"/>
        </w:rPr>
        <w:t>Objednateli</w:t>
      </w:r>
      <w:r w:rsidRPr="00E0379B">
        <w:rPr>
          <w:rFonts w:ascii="Times New Roman" w:hAnsi="Times New Roman"/>
          <w:color w:val="000000" w:themeColor="text1"/>
          <w:sz w:val="22"/>
          <w:szCs w:val="22"/>
        </w:rPr>
        <w:t xml:space="preserve"> ani</w:t>
      </w:r>
    </w:p>
    <w:p w14:paraId="1EA0F09D" w14:textId="77777777" w:rsidR="00AB0C6A" w:rsidRPr="00E0379B" w:rsidRDefault="00D106D0" w:rsidP="00EF64E2">
      <w:pPr>
        <w:pStyle w:val="Odstavecseseznamem"/>
        <w:numPr>
          <w:ilvl w:val="0"/>
          <w:numId w:val="3"/>
        </w:numPr>
        <w:ind w:left="1134" w:hanging="425"/>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postupovat jakákoli</w:t>
      </w:r>
      <w:r w:rsidR="00937439" w:rsidRPr="00E0379B">
        <w:rPr>
          <w:rFonts w:ascii="Times New Roman" w:hAnsi="Times New Roman"/>
          <w:color w:val="000000" w:themeColor="text1"/>
          <w:sz w:val="22"/>
          <w:szCs w:val="22"/>
        </w:rPr>
        <w:t xml:space="preserve"> svoje práva a pohledávky vůči </w:t>
      </w:r>
      <w:r w:rsidR="00CB795F" w:rsidRPr="00E0379B">
        <w:rPr>
          <w:rFonts w:ascii="Times New Roman" w:hAnsi="Times New Roman"/>
          <w:color w:val="000000" w:themeColor="text1"/>
          <w:sz w:val="22"/>
          <w:szCs w:val="22"/>
        </w:rPr>
        <w:t xml:space="preserve">Objednateli </w:t>
      </w:r>
      <w:r w:rsidR="00AB0C6A" w:rsidRPr="00E0379B">
        <w:rPr>
          <w:rFonts w:ascii="Times New Roman" w:hAnsi="Times New Roman"/>
          <w:color w:val="000000" w:themeColor="text1"/>
          <w:sz w:val="22"/>
          <w:szCs w:val="22"/>
        </w:rPr>
        <w:t>na jakoukoli třetí osobu.</w:t>
      </w:r>
    </w:p>
    <w:p w14:paraId="1F3B8AA8" w14:textId="33968ABD" w:rsidR="00B5217A" w:rsidRPr="00E0379B" w:rsidRDefault="002D2FAA" w:rsidP="00B5217A">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před uzavřením Rámcové dohody uzavřel pojistnou smlouvu na újmu způsobenou třetím osobám (vč. Objednatele) s limitem pojistného plnění alespoň na částku </w:t>
      </w:r>
      <w:r w:rsidR="003A65CA">
        <w:rPr>
          <w:rFonts w:ascii="Times New Roman" w:hAnsi="Times New Roman" w:cs="Times New Roman"/>
          <w:color w:val="000000" w:themeColor="text1"/>
          <w:sz w:val="22"/>
          <w:szCs w:val="22"/>
        </w:rPr>
        <w:t>8</w:t>
      </w:r>
      <w:r w:rsidR="007A67BB">
        <w:rPr>
          <w:rFonts w:ascii="Times New Roman" w:hAnsi="Times New Roman" w:cs="Times New Roman"/>
          <w:color w:val="000000" w:themeColor="text1"/>
          <w:sz w:val="22"/>
          <w:szCs w:val="22"/>
        </w:rPr>
        <w:t xml:space="preserve"> mil. </w:t>
      </w:r>
      <w:r w:rsidR="001908CC" w:rsidRPr="00E0379B">
        <w:rPr>
          <w:rFonts w:ascii="Times New Roman" w:hAnsi="Times New Roman" w:cs="Times New Roman"/>
          <w:color w:val="000000" w:themeColor="text1"/>
          <w:sz w:val="22"/>
          <w:szCs w:val="22"/>
        </w:rPr>
        <w:t xml:space="preserve">Kč (slovy: </w:t>
      </w:r>
      <w:r w:rsidR="003A65CA">
        <w:rPr>
          <w:rFonts w:ascii="Times New Roman" w:hAnsi="Times New Roman" w:cs="Times New Roman"/>
          <w:color w:val="000000" w:themeColor="text1"/>
          <w:sz w:val="22"/>
          <w:szCs w:val="22"/>
        </w:rPr>
        <w:t>osm milionů</w:t>
      </w:r>
      <w:r w:rsidR="0008730B" w:rsidRPr="00E0379B">
        <w:rPr>
          <w:rFonts w:ascii="Times New Roman" w:hAnsi="Times New Roman" w:cs="Times New Roman"/>
          <w:color w:val="000000" w:themeColor="text1"/>
          <w:sz w:val="22"/>
          <w:szCs w:val="22"/>
        </w:rPr>
        <w:t xml:space="preserve"> </w:t>
      </w:r>
      <w:r w:rsidR="001908CC" w:rsidRPr="00E0379B">
        <w:rPr>
          <w:rFonts w:ascii="Times New Roman" w:hAnsi="Times New Roman" w:cs="Times New Roman"/>
          <w:color w:val="000000" w:themeColor="text1"/>
          <w:sz w:val="22"/>
          <w:szCs w:val="22"/>
        </w:rPr>
        <w:t xml:space="preserve">korun českých) a tuto skutečnost Objednateli řádně prokázal. </w:t>
      </w:r>
      <w:r w:rsidR="00F64593" w:rsidRPr="00E0379B">
        <w:rPr>
          <w:rFonts w:ascii="Times New Roman" w:hAnsi="Times New Roman" w:cs="Times New Roman"/>
          <w:color w:val="000000" w:themeColor="text1"/>
          <w:sz w:val="22"/>
          <w:szCs w:val="22"/>
        </w:rPr>
        <w:t xml:space="preserve">Dodavatel </w:t>
      </w:r>
      <w:r w:rsidR="001908CC" w:rsidRPr="00E0379B">
        <w:rPr>
          <w:rFonts w:ascii="Times New Roman" w:hAnsi="Times New Roman" w:cs="Times New Roman"/>
          <w:color w:val="000000" w:themeColor="text1"/>
          <w:sz w:val="22"/>
          <w:szCs w:val="22"/>
        </w:rPr>
        <w:t xml:space="preserve">je povinen zajistit platnost této pojistné smlouvy po celou dobu trvání Rámcové dohody a doklad o uzavření takové pojistné smlouvy doložit Objednateli opakovaně do 10 pracovních dnů ode dne jeho </w:t>
      </w:r>
      <w:r w:rsidR="007A67BB">
        <w:rPr>
          <w:rFonts w:ascii="Times New Roman" w:hAnsi="Times New Roman" w:cs="Times New Roman"/>
          <w:color w:val="000000" w:themeColor="text1"/>
          <w:sz w:val="22"/>
          <w:szCs w:val="22"/>
        </w:rPr>
        <w:t>písemného vyžádání Objednatelem.</w:t>
      </w:r>
    </w:p>
    <w:p w14:paraId="4A431DC8" w14:textId="1D4A45CB" w:rsidR="00220716" w:rsidRPr="003A65CA" w:rsidRDefault="003A65CA" w:rsidP="005901F9">
      <w:pPr>
        <w:pStyle w:val="Nadpis2"/>
        <w:rPr>
          <w:rFonts w:ascii="Times New Roman" w:hAnsi="Times New Roman" w:cs="Times New Roman"/>
          <w:sz w:val="22"/>
          <w:szCs w:val="22"/>
        </w:rPr>
      </w:pPr>
      <w:r w:rsidRPr="003A65CA">
        <w:rPr>
          <w:rFonts w:ascii="Times New Roman" w:hAnsi="Times New Roman" w:cs="Times New Roman"/>
          <w:sz w:val="22"/>
          <w:szCs w:val="22"/>
        </w:rPr>
        <w:lastRenderedPageBreak/>
        <w:t xml:space="preserve">Dodavatel je povinen použít k plnění dle této Rámcové dohody nebo jeho kterékoli části pouze poddodavatele uvedené v Příloze č. 3 této Rámcové dohody. Jiný poddodavatel, než který je uveden v Příloze č. 3 této Rámcové dohody, se může na plnění této Rámcové dohody podílet pouze s předchozím písemným souhlasem Objednatele. </w:t>
      </w:r>
      <w:r>
        <w:rPr>
          <w:rFonts w:ascii="Times New Roman" w:hAnsi="Times New Roman" w:cs="Times New Roman"/>
          <w:sz w:val="22"/>
          <w:szCs w:val="22"/>
        </w:rPr>
        <w:t>P</w:t>
      </w:r>
      <w:r w:rsidR="00220716" w:rsidRPr="003A65CA">
        <w:rPr>
          <w:rFonts w:ascii="Times New Roman" w:hAnsi="Times New Roman" w:cs="Times New Roman"/>
          <w:sz w:val="22"/>
          <w:szCs w:val="22"/>
        </w:rPr>
        <w:t xml:space="preserve">okud </w:t>
      </w:r>
      <w:r w:rsidR="007A3E6C" w:rsidRPr="003A65CA">
        <w:rPr>
          <w:rFonts w:ascii="Times New Roman" w:hAnsi="Times New Roman" w:cs="Times New Roman"/>
          <w:sz w:val="22"/>
          <w:szCs w:val="22"/>
        </w:rPr>
        <w:t xml:space="preserve">se má </w:t>
      </w:r>
      <w:r w:rsidR="00220716" w:rsidRPr="003A65CA">
        <w:rPr>
          <w:rFonts w:ascii="Times New Roman" w:hAnsi="Times New Roman" w:cs="Times New Roman"/>
          <w:sz w:val="22"/>
          <w:szCs w:val="22"/>
        </w:rPr>
        <w:t xml:space="preserve">změna poddodavatele týkat poddodavatelů, prostřednictvím kterých Dodavatel v zadávacím řízení Veřejné zakázky prokazoval splnění kvalifikace, nový poddodavatel musí splňovat tutéž minimální kvalifikaci jako poddodavatel původní a uvedené musí být Objednateli bez jakýchkoli pochybností doloženo. </w:t>
      </w:r>
    </w:p>
    <w:p w14:paraId="0BDA57D4" w14:textId="77777777" w:rsidR="00D106D0" w:rsidRPr="00E0379B" w:rsidRDefault="00D106D0"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V případě, že se vyskytne jakákoli překážka, zejména</w:t>
      </w:r>
      <w:r w:rsidR="002124C4" w:rsidRPr="00E0379B">
        <w:rPr>
          <w:rFonts w:ascii="Times New Roman" w:hAnsi="Times New Roman" w:cs="Times New Roman"/>
          <w:color w:val="000000" w:themeColor="text1"/>
          <w:sz w:val="22"/>
          <w:szCs w:val="22"/>
        </w:rPr>
        <w:t>:</w:t>
      </w:r>
    </w:p>
    <w:p w14:paraId="52680F25" w14:textId="77777777" w:rsidR="0096519A" w:rsidRPr="00E0379B" w:rsidRDefault="00D106D0" w:rsidP="00EF64E2">
      <w:pPr>
        <w:pStyle w:val="Odstavecseseznamem"/>
        <w:numPr>
          <w:ilvl w:val="0"/>
          <w:numId w:val="4"/>
        </w:numPr>
        <w:spacing w:before="120" w:after="120"/>
        <w:ind w:left="1134" w:hanging="425"/>
        <w:contextualSpacing w:val="0"/>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prodlení </w:t>
      </w:r>
      <w:r w:rsidR="0070186D" w:rsidRPr="00E0379B">
        <w:rPr>
          <w:rFonts w:ascii="Times New Roman" w:hAnsi="Times New Roman"/>
          <w:color w:val="000000" w:themeColor="text1"/>
          <w:sz w:val="22"/>
          <w:szCs w:val="22"/>
        </w:rPr>
        <w:t>O</w:t>
      </w:r>
      <w:r w:rsidRPr="00E0379B">
        <w:rPr>
          <w:rFonts w:ascii="Times New Roman" w:hAnsi="Times New Roman"/>
          <w:color w:val="000000" w:themeColor="text1"/>
          <w:sz w:val="22"/>
          <w:szCs w:val="22"/>
        </w:rPr>
        <w:t xml:space="preserve">bjednatele s poskytnutím součinnosti, které by podmiňovalo plnění </w:t>
      </w:r>
      <w:r w:rsidR="002B1D14" w:rsidRPr="00E0379B">
        <w:rPr>
          <w:rFonts w:ascii="Times New Roman" w:hAnsi="Times New Roman"/>
          <w:color w:val="000000" w:themeColor="text1"/>
          <w:sz w:val="22"/>
          <w:szCs w:val="22"/>
        </w:rPr>
        <w:t>Dodavatel</w:t>
      </w:r>
      <w:r w:rsidRPr="00E0379B">
        <w:rPr>
          <w:rFonts w:ascii="Times New Roman" w:hAnsi="Times New Roman"/>
          <w:color w:val="000000" w:themeColor="text1"/>
          <w:sz w:val="22"/>
          <w:szCs w:val="22"/>
        </w:rPr>
        <w:t xml:space="preserve">e; </w:t>
      </w:r>
    </w:p>
    <w:p w14:paraId="7D19E1F1" w14:textId="77777777" w:rsidR="00D106D0" w:rsidRPr="00E0379B" w:rsidRDefault="00D106D0" w:rsidP="00EF64E2">
      <w:pPr>
        <w:pStyle w:val="Odstavecseseznamem"/>
        <w:numPr>
          <w:ilvl w:val="0"/>
          <w:numId w:val="4"/>
        </w:numPr>
        <w:spacing w:before="120" w:after="120"/>
        <w:ind w:left="1134" w:hanging="425"/>
        <w:contextualSpacing w:val="0"/>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mimořádná nepředvídatelná a nepřekonatelná překážka vzniklá nezávisle na vůli </w:t>
      </w:r>
      <w:r w:rsidR="002B1D14" w:rsidRPr="00E0379B">
        <w:rPr>
          <w:rFonts w:ascii="Times New Roman" w:hAnsi="Times New Roman"/>
          <w:color w:val="000000" w:themeColor="text1"/>
          <w:sz w:val="22"/>
          <w:szCs w:val="22"/>
        </w:rPr>
        <w:t>Dodavatel</w:t>
      </w:r>
      <w:r w:rsidRPr="00E0379B">
        <w:rPr>
          <w:rFonts w:ascii="Times New Roman" w:hAnsi="Times New Roman"/>
          <w:color w:val="000000" w:themeColor="text1"/>
          <w:sz w:val="22"/>
          <w:szCs w:val="22"/>
        </w:rPr>
        <w:t>e, jak je vymezena v ustanovení § 2913 odst. 2 občanského zákoníku apod.,</w:t>
      </w:r>
    </w:p>
    <w:p w14:paraId="64FDE325" w14:textId="77777777" w:rsidR="00D106D0" w:rsidRPr="00E0379B" w:rsidRDefault="00D106D0" w:rsidP="0070186D">
      <w:pPr>
        <w:ind w:left="567"/>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která by mohla mít jakýkoli dopad na termíny </w:t>
      </w:r>
      <w:r w:rsidR="000D7C7C" w:rsidRPr="00E0379B">
        <w:rPr>
          <w:rFonts w:ascii="Times New Roman" w:hAnsi="Times New Roman"/>
          <w:color w:val="000000" w:themeColor="text1"/>
          <w:sz w:val="22"/>
          <w:szCs w:val="22"/>
        </w:rPr>
        <w:t>plnění</w:t>
      </w:r>
      <w:r w:rsidRPr="00E0379B">
        <w:rPr>
          <w:rFonts w:ascii="Times New Roman" w:hAnsi="Times New Roman"/>
          <w:color w:val="000000" w:themeColor="text1"/>
          <w:sz w:val="22"/>
          <w:szCs w:val="22"/>
        </w:rPr>
        <w:t>, má</w:t>
      </w:r>
      <w:r w:rsidR="0096519A" w:rsidRPr="00E0379B">
        <w:rPr>
          <w:rFonts w:ascii="Times New Roman" w:hAnsi="Times New Roman"/>
          <w:color w:val="000000" w:themeColor="text1"/>
          <w:sz w:val="22"/>
          <w:szCs w:val="22"/>
        </w:rPr>
        <w:t xml:space="preserve"> </w:t>
      </w:r>
      <w:r w:rsidR="002B1D14" w:rsidRPr="00E0379B">
        <w:rPr>
          <w:rFonts w:ascii="Times New Roman" w:hAnsi="Times New Roman"/>
          <w:color w:val="000000" w:themeColor="text1"/>
          <w:sz w:val="22"/>
          <w:szCs w:val="22"/>
        </w:rPr>
        <w:t>Dodavatel</w:t>
      </w:r>
      <w:r w:rsidRPr="00E0379B">
        <w:rPr>
          <w:rFonts w:ascii="Times New Roman" w:hAnsi="Times New Roman"/>
          <w:color w:val="000000" w:themeColor="text1"/>
          <w:sz w:val="22"/>
          <w:szCs w:val="22"/>
        </w:rPr>
        <w:t xml:space="preserve"> povinnost o této překážce </w:t>
      </w:r>
      <w:r w:rsidR="0070186D" w:rsidRPr="00E0379B">
        <w:rPr>
          <w:rFonts w:ascii="Times New Roman" w:hAnsi="Times New Roman"/>
          <w:color w:val="000000" w:themeColor="text1"/>
          <w:sz w:val="22"/>
          <w:szCs w:val="22"/>
        </w:rPr>
        <w:t>O</w:t>
      </w:r>
      <w:r w:rsidRPr="00E0379B">
        <w:rPr>
          <w:rFonts w:ascii="Times New Roman" w:hAnsi="Times New Roman"/>
          <w:color w:val="000000" w:themeColor="text1"/>
          <w:sz w:val="22"/>
          <w:szCs w:val="22"/>
        </w:rPr>
        <w:t xml:space="preserve">bjednatele písemně informovat, a to nejpozději do pěti (5) </w:t>
      </w:r>
      <w:r w:rsidR="00DF151B" w:rsidRPr="00E0379B">
        <w:rPr>
          <w:rFonts w:ascii="Times New Roman" w:hAnsi="Times New Roman"/>
          <w:color w:val="000000" w:themeColor="text1"/>
          <w:sz w:val="22"/>
          <w:szCs w:val="22"/>
        </w:rPr>
        <w:t>p</w:t>
      </w:r>
      <w:r w:rsidRPr="00E0379B">
        <w:rPr>
          <w:rFonts w:ascii="Times New Roman" w:hAnsi="Times New Roman"/>
          <w:color w:val="000000" w:themeColor="text1"/>
          <w:sz w:val="22"/>
          <w:szCs w:val="22"/>
        </w:rPr>
        <w:t>racovních dnů od okamžiku, kdy se tato překážk</w:t>
      </w:r>
      <w:r w:rsidR="00937439" w:rsidRPr="00E0379B">
        <w:rPr>
          <w:rFonts w:ascii="Times New Roman" w:hAnsi="Times New Roman"/>
          <w:color w:val="000000" w:themeColor="text1"/>
          <w:sz w:val="22"/>
          <w:szCs w:val="22"/>
        </w:rPr>
        <w:t xml:space="preserve">a vyskytla. Pokud </w:t>
      </w:r>
      <w:r w:rsidR="002B1D14" w:rsidRPr="00E0379B">
        <w:rPr>
          <w:rFonts w:ascii="Times New Roman" w:hAnsi="Times New Roman"/>
          <w:color w:val="000000" w:themeColor="text1"/>
          <w:sz w:val="22"/>
          <w:szCs w:val="22"/>
        </w:rPr>
        <w:t>Dodavatel</w:t>
      </w:r>
      <w:r w:rsidR="00937439" w:rsidRPr="00E0379B">
        <w:rPr>
          <w:rFonts w:ascii="Times New Roman" w:hAnsi="Times New Roman"/>
          <w:color w:val="000000" w:themeColor="text1"/>
          <w:sz w:val="22"/>
          <w:szCs w:val="22"/>
        </w:rPr>
        <w:t xml:space="preserve"> </w:t>
      </w:r>
      <w:r w:rsidR="0070186D" w:rsidRPr="00E0379B">
        <w:rPr>
          <w:rFonts w:ascii="Times New Roman" w:hAnsi="Times New Roman"/>
          <w:color w:val="000000" w:themeColor="text1"/>
          <w:sz w:val="22"/>
          <w:szCs w:val="22"/>
        </w:rPr>
        <w:t>O</w:t>
      </w:r>
      <w:r w:rsidRPr="00E0379B">
        <w:rPr>
          <w:rFonts w:ascii="Times New Roman" w:hAnsi="Times New Roman"/>
          <w:color w:val="000000" w:themeColor="text1"/>
          <w:sz w:val="22"/>
          <w:szCs w:val="22"/>
        </w:rPr>
        <w:t>bjednatele v</w:t>
      </w:r>
      <w:r w:rsidR="006C4A08" w:rsidRPr="00E0379B">
        <w:rPr>
          <w:rFonts w:ascii="Times New Roman" w:hAnsi="Times New Roman"/>
          <w:color w:val="000000" w:themeColor="text1"/>
          <w:sz w:val="22"/>
          <w:szCs w:val="22"/>
        </w:rPr>
        <w:t> </w:t>
      </w:r>
      <w:r w:rsidRPr="00E0379B">
        <w:rPr>
          <w:rFonts w:ascii="Times New Roman" w:hAnsi="Times New Roman"/>
          <w:color w:val="000000" w:themeColor="text1"/>
          <w:sz w:val="22"/>
          <w:szCs w:val="22"/>
        </w:rPr>
        <w:t xml:space="preserve">této pětidenní lhůtě o překážkách písemně neinformuje, zanikají veškerá práva </w:t>
      </w:r>
      <w:r w:rsidR="002B1D14" w:rsidRPr="00E0379B">
        <w:rPr>
          <w:rFonts w:ascii="Times New Roman" w:hAnsi="Times New Roman"/>
          <w:color w:val="000000" w:themeColor="text1"/>
          <w:sz w:val="22"/>
          <w:szCs w:val="22"/>
        </w:rPr>
        <w:t>Dodavatel</w:t>
      </w:r>
      <w:r w:rsidRPr="00E0379B">
        <w:rPr>
          <w:rFonts w:ascii="Times New Roman" w:hAnsi="Times New Roman"/>
          <w:color w:val="000000" w:themeColor="text1"/>
          <w:sz w:val="22"/>
          <w:szCs w:val="22"/>
        </w:rPr>
        <w:t xml:space="preserve">e, která se ke vzniku příslušné překážky váží, zejména </w:t>
      </w:r>
      <w:r w:rsidR="002B1D14" w:rsidRPr="00E0379B">
        <w:rPr>
          <w:rFonts w:ascii="Times New Roman" w:hAnsi="Times New Roman"/>
          <w:color w:val="000000" w:themeColor="text1"/>
          <w:sz w:val="22"/>
          <w:szCs w:val="22"/>
        </w:rPr>
        <w:t>Dodavatel</w:t>
      </w:r>
      <w:r w:rsidRPr="00E0379B">
        <w:rPr>
          <w:rFonts w:ascii="Times New Roman" w:hAnsi="Times New Roman"/>
          <w:color w:val="000000" w:themeColor="text1"/>
          <w:sz w:val="22"/>
          <w:szCs w:val="22"/>
        </w:rPr>
        <w:t xml:space="preserve"> nebude mít právo na jakékoli posunutí stanovených termínů dle této </w:t>
      </w:r>
      <w:r w:rsidR="009B4CB5" w:rsidRPr="00E0379B">
        <w:rPr>
          <w:rFonts w:ascii="Times New Roman" w:hAnsi="Times New Roman"/>
          <w:color w:val="000000" w:themeColor="text1"/>
          <w:sz w:val="22"/>
          <w:szCs w:val="22"/>
        </w:rPr>
        <w:t>Rámcové dohody</w:t>
      </w:r>
      <w:r w:rsidR="0096519A" w:rsidRPr="00E0379B">
        <w:rPr>
          <w:rFonts w:ascii="Times New Roman" w:hAnsi="Times New Roman"/>
          <w:color w:val="000000" w:themeColor="text1"/>
          <w:sz w:val="22"/>
          <w:szCs w:val="22"/>
        </w:rPr>
        <w:t>.</w:t>
      </w:r>
    </w:p>
    <w:p w14:paraId="7AFFE15F" w14:textId="77777777" w:rsidR="00D106D0" w:rsidRPr="00E0379B" w:rsidRDefault="002B1D14" w:rsidP="002124C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w:t>
      </w:r>
      <w:r w:rsidR="002F40CA" w:rsidRPr="00E0379B">
        <w:rPr>
          <w:rFonts w:ascii="Times New Roman" w:hAnsi="Times New Roman" w:cs="Times New Roman"/>
          <w:color w:val="000000" w:themeColor="text1"/>
          <w:sz w:val="22"/>
          <w:szCs w:val="22"/>
        </w:rPr>
        <w:t xml:space="preserve"> poskytn</w:t>
      </w:r>
      <w:r w:rsidR="00180A6D" w:rsidRPr="00E0379B">
        <w:rPr>
          <w:rFonts w:ascii="Times New Roman" w:hAnsi="Times New Roman" w:cs="Times New Roman"/>
          <w:color w:val="000000" w:themeColor="text1"/>
          <w:sz w:val="22"/>
          <w:szCs w:val="22"/>
        </w:rPr>
        <w:t>e</w:t>
      </w:r>
      <w:r w:rsidR="00D106D0" w:rsidRPr="00E0379B">
        <w:rPr>
          <w:rFonts w:ascii="Times New Roman" w:hAnsi="Times New Roman" w:cs="Times New Roman"/>
          <w:color w:val="000000" w:themeColor="text1"/>
          <w:sz w:val="22"/>
          <w:szCs w:val="22"/>
        </w:rPr>
        <w:t xml:space="preserve"> veškerou součinnost při plnění povinností </w:t>
      </w:r>
      <w:r w:rsidR="0070186D" w:rsidRPr="00E0379B">
        <w:rPr>
          <w:rFonts w:ascii="Times New Roman" w:hAnsi="Times New Roman" w:cs="Times New Roman"/>
          <w:color w:val="000000" w:themeColor="text1"/>
          <w:sz w:val="22"/>
          <w:szCs w:val="22"/>
        </w:rPr>
        <w:t xml:space="preserve">Objednatele </w:t>
      </w:r>
      <w:r w:rsidR="00D106D0" w:rsidRPr="00E0379B">
        <w:rPr>
          <w:rFonts w:ascii="Times New Roman" w:hAnsi="Times New Roman" w:cs="Times New Roman"/>
          <w:color w:val="000000" w:themeColor="text1"/>
          <w:sz w:val="22"/>
          <w:szCs w:val="22"/>
        </w:rPr>
        <w:t xml:space="preserve">dle </w:t>
      </w:r>
      <w:r w:rsidR="00192688" w:rsidRPr="00E0379B">
        <w:rPr>
          <w:rFonts w:ascii="Times New Roman" w:hAnsi="Times New Roman" w:cs="Times New Roman"/>
          <w:color w:val="000000" w:themeColor="text1"/>
          <w:sz w:val="22"/>
          <w:szCs w:val="22"/>
        </w:rPr>
        <w:t>zákona o zadávání veřejných zakázek</w:t>
      </w:r>
      <w:r w:rsidR="00D106D0" w:rsidRPr="00E0379B">
        <w:rPr>
          <w:rFonts w:ascii="Times New Roman" w:hAnsi="Times New Roman" w:cs="Times New Roman"/>
          <w:color w:val="000000" w:themeColor="text1"/>
          <w:sz w:val="22"/>
          <w:szCs w:val="22"/>
        </w:rPr>
        <w:t>, zejm</w:t>
      </w:r>
      <w:r w:rsidR="006C4A08" w:rsidRPr="00E0379B">
        <w:rPr>
          <w:rFonts w:ascii="Times New Roman" w:hAnsi="Times New Roman" w:cs="Times New Roman"/>
          <w:color w:val="000000" w:themeColor="text1"/>
          <w:sz w:val="22"/>
          <w:szCs w:val="22"/>
        </w:rPr>
        <w:t>éna</w:t>
      </w:r>
      <w:r w:rsidR="00D106D0" w:rsidRPr="00E0379B">
        <w:rPr>
          <w:rFonts w:ascii="Times New Roman" w:hAnsi="Times New Roman" w:cs="Times New Roman"/>
          <w:color w:val="000000" w:themeColor="text1"/>
          <w:sz w:val="22"/>
          <w:szCs w:val="22"/>
        </w:rPr>
        <w:t xml:space="preserve"> k</w:t>
      </w:r>
      <w:r w:rsidR="006C4A08" w:rsidRPr="00E0379B">
        <w:rPr>
          <w:rFonts w:ascii="Times New Roman" w:hAnsi="Times New Roman" w:cs="Times New Roman"/>
          <w:color w:val="000000" w:themeColor="text1"/>
          <w:sz w:val="22"/>
          <w:szCs w:val="22"/>
        </w:rPr>
        <w:t> </w:t>
      </w:r>
      <w:r w:rsidR="00D106D0" w:rsidRPr="00E0379B">
        <w:rPr>
          <w:rFonts w:ascii="Times New Roman" w:hAnsi="Times New Roman" w:cs="Times New Roman"/>
          <w:color w:val="000000" w:themeColor="text1"/>
          <w:sz w:val="22"/>
          <w:szCs w:val="22"/>
        </w:rPr>
        <w:t xml:space="preserve">poskytnutí informací, </w:t>
      </w:r>
      <w:r w:rsidR="0070186D" w:rsidRPr="00E0379B">
        <w:rPr>
          <w:rFonts w:ascii="Times New Roman" w:hAnsi="Times New Roman" w:cs="Times New Roman"/>
          <w:color w:val="000000" w:themeColor="text1"/>
          <w:sz w:val="22"/>
          <w:szCs w:val="22"/>
        </w:rPr>
        <w:t xml:space="preserve">k </w:t>
      </w:r>
      <w:r w:rsidR="00D106D0" w:rsidRPr="00E0379B">
        <w:rPr>
          <w:rFonts w:ascii="Times New Roman" w:hAnsi="Times New Roman" w:cs="Times New Roman"/>
          <w:color w:val="000000" w:themeColor="text1"/>
          <w:sz w:val="22"/>
          <w:szCs w:val="22"/>
        </w:rPr>
        <w:t xml:space="preserve">jejichž uveřejnění </w:t>
      </w:r>
      <w:r w:rsidR="0070186D" w:rsidRPr="00E0379B">
        <w:rPr>
          <w:rFonts w:ascii="Times New Roman" w:hAnsi="Times New Roman" w:cs="Times New Roman"/>
          <w:color w:val="000000" w:themeColor="text1"/>
          <w:sz w:val="22"/>
          <w:szCs w:val="22"/>
        </w:rPr>
        <w:t>je Objednatel povinen.</w:t>
      </w:r>
    </w:p>
    <w:p w14:paraId="4575FF09" w14:textId="77777777" w:rsidR="00A80986" w:rsidRPr="00E0379B" w:rsidRDefault="00A80986"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je dále povinen zabezpečit pojištění všech osob pohybujících se v prostorách areálu při montáži proti úrazu. Při vzniku pojistné události zabezpečuje veškeré úkony vůči pojistiteli Dodavatel. Náklady na pojištění nese výhradně Dodavatel a má je zahrnuty ve sjednané ceně plnění dle této Smlouvy. </w:t>
      </w:r>
    </w:p>
    <w:p w14:paraId="5AC5CA1E" w14:textId="77777777" w:rsidR="00A80986" w:rsidRPr="00E0379B" w:rsidRDefault="00A80986"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Povinností Dodavatele je zajistit při dodávce Zboží, jeho instalaci a montáži veškerá bezpečnostní a hygienická opatření včetně dodržování pravidel požární ochrany, a to v rozsahu a způsobem stanoveným příslušnými právními předpisy a příslušnými normami relevantními v dané oblasti.  </w:t>
      </w:r>
    </w:p>
    <w:p w14:paraId="70E7D688" w14:textId="77777777" w:rsidR="00A80986" w:rsidRPr="00E0379B" w:rsidRDefault="00A80986"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je povinen respektovat zákaz kouření a manipulace s otevřeným ohněm v objektech Objednatele. </w:t>
      </w:r>
    </w:p>
    <w:p w14:paraId="091E265B" w14:textId="77777777" w:rsidR="00A80986" w:rsidRPr="00E0379B" w:rsidRDefault="00A80986"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v plné míře odpovídá za bezpečnost a ochranu zdraví všech osob, které se zdržují v areálu při dodávce Zboží a s ním souvisejících služeb (zejména instalace a montáž Zboží) a je povinen zabezpečit jejich vybavení ochrannými pracovními pomůckami a ochrannými pomůckami na ochranu osob před riziky vyplývajícími z jejich činnosti. Veškeré s tím spojené náklady má Dodavatel zahrnuty v celkové kupní ceně dle této Smlouvy.    </w:t>
      </w:r>
    </w:p>
    <w:p w14:paraId="64B229C7" w14:textId="77777777" w:rsidR="00A80986" w:rsidRPr="00E0379B" w:rsidRDefault="00A80986"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Dojde-li k jakémukoliv úrazu při dodávce Zboží, jeho instalaci a montáži v objektech nebo při činnostech souvisejících s plněním Zboží dle této smlouvy, je Dodavatel povinen zabezpečit vyšetření úrazu a sepsání příslušného záznamu. Objednatel poskytne Dodavateli potřebnou součinnost v této záležitosti.  </w:t>
      </w:r>
    </w:p>
    <w:p w14:paraId="21F9A464" w14:textId="77777777" w:rsidR="00A80986" w:rsidRPr="00E0379B" w:rsidRDefault="00A80986"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je povinen provádět v průběhu dodávky Zboží a s tím souvisejícími službami vlastní dozor a soustavnou kontrolu nad bezpečností práce a požární ochranou. </w:t>
      </w:r>
    </w:p>
    <w:p w14:paraId="69FBE878" w14:textId="77777777" w:rsidR="00A80986" w:rsidRPr="00E0379B" w:rsidRDefault="00A80986"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Dodavatel je povinen udržovat při dodávce Zboží a v souvislosti se službami s dodávkou Zboží související v areálu a místnostech Objednatele pořádek.   </w:t>
      </w:r>
    </w:p>
    <w:p w14:paraId="0F7940A7" w14:textId="2C356967" w:rsidR="00CB795F" w:rsidRPr="00E0379B" w:rsidRDefault="00CB795F" w:rsidP="00A80986">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lastRenderedPageBreak/>
        <w:t xml:space="preserve">Dodavatel je srozuměn s tím, že jeho povinností je koordinovat dodávky Zboží a veškeré činnosti v prostorách Objednatele s třetími subjekty, zejména se subjekty, jež paralelně realizují výstavbu jednotlivých objektů. </w:t>
      </w:r>
      <w:r w:rsidR="00F85E4F">
        <w:rPr>
          <w:rFonts w:ascii="Times New Roman" w:hAnsi="Times New Roman" w:cs="Times New Roman"/>
          <w:color w:val="000000" w:themeColor="text1"/>
          <w:sz w:val="22"/>
          <w:szCs w:val="22"/>
        </w:rPr>
        <w:t xml:space="preserve">Dodavatel souhlasí a je srozuměn s tím, že veškeré realizované stavební práce na vozovně Slovany mají přednost před plněním Dodavatele a Dodavatel je povinen této situaci přizpůsobit dodávky Zboží dle Rámcové dohody a jednotlivých Výzev.      </w:t>
      </w:r>
    </w:p>
    <w:p w14:paraId="42B86C68" w14:textId="77777777" w:rsidR="007B26BC" w:rsidRPr="00E0379B" w:rsidRDefault="008B3A24" w:rsidP="00811127">
      <w:pPr>
        <w:pStyle w:val="Nadpis1"/>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Komunikace mezi smluvními stranami</w:t>
      </w:r>
    </w:p>
    <w:p w14:paraId="3823AA1F" w14:textId="77777777" w:rsidR="008B3A24" w:rsidRPr="00E0379B" w:rsidRDefault="008B3A24" w:rsidP="008B3A24">
      <w:pPr>
        <w:pStyle w:val="Nadpis2"/>
        <w:rPr>
          <w:rFonts w:ascii="Times New Roman" w:hAnsi="Times New Roman" w:cs="Times New Roman"/>
          <w:color w:val="000000" w:themeColor="text1"/>
          <w:sz w:val="22"/>
          <w:szCs w:val="22"/>
        </w:rPr>
      </w:pPr>
      <w:bookmarkStart w:id="7" w:name="_Ref368644443"/>
      <w:r w:rsidRPr="00E0379B">
        <w:rPr>
          <w:rFonts w:ascii="Times New Roman" w:hAnsi="Times New Roman" w:cs="Times New Roman"/>
          <w:color w:val="000000" w:themeColor="text1"/>
          <w:sz w:val="22"/>
          <w:szCs w:val="22"/>
        </w:rPr>
        <w:t>Komunikace mezi Smluvními stranami bude probíhat zejména prostřednictvím následujících oprávněných osob, pověřených pracovníků nebo statutárních zástupců Smluvních stran:</w:t>
      </w:r>
      <w:bookmarkEnd w:id="7"/>
    </w:p>
    <w:p w14:paraId="4B424705" w14:textId="77777777" w:rsidR="008B3A24" w:rsidRPr="00E0379B" w:rsidRDefault="008B3A24" w:rsidP="008B3A24">
      <w:pPr>
        <w:rPr>
          <w:rFonts w:ascii="Times New Roman" w:hAnsi="Times New Roman"/>
          <w:color w:val="000000" w:themeColor="text1"/>
          <w:sz w:val="22"/>
          <w:szCs w:val="22"/>
        </w:rPr>
      </w:pPr>
    </w:p>
    <w:p w14:paraId="140BFEC1" w14:textId="77777777" w:rsidR="004242C2" w:rsidRDefault="008B3A24" w:rsidP="008B3A24">
      <w:pPr>
        <w:pStyle w:val="Odstavecseseznamem"/>
        <w:numPr>
          <w:ilvl w:val="0"/>
          <w:numId w:val="6"/>
        </w:numPr>
        <w:ind w:left="1134" w:hanging="425"/>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Oprávněnou osobou Objednatele ve věcech smluvních je: </w:t>
      </w:r>
    </w:p>
    <w:p w14:paraId="48AB69E6" w14:textId="38F036C9" w:rsidR="008B3A24" w:rsidRDefault="004242C2" w:rsidP="004242C2">
      <w:pPr>
        <w:pStyle w:val="Odstavecseseznamem"/>
        <w:ind w:left="1134"/>
        <w:rPr>
          <w:rFonts w:ascii="Times New Roman" w:hAnsi="Times New Roman"/>
          <w:color w:val="000000" w:themeColor="text1"/>
          <w:sz w:val="22"/>
          <w:szCs w:val="22"/>
        </w:rPr>
      </w:pPr>
      <w:r>
        <w:rPr>
          <w:rFonts w:ascii="Times New Roman" w:hAnsi="Times New Roman"/>
          <w:color w:val="000000" w:themeColor="text1"/>
          <w:sz w:val="22"/>
          <w:szCs w:val="22"/>
        </w:rPr>
        <w:t xml:space="preserve">Ing. Jiří Ptáček, MBA, generální ředitel, </w:t>
      </w:r>
      <w:hyperlink r:id="rId9" w:history="1">
        <w:r w:rsidRPr="00A10248">
          <w:rPr>
            <w:rStyle w:val="Hypertextovodkaz"/>
            <w:rFonts w:ascii="Times New Roman" w:hAnsi="Times New Roman"/>
            <w:sz w:val="22"/>
            <w:szCs w:val="22"/>
          </w:rPr>
          <w:t>ptacek@pmdp.cz</w:t>
        </w:r>
      </w:hyperlink>
    </w:p>
    <w:p w14:paraId="730A89A6" w14:textId="77777777" w:rsidR="008B3A24" w:rsidRPr="004242C2" w:rsidRDefault="008B3A24" w:rsidP="008B3A24">
      <w:pPr>
        <w:ind w:left="1134"/>
        <w:rPr>
          <w:rFonts w:ascii="Times New Roman" w:hAnsi="Times New Roman"/>
          <w:bCs/>
          <w:iCs/>
          <w:color w:val="000000" w:themeColor="text1"/>
          <w:sz w:val="22"/>
          <w:szCs w:val="22"/>
        </w:rPr>
      </w:pPr>
    </w:p>
    <w:p w14:paraId="3122DE72" w14:textId="77777777" w:rsidR="004242C2" w:rsidRPr="004242C2" w:rsidRDefault="008B3A24" w:rsidP="008B3A24">
      <w:pPr>
        <w:ind w:left="1134"/>
        <w:rPr>
          <w:rFonts w:ascii="Times New Roman" w:hAnsi="Times New Roman"/>
          <w:bCs/>
          <w:iCs/>
          <w:color w:val="000000" w:themeColor="text1"/>
          <w:sz w:val="22"/>
          <w:szCs w:val="22"/>
        </w:rPr>
      </w:pPr>
      <w:r w:rsidRPr="004242C2">
        <w:rPr>
          <w:rFonts w:ascii="Times New Roman" w:hAnsi="Times New Roman"/>
          <w:bCs/>
          <w:iCs/>
          <w:color w:val="000000" w:themeColor="text1"/>
          <w:sz w:val="22"/>
          <w:szCs w:val="22"/>
        </w:rPr>
        <w:t xml:space="preserve">Oprávněnou osobou Objednatele ve věcech technických je: </w:t>
      </w:r>
    </w:p>
    <w:p w14:paraId="21BC82D3" w14:textId="104576B5" w:rsidR="004242C2" w:rsidRDefault="004242C2" w:rsidP="004242C2">
      <w:pPr>
        <w:pStyle w:val="Textkomente"/>
        <w:ind w:left="426" w:firstLine="708"/>
        <w:rPr>
          <w:rFonts w:ascii="Times New Roman" w:hAnsi="Times New Roman"/>
          <w:bCs/>
          <w:iCs/>
          <w:color w:val="000000" w:themeColor="text1"/>
          <w:sz w:val="22"/>
          <w:szCs w:val="22"/>
        </w:rPr>
      </w:pPr>
      <w:r w:rsidRPr="004242C2">
        <w:rPr>
          <w:rFonts w:ascii="Times New Roman" w:hAnsi="Times New Roman"/>
          <w:bCs/>
          <w:iCs/>
          <w:color w:val="000000" w:themeColor="text1"/>
          <w:sz w:val="22"/>
          <w:szCs w:val="22"/>
        </w:rPr>
        <w:annotationRef/>
      </w:r>
      <w:r w:rsidRPr="004242C2">
        <w:rPr>
          <w:rFonts w:ascii="Times New Roman" w:hAnsi="Times New Roman"/>
          <w:bCs/>
          <w:iCs/>
          <w:color w:val="000000" w:themeColor="text1"/>
          <w:sz w:val="22"/>
          <w:szCs w:val="22"/>
        </w:rPr>
        <w:t>Eva Vracovská</w:t>
      </w:r>
      <w:r>
        <w:rPr>
          <w:rFonts w:ascii="Times New Roman" w:hAnsi="Times New Roman"/>
          <w:bCs/>
          <w:iCs/>
          <w:color w:val="000000" w:themeColor="text1"/>
          <w:sz w:val="22"/>
          <w:szCs w:val="22"/>
        </w:rPr>
        <w:t xml:space="preserve">, </w:t>
      </w:r>
      <w:r w:rsidRPr="004242C2">
        <w:rPr>
          <w:rFonts w:ascii="Times New Roman" w:hAnsi="Times New Roman"/>
          <w:bCs/>
          <w:iCs/>
          <w:color w:val="000000" w:themeColor="text1"/>
          <w:sz w:val="22"/>
          <w:szCs w:val="22"/>
        </w:rPr>
        <w:t xml:space="preserve">vedoucí investic a správy majetku, </w:t>
      </w:r>
      <w:r>
        <w:rPr>
          <w:rFonts w:ascii="Times New Roman" w:hAnsi="Times New Roman"/>
          <w:bCs/>
          <w:iCs/>
          <w:color w:val="000000" w:themeColor="text1"/>
          <w:sz w:val="22"/>
          <w:szCs w:val="22"/>
        </w:rPr>
        <w:t xml:space="preserve">tel: 724926430, </w:t>
      </w:r>
      <w:hyperlink r:id="rId10" w:history="1">
        <w:r w:rsidRPr="00A10248">
          <w:rPr>
            <w:rStyle w:val="Hypertextovodkaz"/>
            <w:rFonts w:ascii="Times New Roman" w:hAnsi="Times New Roman"/>
            <w:bCs/>
            <w:iCs/>
            <w:sz w:val="22"/>
            <w:szCs w:val="22"/>
          </w:rPr>
          <w:t>vracovska@pmdp.cz</w:t>
        </w:r>
      </w:hyperlink>
    </w:p>
    <w:p w14:paraId="764F9120" w14:textId="1CEF77ED" w:rsidR="008B3A24" w:rsidRDefault="004242C2" w:rsidP="004242C2">
      <w:pPr>
        <w:ind w:left="1134"/>
        <w:rPr>
          <w:rFonts w:ascii="Times New Roman" w:hAnsi="Times New Roman"/>
          <w:bCs/>
          <w:iCs/>
          <w:color w:val="000000" w:themeColor="text1"/>
          <w:sz w:val="22"/>
          <w:szCs w:val="22"/>
        </w:rPr>
      </w:pPr>
      <w:r w:rsidRPr="004242C2">
        <w:rPr>
          <w:rFonts w:ascii="Times New Roman" w:hAnsi="Times New Roman"/>
          <w:bCs/>
          <w:iCs/>
          <w:color w:val="000000" w:themeColor="text1"/>
          <w:sz w:val="22"/>
          <w:szCs w:val="22"/>
        </w:rPr>
        <w:t>Karel Strobach</w:t>
      </w:r>
      <w:r>
        <w:rPr>
          <w:rFonts w:ascii="Times New Roman" w:hAnsi="Times New Roman"/>
          <w:bCs/>
          <w:iCs/>
          <w:color w:val="000000" w:themeColor="text1"/>
          <w:sz w:val="22"/>
          <w:szCs w:val="22"/>
        </w:rPr>
        <w:t>, technik správy majetku,</w:t>
      </w:r>
      <w:r w:rsidRPr="004242C2">
        <w:rPr>
          <w:rFonts w:ascii="Times New Roman" w:hAnsi="Times New Roman"/>
          <w:bCs/>
          <w:iCs/>
          <w:color w:val="000000" w:themeColor="text1"/>
          <w:sz w:val="22"/>
          <w:szCs w:val="22"/>
        </w:rPr>
        <w:t xml:space="preserve"> </w:t>
      </w:r>
      <w:r>
        <w:rPr>
          <w:rFonts w:ascii="Times New Roman" w:hAnsi="Times New Roman"/>
          <w:bCs/>
          <w:iCs/>
          <w:color w:val="000000" w:themeColor="text1"/>
          <w:sz w:val="22"/>
          <w:szCs w:val="22"/>
        </w:rPr>
        <w:t xml:space="preserve">tel. 725981574, </w:t>
      </w:r>
      <w:hyperlink r:id="rId11" w:history="1">
        <w:r w:rsidRPr="00A10248">
          <w:rPr>
            <w:rStyle w:val="Hypertextovodkaz"/>
            <w:rFonts w:ascii="Times New Roman" w:hAnsi="Times New Roman"/>
            <w:bCs/>
            <w:iCs/>
            <w:sz w:val="22"/>
            <w:szCs w:val="22"/>
          </w:rPr>
          <w:t>strobach@pmdp.cz</w:t>
        </w:r>
      </w:hyperlink>
    </w:p>
    <w:p w14:paraId="657F6126" w14:textId="77777777" w:rsidR="008B3A24" w:rsidRPr="00E0379B" w:rsidRDefault="008B3A24" w:rsidP="008B3A24">
      <w:pPr>
        <w:ind w:left="1134"/>
        <w:rPr>
          <w:rFonts w:ascii="Times New Roman" w:hAnsi="Times New Roman"/>
          <w:color w:val="000000" w:themeColor="text1"/>
          <w:sz w:val="22"/>
          <w:szCs w:val="22"/>
        </w:rPr>
      </w:pPr>
    </w:p>
    <w:p w14:paraId="62BED7A1" w14:textId="77777777" w:rsidR="008B3A24" w:rsidRPr="00E0379B" w:rsidRDefault="008B3A24" w:rsidP="008B3A24">
      <w:pPr>
        <w:pStyle w:val="Odstavecseseznamem"/>
        <w:numPr>
          <w:ilvl w:val="0"/>
          <w:numId w:val="6"/>
        </w:numPr>
        <w:ind w:left="1134" w:hanging="425"/>
        <w:rPr>
          <w:rFonts w:ascii="Times New Roman" w:hAnsi="Times New Roman"/>
          <w:color w:val="000000" w:themeColor="text1"/>
          <w:sz w:val="22"/>
          <w:szCs w:val="22"/>
        </w:rPr>
      </w:pPr>
      <w:r w:rsidRPr="00E0379B">
        <w:rPr>
          <w:rFonts w:ascii="Times New Roman" w:hAnsi="Times New Roman"/>
          <w:color w:val="000000" w:themeColor="text1"/>
          <w:sz w:val="22"/>
          <w:szCs w:val="22"/>
        </w:rPr>
        <w:t>Oprávněnými osobami Dodavatele ve věcech smluvních jsou:</w:t>
      </w:r>
    </w:p>
    <w:p w14:paraId="4E6319BF" w14:textId="77777777" w:rsidR="008B3A24" w:rsidRPr="00E0379B" w:rsidRDefault="008B3A24" w:rsidP="008B3A24">
      <w:pPr>
        <w:ind w:left="1134"/>
        <w:rPr>
          <w:rFonts w:ascii="Times New Roman" w:hAnsi="Times New Roman"/>
          <w:color w:val="000000" w:themeColor="text1"/>
          <w:sz w:val="22"/>
          <w:szCs w:val="22"/>
        </w:rPr>
      </w:pPr>
      <w:r w:rsidRPr="00E0379B">
        <w:rPr>
          <w:rFonts w:ascii="Times New Roman" w:hAnsi="Times New Roman"/>
          <w:color w:val="000000" w:themeColor="text1"/>
          <w:sz w:val="22"/>
          <w:szCs w:val="22"/>
          <w:highlight w:val="yellow"/>
        </w:rPr>
        <w:t>[DOPLNÍ DODAVATEL]</w:t>
      </w:r>
      <w:r w:rsidRPr="00E0379B">
        <w:rPr>
          <w:rFonts w:ascii="Times New Roman" w:hAnsi="Times New Roman"/>
          <w:color w:val="000000" w:themeColor="text1"/>
          <w:sz w:val="22"/>
          <w:szCs w:val="22"/>
        </w:rPr>
        <w:t xml:space="preserve"> </w:t>
      </w:r>
    </w:p>
    <w:p w14:paraId="436EA758" w14:textId="77777777" w:rsidR="004412EC" w:rsidRDefault="004412EC" w:rsidP="008B3A24">
      <w:pPr>
        <w:ind w:left="1134"/>
        <w:rPr>
          <w:rFonts w:ascii="Times New Roman" w:hAnsi="Times New Roman"/>
          <w:color w:val="000000" w:themeColor="text1"/>
          <w:sz w:val="22"/>
          <w:szCs w:val="22"/>
        </w:rPr>
      </w:pPr>
    </w:p>
    <w:p w14:paraId="0045B761" w14:textId="77777777" w:rsidR="008B3A24" w:rsidRPr="00E0379B" w:rsidRDefault="008B3A24" w:rsidP="008B3A24">
      <w:pPr>
        <w:ind w:left="1134"/>
        <w:rPr>
          <w:rFonts w:ascii="Times New Roman" w:hAnsi="Times New Roman"/>
          <w:color w:val="000000" w:themeColor="text1"/>
          <w:sz w:val="22"/>
          <w:szCs w:val="22"/>
        </w:rPr>
      </w:pPr>
      <w:r w:rsidRPr="00E0379B">
        <w:rPr>
          <w:rFonts w:ascii="Times New Roman" w:hAnsi="Times New Roman"/>
          <w:color w:val="000000" w:themeColor="text1"/>
          <w:sz w:val="22"/>
          <w:szCs w:val="22"/>
        </w:rPr>
        <w:t>Oprávněnými osobami Dodavatele ve věcech technických jsou:</w:t>
      </w:r>
    </w:p>
    <w:p w14:paraId="385F270D" w14:textId="77777777" w:rsidR="008B3A24" w:rsidRPr="00E0379B" w:rsidRDefault="008B3A24" w:rsidP="008B3A24">
      <w:pPr>
        <w:ind w:left="1134"/>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 </w:t>
      </w:r>
      <w:r w:rsidRPr="00E0379B">
        <w:rPr>
          <w:rFonts w:ascii="Times New Roman" w:hAnsi="Times New Roman"/>
          <w:color w:val="000000" w:themeColor="text1"/>
          <w:sz w:val="22"/>
          <w:szCs w:val="22"/>
          <w:highlight w:val="yellow"/>
        </w:rPr>
        <w:t>[DOPLNÍ DODAVATEL]</w:t>
      </w:r>
    </w:p>
    <w:p w14:paraId="3569DD9E" w14:textId="77777777" w:rsidR="008B3A24" w:rsidRPr="00E0379B" w:rsidRDefault="008B3A24" w:rsidP="008B3A24">
      <w:pPr>
        <w:rPr>
          <w:rFonts w:ascii="Times New Roman" w:hAnsi="Times New Roman"/>
          <w:color w:val="000000" w:themeColor="text1"/>
          <w:sz w:val="22"/>
          <w:szCs w:val="22"/>
        </w:rPr>
      </w:pPr>
    </w:p>
    <w:p w14:paraId="3967D5C8" w14:textId="77777777" w:rsidR="008B3A24" w:rsidRPr="00E0379B" w:rsidRDefault="008B3A24" w:rsidP="008B3A24">
      <w:pPr>
        <w:pStyle w:val="Nadpis2"/>
        <w:rPr>
          <w:rFonts w:ascii="Times New Roman" w:hAnsi="Times New Roman" w:cs="Times New Roman"/>
          <w:color w:val="000000" w:themeColor="text1"/>
          <w:sz w:val="22"/>
          <w:szCs w:val="22"/>
        </w:rPr>
      </w:pPr>
      <w:bookmarkStart w:id="8" w:name="_Ref342905373"/>
      <w:bookmarkStart w:id="9" w:name="_Ref203894417"/>
      <w:r w:rsidRPr="00E0379B">
        <w:rPr>
          <w:rFonts w:ascii="Times New Roman" w:hAnsi="Times New Roman" w:cs="Times New Roman"/>
          <w:color w:val="000000" w:themeColor="text1"/>
          <w:sz w:val="22"/>
          <w:szCs w:val="22"/>
        </w:rPr>
        <w:t>Oprávněné osoby, nejsou-li statutárním orgánem, nejsou oprávněny ke změnám této Rámcové dohody, jejím doplňkům ani zrušení, ledaže se prokáží plnou mocí udělenou jim k tomu osobami oprávněnými jednat navenek za příslušnou Smluvní stranu v záležitostech této Rámcové dohody. Smluvní strany jsou oprávněny jednostranně změnit oprávněné osoby, jsou však povinny takovou změnu příslušné Smluvní straně bezodkladně písemně oznámit.</w:t>
      </w:r>
      <w:bookmarkEnd w:id="8"/>
      <w:r w:rsidRPr="00E0379B">
        <w:rPr>
          <w:rFonts w:ascii="Times New Roman" w:hAnsi="Times New Roman" w:cs="Times New Roman"/>
          <w:color w:val="000000" w:themeColor="text1"/>
          <w:sz w:val="22"/>
          <w:szCs w:val="22"/>
        </w:rPr>
        <w:t xml:space="preserve"> Tato změna nabývá vůči dotčené Smluvní straně účinnosti okamžikem doručení příslušného písemného oznámení.</w:t>
      </w:r>
      <w:bookmarkEnd w:id="9"/>
    </w:p>
    <w:p w14:paraId="5F813C43" w14:textId="5E9EC57D" w:rsidR="008B3A24" w:rsidRPr="00E0379B" w:rsidRDefault="008B3A24" w:rsidP="008B3A24">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Všechna oznámení mezi Smluvními stranami, která se vztahují k této Rámcové dohodě nebo která mají být učiněna na základě této Rámcové dohody, musí být učiněna písemně a druhé Smluvní straně doručena buď osobně nebo doporučeným dopisem či jinou formou registrovaného poštovního styku nebo e-mailem s použitím elektronického podpisu na adresu uvedenou v záhlaví této Rámcové dohody nebo v tomto čl. 9 Rámcové dohody, není-li stanoveno nebo mezi Smluvními stranami dohodnuto jinak.</w:t>
      </w:r>
      <w:r w:rsidR="007A6381">
        <w:rPr>
          <w:rFonts w:ascii="Times New Roman" w:hAnsi="Times New Roman" w:cs="Times New Roman"/>
          <w:color w:val="000000" w:themeColor="text1"/>
          <w:sz w:val="22"/>
          <w:szCs w:val="22"/>
        </w:rPr>
        <w:t xml:space="preserve"> </w:t>
      </w:r>
    </w:p>
    <w:p w14:paraId="7BF1B1AD" w14:textId="77777777" w:rsidR="008B3A24" w:rsidRPr="00E0379B" w:rsidRDefault="008B3A24" w:rsidP="008B3A24">
      <w:pPr>
        <w:rPr>
          <w:rFonts w:ascii="Times New Roman" w:hAnsi="Times New Roman"/>
        </w:rPr>
      </w:pPr>
    </w:p>
    <w:p w14:paraId="023A23CD" w14:textId="77777777" w:rsidR="002D2FAA" w:rsidRPr="00E0379B" w:rsidRDefault="00981656" w:rsidP="002D2FAA">
      <w:pPr>
        <w:pStyle w:val="Nadpis1"/>
        <w:rPr>
          <w:rFonts w:ascii="Times New Roman" w:hAnsi="Times New Roman" w:cs="Times New Roman"/>
          <w:bCs w:val="0"/>
          <w:color w:val="000000" w:themeColor="text1"/>
          <w:sz w:val="22"/>
          <w:szCs w:val="22"/>
        </w:rPr>
      </w:pPr>
      <w:bookmarkStart w:id="10" w:name="_Ref297048470"/>
      <w:r w:rsidRPr="00E0379B">
        <w:rPr>
          <w:rFonts w:ascii="Times New Roman" w:hAnsi="Times New Roman" w:cs="Times New Roman"/>
          <w:bCs w:val="0"/>
          <w:color w:val="000000" w:themeColor="text1"/>
          <w:sz w:val="22"/>
          <w:szCs w:val="22"/>
        </w:rPr>
        <w:t>ZÁRUKA ZA JAKOST</w:t>
      </w:r>
    </w:p>
    <w:p w14:paraId="0B7C1CF5" w14:textId="51199380" w:rsidR="00671E03" w:rsidRPr="00E0379B" w:rsidRDefault="00671E03" w:rsidP="00671E03">
      <w:pPr>
        <w:pStyle w:val="Nadpis2"/>
        <w:rPr>
          <w:rFonts w:ascii="Times New Roman" w:hAnsi="Times New Roman" w:cs="Times New Roman"/>
          <w:sz w:val="22"/>
          <w:szCs w:val="22"/>
        </w:rPr>
      </w:pPr>
      <w:r w:rsidRPr="00E0379B">
        <w:rPr>
          <w:rFonts w:ascii="Times New Roman" w:hAnsi="Times New Roman" w:cs="Times New Roman"/>
          <w:sz w:val="22"/>
          <w:szCs w:val="22"/>
        </w:rPr>
        <w:t>Dodavatel odpovídá za to, že Dodávky dodá řádně včas v souladu s</w:t>
      </w:r>
      <w:r w:rsidR="003833F2">
        <w:rPr>
          <w:rFonts w:ascii="Times New Roman" w:hAnsi="Times New Roman" w:cs="Times New Roman"/>
          <w:sz w:val="22"/>
          <w:szCs w:val="22"/>
        </w:rPr>
        <w:t> jednotlivými Výzvami vystavenými Objednatelem</w:t>
      </w:r>
      <w:r w:rsidRPr="00E0379B">
        <w:rPr>
          <w:rFonts w:ascii="Times New Roman" w:hAnsi="Times New Roman" w:cs="Times New Roman"/>
          <w:sz w:val="22"/>
          <w:szCs w:val="22"/>
        </w:rPr>
        <w:t>, touto Rámcovou dohodou, zadávacími podmínkami a dalšími požadavky Objednatele.</w:t>
      </w:r>
    </w:p>
    <w:p w14:paraId="336FA04C" w14:textId="2523DF74" w:rsidR="00671E03" w:rsidRPr="003833F2" w:rsidRDefault="00671E03" w:rsidP="00671E03">
      <w:pPr>
        <w:pStyle w:val="Nadpis2"/>
        <w:rPr>
          <w:rFonts w:ascii="Times New Roman" w:hAnsi="Times New Roman" w:cs="Times New Roman"/>
          <w:b/>
          <w:sz w:val="22"/>
          <w:szCs w:val="22"/>
        </w:rPr>
      </w:pPr>
      <w:r w:rsidRPr="003833F2">
        <w:rPr>
          <w:rFonts w:ascii="Times New Roman" w:hAnsi="Times New Roman" w:cs="Times New Roman"/>
          <w:b/>
          <w:sz w:val="22"/>
          <w:szCs w:val="22"/>
        </w:rPr>
        <w:t xml:space="preserve">Dodavatel poskytne Objednateli na </w:t>
      </w:r>
      <w:r w:rsidR="003833F2" w:rsidRPr="003833F2">
        <w:rPr>
          <w:rFonts w:ascii="Times New Roman" w:hAnsi="Times New Roman" w:cs="Times New Roman"/>
          <w:b/>
          <w:sz w:val="22"/>
          <w:szCs w:val="22"/>
        </w:rPr>
        <w:t xml:space="preserve">jednotlivé </w:t>
      </w:r>
      <w:r w:rsidRPr="003833F2">
        <w:rPr>
          <w:rFonts w:ascii="Times New Roman" w:hAnsi="Times New Roman" w:cs="Times New Roman"/>
          <w:b/>
          <w:sz w:val="22"/>
          <w:szCs w:val="22"/>
        </w:rPr>
        <w:t>Zboží záruku za jakost se záruční dobou</w:t>
      </w:r>
      <w:r w:rsidR="003833F2" w:rsidRPr="003833F2">
        <w:rPr>
          <w:rFonts w:ascii="Times New Roman" w:hAnsi="Times New Roman" w:cs="Times New Roman"/>
          <w:b/>
          <w:sz w:val="22"/>
          <w:szCs w:val="22"/>
        </w:rPr>
        <w:t>, která je rozdílná pro jednotlivé druhy Zboží a je uvedena Dodavatelem v</w:t>
      </w:r>
      <w:r w:rsidR="00F85E4F">
        <w:rPr>
          <w:rFonts w:ascii="Times New Roman" w:hAnsi="Times New Roman" w:cs="Times New Roman"/>
          <w:b/>
          <w:sz w:val="22"/>
          <w:szCs w:val="22"/>
        </w:rPr>
        <w:t> Příloze č. 2 – Položkovém rozpočtu, který je nedílnou součástí této</w:t>
      </w:r>
      <w:r w:rsidR="003833F2">
        <w:rPr>
          <w:rFonts w:ascii="Times New Roman" w:hAnsi="Times New Roman" w:cs="Times New Roman"/>
          <w:b/>
          <w:sz w:val="22"/>
          <w:szCs w:val="22"/>
        </w:rPr>
        <w:t xml:space="preserve"> Rámcové dohody. Dodavatel je ve věci stanovení záruční doby vázán svou nabídkou, kterou podal v rámci Veřejné zakázky.  </w:t>
      </w:r>
      <w:r w:rsidR="003833F2" w:rsidRPr="003833F2">
        <w:rPr>
          <w:rFonts w:ascii="Times New Roman" w:hAnsi="Times New Roman" w:cs="Times New Roman"/>
          <w:b/>
          <w:sz w:val="22"/>
          <w:szCs w:val="22"/>
        </w:rPr>
        <w:t xml:space="preserve"> </w:t>
      </w:r>
      <w:r w:rsidRPr="003833F2">
        <w:rPr>
          <w:rFonts w:ascii="Times New Roman" w:hAnsi="Times New Roman" w:cs="Times New Roman"/>
          <w:b/>
          <w:sz w:val="22"/>
          <w:szCs w:val="22"/>
        </w:rPr>
        <w:t xml:space="preserve"> </w:t>
      </w:r>
    </w:p>
    <w:p w14:paraId="5C656468" w14:textId="5298B497" w:rsidR="00671E03" w:rsidRPr="00E0379B" w:rsidRDefault="00671E03" w:rsidP="00671E03">
      <w:pPr>
        <w:pStyle w:val="Nadpis2"/>
        <w:rPr>
          <w:rFonts w:ascii="Times New Roman" w:hAnsi="Times New Roman" w:cs="Times New Roman"/>
          <w:sz w:val="22"/>
          <w:szCs w:val="22"/>
        </w:rPr>
      </w:pPr>
      <w:r w:rsidRPr="00E0379B">
        <w:rPr>
          <w:rFonts w:ascii="Times New Roman" w:hAnsi="Times New Roman" w:cs="Times New Roman"/>
          <w:sz w:val="22"/>
          <w:szCs w:val="22"/>
        </w:rPr>
        <w:t>Veškeré vady, na které se vztahuje záruka, je Objednatel povinen písemně vytknout v záruční době u Dodavatele („</w:t>
      </w:r>
      <w:r w:rsidRPr="00E0379B">
        <w:rPr>
          <w:rFonts w:ascii="Times New Roman" w:hAnsi="Times New Roman" w:cs="Times New Roman"/>
          <w:b/>
          <w:sz w:val="22"/>
          <w:szCs w:val="22"/>
        </w:rPr>
        <w:t>Reklamace</w:t>
      </w:r>
      <w:r w:rsidRPr="00E0379B">
        <w:rPr>
          <w:rFonts w:ascii="Times New Roman" w:hAnsi="Times New Roman" w:cs="Times New Roman"/>
          <w:sz w:val="22"/>
          <w:szCs w:val="22"/>
        </w:rPr>
        <w:t xml:space="preserve">“). Dodavatel je povinen odstranit reklamované vady neprodleně a </w:t>
      </w:r>
      <w:r w:rsidR="001908CC" w:rsidRPr="00E0379B">
        <w:rPr>
          <w:rFonts w:ascii="Times New Roman" w:hAnsi="Times New Roman" w:cs="Times New Roman"/>
          <w:sz w:val="22"/>
          <w:szCs w:val="22"/>
        </w:rPr>
        <w:t>na vlastní náklady</w:t>
      </w:r>
      <w:r w:rsidRPr="00E0379B">
        <w:rPr>
          <w:rFonts w:ascii="Times New Roman" w:hAnsi="Times New Roman" w:cs="Times New Roman"/>
          <w:sz w:val="22"/>
          <w:szCs w:val="22"/>
        </w:rPr>
        <w:t xml:space="preserve">, nejpozději však do </w:t>
      </w:r>
      <w:r w:rsidR="00F85E4F">
        <w:rPr>
          <w:rFonts w:ascii="Times New Roman" w:hAnsi="Times New Roman" w:cs="Times New Roman"/>
          <w:sz w:val="22"/>
          <w:szCs w:val="22"/>
        </w:rPr>
        <w:t>sedmi (7)</w:t>
      </w:r>
      <w:r w:rsidRPr="00E0379B">
        <w:rPr>
          <w:rFonts w:ascii="Times New Roman" w:hAnsi="Times New Roman" w:cs="Times New Roman"/>
          <w:sz w:val="22"/>
          <w:szCs w:val="22"/>
        </w:rPr>
        <w:t xml:space="preserve"> </w:t>
      </w:r>
      <w:r w:rsidR="000E65D3" w:rsidRPr="00E0379B">
        <w:rPr>
          <w:rFonts w:ascii="Times New Roman" w:hAnsi="Times New Roman" w:cs="Times New Roman"/>
          <w:sz w:val="22"/>
          <w:szCs w:val="22"/>
        </w:rPr>
        <w:t xml:space="preserve">pracovních </w:t>
      </w:r>
      <w:r w:rsidRPr="00E0379B">
        <w:rPr>
          <w:rFonts w:ascii="Times New Roman" w:hAnsi="Times New Roman" w:cs="Times New Roman"/>
          <w:sz w:val="22"/>
          <w:szCs w:val="22"/>
        </w:rPr>
        <w:t>dnů od doručení Reklamace Dodavateli. Strany mohou písemnou dohodou stanovit i jinou lhůtu pro vyřízení Reklamace, a to v závislosti na charakteru reklamovaných vad.</w:t>
      </w:r>
      <w:r w:rsidR="00240115" w:rsidRPr="00E0379B">
        <w:rPr>
          <w:rFonts w:ascii="Times New Roman" w:hAnsi="Times New Roman" w:cs="Times New Roman"/>
          <w:sz w:val="22"/>
          <w:szCs w:val="22"/>
        </w:rPr>
        <w:t xml:space="preserve"> Vada se považuje za odstraněnou okamžikem písemného potvrzení oprávněnou osobou Objednatele.</w:t>
      </w:r>
    </w:p>
    <w:p w14:paraId="38C9CE73" w14:textId="77777777" w:rsidR="00B2678A" w:rsidRPr="00E0379B" w:rsidRDefault="00671E03" w:rsidP="00671E03">
      <w:pPr>
        <w:pStyle w:val="Nadpis2"/>
        <w:rPr>
          <w:rFonts w:ascii="Times New Roman" w:hAnsi="Times New Roman" w:cs="Times New Roman"/>
          <w:sz w:val="22"/>
          <w:szCs w:val="22"/>
        </w:rPr>
      </w:pPr>
      <w:r w:rsidRPr="00E0379B">
        <w:rPr>
          <w:rFonts w:ascii="Times New Roman" w:hAnsi="Times New Roman" w:cs="Times New Roman"/>
          <w:sz w:val="22"/>
          <w:szCs w:val="22"/>
        </w:rPr>
        <w:lastRenderedPageBreak/>
        <w:t xml:space="preserve">Neodstraní-li Dodavatel vadu ve lhůtě podle tohoto článku Smlouvy a neodstraní-li ji ani v dodatečné Objednatelem poskytnuté přiměřené lhůtě, nebo prohlásí-li Dodavatel, že vadu neodstraní, má Objednatel právo od této Smlouvy odstoupit nebo uplatnit právo na přiměřenou slevu z ceny. </w:t>
      </w:r>
    </w:p>
    <w:p w14:paraId="3101D9B6" w14:textId="77777777" w:rsidR="007B26BC" w:rsidRPr="00E0379B" w:rsidRDefault="007B26BC" w:rsidP="00811127">
      <w:pPr>
        <w:pStyle w:val="Nadpis1"/>
        <w:rPr>
          <w:rFonts w:ascii="Times New Roman" w:hAnsi="Times New Roman" w:cs="Times New Roman"/>
          <w:bCs w:val="0"/>
          <w:color w:val="000000" w:themeColor="text1"/>
          <w:sz w:val="22"/>
          <w:szCs w:val="22"/>
        </w:rPr>
      </w:pPr>
      <w:bookmarkStart w:id="11" w:name="_Ref513040939"/>
      <w:r w:rsidRPr="00E0379B">
        <w:rPr>
          <w:rFonts w:ascii="Times New Roman" w:hAnsi="Times New Roman" w:cs="Times New Roman"/>
          <w:color w:val="000000" w:themeColor="text1"/>
          <w:sz w:val="22"/>
          <w:szCs w:val="22"/>
        </w:rPr>
        <w:t>Sankce</w:t>
      </w:r>
      <w:bookmarkEnd w:id="10"/>
      <w:bookmarkEnd w:id="11"/>
    </w:p>
    <w:p w14:paraId="2F09DCFB" w14:textId="5A70D40C" w:rsidR="008B37A7" w:rsidRPr="00E0379B" w:rsidRDefault="00195CA6" w:rsidP="008B37A7">
      <w:pPr>
        <w:pStyle w:val="Nadpis2"/>
        <w:rPr>
          <w:rFonts w:ascii="Times New Roman" w:hAnsi="Times New Roman" w:cs="Times New Roman"/>
          <w:color w:val="000000" w:themeColor="text1"/>
          <w:sz w:val="22"/>
          <w:szCs w:val="22"/>
        </w:rPr>
      </w:pPr>
      <w:bookmarkStart w:id="12" w:name="_Ref203894633"/>
      <w:r w:rsidRPr="00E0379B">
        <w:rPr>
          <w:rFonts w:ascii="Times New Roman" w:hAnsi="Times New Roman" w:cs="Times New Roman"/>
          <w:color w:val="000000" w:themeColor="text1"/>
          <w:sz w:val="22"/>
          <w:szCs w:val="22"/>
        </w:rPr>
        <w:t xml:space="preserve">V případě prodlení </w:t>
      </w:r>
      <w:r w:rsidR="00327D47" w:rsidRPr="00E0379B">
        <w:rPr>
          <w:rFonts w:ascii="Times New Roman" w:hAnsi="Times New Roman" w:cs="Times New Roman"/>
          <w:color w:val="000000" w:themeColor="text1"/>
          <w:sz w:val="22"/>
          <w:szCs w:val="22"/>
        </w:rPr>
        <w:t>O</w:t>
      </w:r>
      <w:r w:rsidRPr="00E0379B">
        <w:rPr>
          <w:rFonts w:ascii="Times New Roman" w:hAnsi="Times New Roman" w:cs="Times New Roman"/>
          <w:color w:val="000000" w:themeColor="text1"/>
          <w:sz w:val="22"/>
          <w:szCs w:val="22"/>
        </w:rPr>
        <w:t xml:space="preserve">bjednatele s platbou ceny za </w:t>
      </w:r>
      <w:r w:rsidR="00046119" w:rsidRPr="00E0379B">
        <w:rPr>
          <w:rFonts w:ascii="Times New Roman" w:hAnsi="Times New Roman" w:cs="Times New Roman"/>
          <w:color w:val="000000" w:themeColor="text1"/>
          <w:sz w:val="22"/>
          <w:szCs w:val="22"/>
        </w:rPr>
        <w:t xml:space="preserve">konkrétní </w:t>
      </w:r>
      <w:r w:rsidR="00504356">
        <w:rPr>
          <w:rFonts w:ascii="Times New Roman" w:hAnsi="Times New Roman" w:cs="Times New Roman"/>
          <w:color w:val="000000" w:themeColor="text1"/>
          <w:sz w:val="22"/>
          <w:szCs w:val="22"/>
        </w:rPr>
        <w:t>plnění dle dílčí Výzvy</w:t>
      </w:r>
      <w:r w:rsidRPr="00E0379B">
        <w:rPr>
          <w:rFonts w:ascii="Times New Roman" w:hAnsi="Times New Roman" w:cs="Times New Roman"/>
          <w:color w:val="000000" w:themeColor="text1"/>
          <w:sz w:val="22"/>
          <w:szCs w:val="22"/>
        </w:rPr>
        <w:t xml:space="preserve"> je </w:t>
      </w:r>
      <w:r w:rsidR="00327D47" w:rsidRPr="00E0379B">
        <w:rPr>
          <w:rFonts w:ascii="Times New Roman" w:hAnsi="Times New Roman" w:cs="Times New Roman"/>
          <w:color w:val="000000" w:themeColor="text1"/>
          <w:sz w:val="22"/>
          <w:szCs w:val="22"/>
        </w:rPr>
        <w:t>O</w:t>
      </w:r>
      <w:r w:rsidRPr="00E0379B">
        <w:rPr>
          <w:rFonts w:ascii="Times New Roman" w:hAnsi="Times New Roman" w:cs="Times New Roman"/>
          <w:color w:val="000000" w:themeColor="text1"/>
          <w:sz w:val="22"/>
          <w:szCs w:val="22"/>
        </w:rPr>
        <w:t xml:space="preserve">bjednatel povinen uhradit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i úrok z prodlení ve výši </w:t>
      </w:r>
      <w:r w:rsidR="00D47B08" w:rsidRPr="00E0379B">
        <w:rPr>
          <w:rFonts w:ascii="Times New Roman" w:hAnsi="Times New Roman" w:cs="Times New Roman"/>
          <w:color w:val="000000" w:themeColor="text1"/>
          <w:sz w:val="22"/>
          <w:szCs w:val="22"/>
        </w:rPr>
        <w:t>dle účinných právních předpisů</w:t>
      </w:r>
      <w:r w:rsidRPr="00E0379B">
        <w:rPr>
          <w:rFonts w:ascii="Times New Roman" w:hAnsi="Times New Roman" w:cs="Times New Roman"/>
          <w:color w:val="000000" w:themeColor="text1"/>
          <w:sz w:val="22"/>
          <w:szCs w:val="22"/>
        </w:rPr>
        <w:t xml:space="preserve"> z</w:t>
      </w:r>
      <w:r w:rsidR="008B37A7"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dlužné částky za každý započatý den prodlení.</w:t>
      </w:r>
      <w:bookmarkEnd w:id="12"/>
    </w:p>
    <w:p w14:paraId="286F5610" w14:textId="207BAF12" w:rsidR="009A32F7" w:rsidRPr="00E0379B" w:rsidRDefault="009A32F7" w:rsidP="00811127">
      <w:pPr>
        <w:pStyle w:val="Nadpis2"/>
        <w:rPr>
          <w:rFonts w:ascii="Times New Roman" w:hAnsi="Times New Roman" w:cs="Times New Roman"/>
          <w:color w:val="000000" w:themeColor="text1"/>
          <w:sz w:val="22"/>
          <w:szCs w:val="22"/>
        </w:rPr>
      </w:pPr>
      <w:bookmarkStart w:id="13" w:name="_Ref513040988"/>
      <w:r w:rsidRPr="00E0379B">
        <w:rPr>
          <w:rFonts w:ascii="Times New Roman" w:hAnsi="Times New Roman" w:cs="Times New Roman"/>
          <w:color w:val="000000" w:themeColor="text1"/>
          <w:sz w:val="22"/>
          <w:szCs w:val="22"/>
        </w:rPr>
        <w:t xml:space="preserve">V případě prodlení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e s </w:t>
      </w:r>
      <w:r w:rsidR="00046119" w:rsidRPr="00E0379B">
        <w:rPr>
          <w:rFonts w:ascii="Times New Roman" w:hAnsi="Times New Roman" w:cs="Times New Roman"/>
          <w:color w:val="000000" w:themeColor="text1"/>
          <w:sz w:val="22"/>
          <w:szCs w:val="22"/>
        </w:rPr>
        <w:t>dodáním</w:t>
      </w:r>
      <w:r w:rsidRPr="00E0379B">
        <w:rPr>
          <w:rFonts w:ascii="Times New Roman" w:hAnsi="Times New Roman" w:cs="Times New Roman"/>
          <w:color w:val="000000" w:themeColor="text1"/>
          <w:sz w:val="22"/>
          <w:szCs w:val="22"/>
        </w:rPr>
        <w:t xml:space="preserve"> </w:t>
      </w:r>
      <w:r w:rsidR="00671E03" w:rsidRPr="00E0379B">
        <w:rPr>
          <w:rFonts w:ascii="Times New Roman" w:hAnsi="Times New Roman" w:cs="Times New Roman"/>
          <w:color w:val="000000" w:themeColor="text1"/>
          <w:sz w:val="22"/>
          <w:szCs w:val="22"/>
        </w:rPr>
        <w:t>Zboží</w:t>
      </w:r>
      <w:r w:rsidRPr="00E0379B">
        <w:rPr>
          <w:rFonts w:ascii="Times New Roman" w:hAnsi="Times New Roman" w:cs="Times New Roman"/>
          <w:color w:val="000000" w:themeColor="text1"/>
          <w:sz w:val="22"/>
          <w:szCs w:val="22"/>
        </w:rPr>
        <w:t xml:space="preserve"> v termínu dle </w:t>
      </w:r>
      <w:r w:rsidR="0010574C">
        <w:rPr>
          <w:rFonts w:ascii="Times New Roman" w:hAnsi="Times New Roman" w:cs="Times New Roman"/>
          <w:color w:val="000000" w:themeColor="text1"/>
          <w:sz w:val="22"/>
          <w:szCs w:val="22"/>
        </w:rPr>
        <w:t>jakékoli Výzvy</w:t>
      </w:r>
      <w:r w:rsidRPr="00E0379B">
        <w:rPr>
          <w:rFonts w:ascii="Times New Roman" w:hAnsi="Times New Roman" w:cs="Times New Roman"/>
          <w:color w:val="000000" w:themeColor="text1"/>
          <w:sz w:val="22"/>
          <w:szCs w:val="22"/>
        </w:rPr>
        <w:t xml:space="preserve"> Objednatele</w:t>
      </w:r>
      <w:r w:rsidR="003833F2">
        <w:rPr>
          <w:rFonts w:ascii="Times New Roman" w:hAnsi="Times New Roman" w:cs="Times New Roman"/>
          <w:color w:val="000000" w:themeColor="text1"/>
          <w:sz w:val="22"/>
          <w:szCs w:val="22"/>
        </w:rPr>
        <w:t xml:space="preserve"> vystavené dle této Rámcové dohody</w:t>
      </w:r>
      <w:r w:rsidRPr="00E0379B">
        <w:rPr>
          <w:rFonts w:ascii="Times New Roman" w:hAnsi="Times New Roman" w:cs="Times New Roman"/>
          <w:color w:val="000000" w:themeColor="text1"/>
          <w:sz w:val="22"/>
          <w:szCs w:val="22"/>
        </w:rPr>
        <w:t xml:space="preserve">, bude povinen Objednateli zaplatit smluvní pokutu ve výši </w:t>
      </w:r>
      <w:r w:rsidR="00671E03" w:rsidRPr="00E0379B">
        <w:rPr>
          <w:rFonts w:ascii="Times New Roman" w:hAnsi="Times New Roman" w:cs="Times New Roman"/>
          <w:color w:val="000000" w:themeColor="text1"/>
          <w:sz w:val="22"/>
          <w:szCs w:val="22"/>
        </w:rPr>
        <w:t>0,</w:t>
      </w:r>
      <w:r w:rsidR="003833F2">
        <w:rPr>
          <w:rFonts w:ascii="Times New Roman" w:hAnsi="Times New Roman" w:cs="Times New Roman"/>
          <w:color w:val="000000" w:themeColor="text1"/>
          <w:sz w:val="22"/>
          <w:szCs w:val="22"/>
        </w:rPr>
        <w:t>2</w:t>
      </w:r>
      <w:r w:rsidR="00671E03" w:rsidRPr="00E0379B">
        <w:rPr>
          <w:rFonts w:ascii="Times New Roman" w:hAnsi="Times New Roman" w:cs="Times New Roman"/>
          <w:color w:val="000000" w:themeColor="text1"/>
          <w:sz w:val="22"/>
          <w:szCs w:val="22"/>
        </w:rPr>
        <w:t xml:space="preserve"> %</w:t>
      </w:r>
      <w:r w:rsidR="00046119"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 xml:space="preserve">z ceny </w:t>
      </w:r>
      <w:r w:rsidR="003833F2">
        <w:rPr>
          <w:rFonts w:ascii="Times New Roman" w:hAnsi="Times New Roman" w:cs="Times New Roman"/>
          <w:color w:val="000000" w:themeColor="text1"/>
          <w:sz w:val="22"/>
          <w:szCs w:val="22"/>
        </w:rPr>
        <w:t xml:space="preserve">Zboží </w:t>
      </w:r>
      <w:r w:rsidR="0010574C">
        <w:rPr>
          <w:rFonts w:ascii="Times New Roman" w:hAnsi="Times New Roman" w:cs="Times New Roman"/>
          <w:color w:val="000000" w:themeColor="text1"/>
          <w:sz w:val="22"/>
          <w:szCs w:val="22"/>
        </w:rPr>
        <w:t xml:space="preserve">stanovené v </w:t>
      </w:r>
      <w:r w:rsidR="001D7EDD" w:rsidRPr="00E0379B">
        <w:rPr>
          <w:rFonts w:ascii="Times New Roman" w:hAnsi="Times New Roman" w:cs="Times New Roman"/>
          <w:color w:val="000000" w:themeColor="text1"/>
          <w:sz w:val="22"/>
          <w:szCs w:val="22"/>
        </w:rPr>
        <w:t xml:space="preserve">příslušné </w:t>
      </w:r>
      <w:r w:rsidR="0010574C">
        <w:rPr>
          <w:rFonts w:ascii="Times New Roman" w:hAnsi="Times New Roman" w:cs="Times New Roman"/>
          <w:color w:val="000000" w:themeColor="text1"/>
          <w:sz w:val="22"/>
          <w:szCs w:val="22"/>
        </w:rPr>
        <w:t>Výzvě</w:t>
      </w:r>
      <w:r w:rsidRPr="00E0379B">
        <w:rPr>
          <w:rFonts w:ascii="Times New Roman" w:hAnsi="Times New Roman" w:cs="Times New Roman"/>
          <w:color w:val="000000" w:themeColor="text1"/>
          <w:sz w:val="22"/>
          <w:szCs w:val="22"/>
        </w:rPr>
        <w:t>, a</w:t>
      </w:r>
      <w:r w:rsidR="00037BDA"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to za každ</w:t>
      </w:r>
      <w:r w:rsidR="00046119" w:rsidRPr="00E0379B">
        <w:rPr>
          <w:rFonts w:ascii="Times New Roman" w:hAnsi="Times New Roman" w:cs="Times New Roman"/>
          <w:color w:val="000000" w:themeColor="text1"/>
          <w:sz w:val="22"/>
          <w:szCs w:val="22"/>
        </w:rPr>
        <w:t>ý</w:t>
      </w:r>
      <w:r w:rsidR="00BB20B5" w:rsidRPr="00E0379B">
        <w:rPr>
          <w:rFonts w:ascii="Times New Roman" w:hAnsi="Times New Roman" w:cs="Times New Roman"/>
          <w:color w:val="000000" w:themeColor="text1"/>
          <w:sz w:val="22"/>
          <w:szCs w:val="22"/>
        </w:rPr>
        <w:t xml:space="preserve"> započat</w:t>
      </w:r>
      <w:r w:rsidR="00046119" w:rsidRPr="00E0379B">
        <w:rPr>
          <w:rFonts w:ascii="Times New Roman" w:hAnsi="Times New Roman" w:cs="Times New Roman"/>
          <w:color w:val="000000" w:themeColor="text1"/>
          <w:sz w:val="22"/>
          <w:szCs w:val="22"/>
        </w:rPr>
        <w:t>ý</w:t>
      </w:r>
      <w:r w:rsidRPr="00E0379B">
        <w:rPr>
          <w:rFonts w:ascii="Times New Roman" w:hAnsi="Times New Roman" w:cs="Times New Roman"/>
          <w:color w:val="000000" w:themeColor="text1"/>
          <w:sz w:val="22"/>
          <w:szCs w:val="22"/>
        </w:rPr>
        <w:t xml:space="preserve"> </w:t>
      </w:r>
      <w:r w:rsidR="00046119" w:rsidRPr="00E0379B">
        <w:rPr>
          <w:rFonts w:ascii="Times New Roman" w:hAnsi="Times New Roman" w:cs="Times New Roman"/>
          <w:color w:val="000000" w:themeColor="text1"/>
          <w:sz w:val="22"/>
          <w:szCs w:val="22"/>
        </w:rPr>
        <w:t>den</w:t>
      </w:r>
      <w:r w:rsidRPr="00E0379B">
        <w:rPr>
          <w:rFonts w:ascii="Times New Roman" w:hAnsi="Times New Roman" w:cs="Times New Roman"/>
          <w:color w:val="000000" w:themeColor="text1"/>
          <w:sz w:val="22"/>
          <w:szCs w:val="22"/>
        </w:rPr>
        <w:t xml:space="preserve"> prodlení</w:t>
      </w:r>
      <w:r w:rsidR="00046119" w:rsidRPr="00E0379B">
        <w:rPr>
          <w:rFonts w:ascii="Times New Roman" w:hAnsi="Times New Roman" w:cs="Times New Roman"/>
          <w:color w:val="000000" w:themeColor="text1"/>
          <w:sz w:val="22"/>
          <w:szCs w:val="22"/>
        </w:rPr>
        <w:t xml:space="preserve"> s dodáním </w:t>
      </w:r>
      <w:r w:rsidR="00671E03" w:rsidRPr="00E0379B">
        <w:rPr>
          <w:rFonts w:ascii="Times New Roman" w:hAnsi="Times New Roman" w:cs="Times New Roman"/>
          <w:color w:val="000000" w:themeColor="text1"/>
          <w:sz w:val="22"/>
          <w:szCs w:val="22"/>
        </w:rPr>
        <w:t>Zboží (plného rozsahu</w:t>
      </w:r>
      <w:r w:rsidR="003833F2">
        <w:rPr>
          <w:rFonts w:ascii="Times New Roman" w:hAnsi="Times New Roman" w:cs="Times New Roman"/>
          <w:color w:val="000000" w:themeColor="text1"/>
          <w:sz w:val="22"/>
          <w:szCs w:val="22"/>
        </w:rPr>
        <w:t xml:space="preserve"> Zboží</w:t>
      </w:r>
      <w:r w:rsidR="00671E03" w:rsidRPr="00E0379B">
        <w:rPr>
          <w:rFonts w:ascii="Times New Roman" w:hAnsi="Times New Roman" w:cs="Times New Roman"/>
          <w:color w:val="000000" w:themeColor="text1"/>
          <w:sz w:val="22"/>
          <w:szCs w:val="22"/>
        </w:rPr>
        <w:t>)</w:t>
      </w:r>
      <w:r w:rsidR="00046119" w:rsidRPr="00E0379B">
        <w:rPr>
          <w:rFonts w:ascii="Times New Roman" w:hAnsi="Times New Roman" w:cs="Times New Roman"/>
          <w:color w:val="000000" w:themeColor="text1"/>
          <w:sz w:val="22"/>
          <w:szCs w:val="22"/>
        </w:rPr>
        <w:t xml:space="preserve"> dle příslušné </w:t>
      </w:r>
      <w:r w:rsidR="0010574C">
        <w:rPr>
          <w:rFonts w:ascii="Times New Roman" w:hAnsi="Times New Roman" w:cs="Times New Roman"/>
          <w:color w:val="000000" w:themeColor="text1"/>
          <w:sz w:val="22"/>
          <w:szCs w:val="22"/>
        </w:rPr>
        <w:t>Výzvy</w:t>
      </w:r>
      <w:r w:rsidRPr="00E0379B">
        <w:rPr>
          <w:rFonts w:ascii="Times New Roman" w:hAnsi="Times New Roman" w:cs="Times New Roman"/>
          <w:color w:val="000000" w:themeColor="text1"/>
          <w:sz w:val="22"/>
          <w:szCs w:val="22"/>
        </w:rPr>
        <w:t>.</w:t>
      </w:r>
      <w:bookmarkEnd w:id="13"/>
    </w:p>
    <w:p w14:paraId="52456539" w14:textId="3E21CDF0" w:rsidR="00442F6A" w:rsidRPr="00E0379B" w:rsidRDefault="00442F6A" w:rsidP="00442F6A">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 případě, že Dodavatel použije k plnění této Rámcové dohody třetích osob neuvedených v Příloze č. </w:t>
      </w:r>
      <w:r w:rsidR="008B3A24" w:rsidRPr="00E0379B">
        <w:rPr>
          <w:rFonts w:ascii="Times New Roman" w:hAnsi="Times New Roman" w:cs="Times New Roman"/>
          <w:color w:val="000000" w:themeColor="text1"/>
          <w:sz w:val="22"/>
          <w:szCs w:val="22"/>
        </w:rPr>
        <w:t>3 (Seznam poddodavatelů)</w:t>
      </w:r>
      <w:r w:rsidRPr="00E0379B">
        <w:rPr>
          <w:rFonts w:ascii="Times New Roman" w:hAnsi="Times New Roman" w:cs="Times New Roman"/>
          <w:b/>
          <w:color w:val="000000" w:themeColor="text1"/>
          <w:sz w:val="22"/>
          <w:szCs w:val="22"/>
        </w:rPr>
        <w:t xml:space="preserve"> </w:t>
      </w:r>
      <w:r w:rsidR="00710EF6" w:rsidRPr="00710EF6">
        <w:rPr>
          <w:rFonts w:ascii="Times New Roman" w:hAnsi="Times New Roman" w:cs="Times New Roman"/>
          <w:color w:val="000000" w:themeColor="text1"/>
          <w:sz w:val="22"/>
          <w:szCs w:val="22"/>
        </w:rPr>
        <w:t>nebo</w:t>
      </w:r>
      <w:r w:rsidR="00710EF6">
        <w:rPr>
          <w:rFonts w:ascii="Times New Roman" w:hAnsi="Times New Roman" w:cs="Times New Roman"/>
          <w:b/>
          <w:color w:val="000000" w:themeColor="text1"/>
          <w:sz w:val="22"/>
          <w:szCs w:val="22"/>
        </w:rPr>
        <w:t xml:space="preserve"> </w:t>
      </w:r>
      <w:r w:rsidR="00710EF6" w:rsidRPr="00710EF6">
        <w:rPr>
          <w:rFonts w:ascii="Times New Roman" w:hAnsi="Times New Roman" w:cs="Times New Roman"/>
          <w:color w:val="000000" w:themeColor="text1"/>
          <w:sz w:val="22"/>
          <w:szCs w:val="22"/>
        </w:rPr>
        <w:t>v Příloze č. 6 (Realizační tým Dodavatele)</w:t>
      </w:r>
      <w:r w:rsidR="00710EF6">
        <w:rPr>
          <w:rFonts w:ascii="Times New Roman" w:hAnsi="Times New Roman" w:cs="Times New Roman"/>
          <w:b/>
          <w:color w:val="000000" w:themeColor="text1"/>
          <w:sz w:val="22"/>
          <w:szCs w:val="22"/>
        </w:rPr>
        <w:t xml:space="preserve"> </w:t>
      </w:r>
      <w:r w:rsidRPr="00E0379B">
        <w:rPr>
          <w:rFonts w:ascii="Times New Roman" w:hAnsi="Times New Roman" w:cs="Times New Roman"/>
          <w:color w:val="000000" w:themeColor="text1"/>
          <w:sz w:val="22"/>
          <w:szCs w:val="22"/>
        </w:rPr>
        <w:t xml:space="preserve">této Rámcové dohody bez předchozího písemného souhlasu Objednatele a/nebo neposkytne </w:t>
      </w:r>
      <w:r w:rsidR="00710EF6">
        <w:rPr>
          <w:rFonts w:ascii="Times New Roman" w:hAnsi="Times New Roman" w:cs="Times New Roman"/>
          <w:color w:val="000000" w:themeColor="text1"/>
          <w:sz w:val="22"/>
          <w:szCs w:val="22"/>
        </w:rPr>
        <w:t xml:space="preserve">v této souvislosti Objednateli </w:t>
      </w:r>
      <w:r w:rsidRPr="00E0379B">
        <w:rPr>
          <w:rFonts w:ascii="Times New Roman" w:hAnsi="Times New Roman" w:cs="Times New Roman"/>
          <w:color w:val="000000" w:themeColor="text1"/>
          <w:sz w:val="22"/>
          <w:szCs w:val="22"/>
        </w:rPr>
        <w:t>veškerou součinnost při plnění povinností dle zákona č. 134/2016 Sb., o zadávání veřejných zakázek, ve znění pozdějších předpisů</w:t>
      </w:r>
      <w:r w:rsidR="0010574C">
        <w:rPr>
          <w:rFonts w:ascii="Times New Roman" w:hAnsi="Times New Roman" w:cs="Times New Roman"/>
          <w:color w:val="000000" w:themeColor="text1"/>
          <w:sz w:val="22"/>
          <w:szCs w:val="22"/>
        </w:rPr>
        <w:t>,</w:t>
      </w:r>
      <w:r w:rsidRPr="00E0379B">
        <w:rPr>
          <w:rFonts w:ascii="Times New Roman" w:hAnsi="Times New Roman" w:cs="Times New Roman"/>
          <w:color w:val="000000" w:themeColor="text1"/>
          <w:sz w:val="22"/>
          <w:szCs w:val="22"/>
        </w:rPr>
        <w:t xml:space="preserve"> bude povinen zaplatit Objednateli smluvní pokutu ve výši </w:t>
      </w:r>
      <w:r w:rsidR="008B3A24" w:rsidRPr="00E0379B">
        <w:rPr>
          <w:rFonts w:ascii="Times New Roman" w:hAnsi="Times New Roman" w:cs="Times New Roman"/>
          <w:color w:val="000000" w:themeColor="text1"/>
          <w:sz w:val="22"/>
          <w:szCs w:val="22"/>
        </w:rPr>
        <w:t>3</w:t>
      </w:r>
      <w:r w:rsidRPr="00E0379B">
        <w:rPr>
          <w:rFonts w:ascii="Times New Roman" w:hAnsi="Times New Roman" w:cs="Times New Roman"/>
          <w:color w:val="000000" w:themeColor="text1"/>
          <w:sz w:val="22"/>
          <w:szCs w:val="22"/>
        </w:rPr>
        <w:t>0.000,- Kč za každé takovéto porušení</w:t>
      </w:r>
      <w:r w:rsidR="0010574C">
        <w:rPr>
          <w:rFonts w:ascii="Times New Roman" w:hAnsi="Times New Roman" w:cs="Times New Roman"/>
          <w:color w:val="000000" w:themeColor="text1"/>
          <w:sz w:val="22"/>
          <w:szCs w:val="22"/>
        </w:rPr>
        <w:t xml:space="preserve"> povinnosti</w:t>
      </w:r>
      <w:r w:rsidRPr="00E0379B">
        <w:rPr>
          <w:rFonts w:ascii="Times New Roman" w:hAnsi="Times New Roman" w:cs="Times New Roman"/>
          <w:color w:val="000000" w:themeColor="text1"/>
          <w:sz w:val="22"/>
          <w:szCs w:val="22"/>
        </w:rPr>
        <w:t>.</w:t>
      </w:r>
      <w:r w:rsidR="004412EC">
        <w:rPr>
          <w:rFonts w:ascii="Times New Roman" w:hAnsi="Times New Roman" w:cs="Times New Roman"/>
          <w:color w:val="000000" w:themeColor="text1"/>
          <w:sz w:val="22"/>
          <w:szCs w:val="22"/>
        </w:rPr>
        <w:t xml:space="preserve">  </w:t>
      </w:r>
    </w:p>
    <w:p w14:paraId="4B492B80" w14:textId="7125D71D" w:rsidR="0090793D" w:rsidRPr="00E0379B" w:rsidRDefault="0090793D" w:rsidP="0090793D">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 případě, že Dodavatel porušil povinnost po celou dobu trvání této Rámcové dohody udržovat pojistnou smlouvu na újmu způsobenou třetím osobám (vč. Objednatele) s limitem pojistného plnění alespoň na částku </w:t>
      </w:r>
      <w:r w:rsidR="0010574C">
        <w:rPr>
          <w:rFonts w:ascii="Times New Roman" w:hAnsi="Times New Roman" w:cs="Times New Roman"/>
          <w:color w:val="000000" w:themeColor="text1"/>
          <w:sz w:val="22"/>
          <w:szCs w:val="22"/>
        </w:rPr>
        <w:t xml:space="preserve">8 mil. </w:t>
      </w:r>
      <w:r w:rsidR="008B3A24" w:rsidRPr="00E0379B">
        <w:rPr>
          <w:rFonts w:ascii="Times New Roman" w:hAnsi="Times New Roman" w:cs="Times New Roman"/>
          <w:color w:val="000000" w:themeColor="text1"/>
          <w:sz w:val="22"/>
          <w:szCs w:val="22"/>
        </w:rPr>
        <w:t>Kč</w:t>
      </w:r>
      <w:r w:rsidRPr="00E0379B">
        <w:rPr>
          <w:rFonts w:ascii="Times New Roman" w:hAnsi="Times New Roman" w:cs="Times New Roman"/>
          <w:i/>
          <w:color w:val="000000" w:themeColor="text1"/>
          <w:sz w:val="22"/>
          <w:szCs w:val="22"/>
        </w:rPr>
        <w:t>,</w:t>
      </w:r>
      <w:r w:rsidRPr="00E0379B">
        <w:rPr>
          <w:rFonts w:ascii="Times New Roman" w:hAnsi="Times New Roman" w:cs="Times New Roman"/>
          <w:color w:val="000000" w:themeColor="text1"/>
          <w:sz w:val="22"/>
          <w:szCs w:val="22"/>
        </w:rPr>
        <w:t xml:space="preserve"> případně doklad o uzavření takové pojistné smlouvy nedoloží Objednateli do 10 pracovních dnů ode dne jeho </w:t>
      </w:r>
      <w:r w:rsidR="007A67BB">
        <w:rPr>
          <w:rFonts w:ascii="Times New Roman" w:hAnsi="Times New Roman" w:cs="Times New Roman"/>
          <w:color w:val="000000" w:themeColor="text1"/>
          <w:sz w:val="22"/>
          <w:szCs w:val="22"/>
        </w:rPr>
        <w:t>vyžádání</w:t>
      </w:r>
      <w:r w:rsidRPr="00E0379B">
        <w:rPr>
          <w:rFonts w:ascii="Times New Roman" w:hAnsi="Times New Roman" w:cs="Times New Roman"/>
          <w:color w:val="000000" w:themeColor="text1"/>
          <w:sz w:val="22"/>
          <w:szCs w:val="22"/>
        </w:rPr>
        <w:t xml:space="preserve">, bude povinen zaplatit Objednateli smluvní pokutu ve výši </w:t>
      </w:r>
      <w:r w:rsidR="008B3A24" w:rsidRPr="00E0379B">
        <w:rPr>
          <w:rFonts w:ascii="Times New Roman" w:hAnsi="Times New Roman" w:cs="Times New Roman"/>
          <w:color w:val="000000" w:themeColor="text1"/>
          <w:sz w:val="22"/>
          <w:szCs w:val="22"/>
        </w:rPr>
        <w:t>5</w:t>
      </w:r>
      <w:r w:rsidRPr="00E0379B">
        <w:rPr>
          <w:rFonts w:ascii="Times New Roman" w:hAnsi="Times New Roman" w:cs="Times New Roman"/>
          <w:color w:val="000000" w:themeColor="text1"/>
          <w:sz w:val="22"/>
          <w:szCs w:val="22"/>
        </w:rPr>
        <w:t>.000,- Kč za každý započatý den trvání porušení takové povinnosti.</w:t>
      </w:r>
    </w:p>
    <w:p w14:paraId="36ADE27B" w14:textId="621850CD" w:rsidR="0010574C" w:rsidRDefault="002D2FAA" w:rsidP="002D2FAA">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 případě, že Dodavatel poruší </w:t>
      </w:r>
      <w:r w:rsidR="00E066F7" w:rsidRPr="00E0379B">
        <w:rPr>
          <w:rFonts w:ascii="Times New Roman" w:hAnsi="Times New Roman" w:cs="Times New Roman"/>
          <w:color w:val="000000" w:themeColor="text1"/>
          <w:sz w:val="22"/>
          <w:szCs w:val="22"/>
        </w:rPr>
        <w:t>jakoukoli</w:t>
      </w:r>
      <w:r w:rsidR="008B3A24" w:rsidRPr="00E0379B">
        <w:rPr>
          <w:rFonts w:ascii="Times New Roman" w:hAnsi="Times New Roman" w:cs="Times New Roman"/>
          <w:color w:val="000000" w:themeColor="text1"/>
          <w:sz w:val="22"/>
          <w:szCs w:val="22"/>
        </w:rPr>
        <w:t xml:space="preserve"> z povinností uvedenou v čl. 8 této </w:t>
      </w:r>
      <w:r w:rsidR="00710EF6">
        <w:rPr>
          <w:rFonts w:ascii="Times New Roman" w:hAnsi="Times New Roman" w:cs="Times New Roman"/>
          <w:color w:val="000000" w:themeColor="text1"/>
          <w:sz w:val="22"/>
          <w:szCs w:val="22"/>
        </w:rPr>
        <w:t>Rámcové dohody</w:t>
      </w:r>
      <w:r w:rsidR="00E066F7" w:rsidRPr="00E0379B">
        <w:rPr>
          <w:rFonts w:ascii="Times New Roman" w:hAnsi="Times New Roman" w:cs="Times New Roman"/>
          <w:color w:val="000000" w:themeColor="text1"/>
          <w:sz w:val="22"/>
          <w:szCs w:val="22"/>
        </w:rPr>
        <w:t>, zejména</w:t>
      </w:r>
      <w:r w:rsidR="007A67BB">
        <w:rPr>
          <w:rFonts w:ascii="Times New Roman" w:hAnsi="Times New Roman" w:cs="Times New Roman"/>
          <w:color w:val="000000" w:themeColor="text1"/>
          <w:sz w:val="22"/>
          <w:szCs w:val="22"/>
        </w:rPr>
        <w:t>, nikoli však výlučně dle</w:t>
      </w:r>
      <w:r w:rsidR="00E066F7" w:rsidRPr="00E0379B">
        <w:rPr>
          <w:rFonts w:ascii="Times New Roman" w:hAnsi="Times New Roman" w:cs="Times New Roman"/>
          <w:color w:val="000000" w:themeColor="text1"/>
          <w:sz w:val="22"/>
          <w:szCs w:val="22"/>
        </w:rPr>
        <w:t xml:space="preserve"> čl. 8, odst. 8.4, 8.6, 8.8, </w:t>
      </w:r>
      <w:r w:rsidR="00F73FD9">
        <w:rPr>
          <w:rFonts w:ascii="Times New Roman" w:hAnsi="Times New Roman" w:cs="Times New Roman"/>
          <w:color w:val="000000" w:themeColor="text1"/>
          <w:sz w:val="22"/>
          <w:szCs w:val="22"/>
        </w:rPr>
        <w:t xml:space="preserve">8.12, </w:t>
      </w:r>
      <w:r w:rsidR="00E066F7" w:rsidRPr="00E0379B">
        <w:rPr>
          <w:rFonts w:ascii="Times New Roman" w:hAnsi="Times New Roman" w:cs="Times New Roman"/>
          <w:color w:val="000000" w:themeColor="text1"/>
          <w:sz w:val="22"/>
          <w:szCs w:val="22"/>
        </w:rPr>
        <w:t>8.13</w:t>
      </w:r>
      <w:r w:rsidR="00710EF6">
        <w:rPr>
          <w:rFonts w:ascii="Times New Roman" w:hAnsi="Times New Roman" w:cs="Times New Roman"/>
          <w:color w:val="000000" w:themeColor="text1"/>
          <w:sz w:val="22"/>
          <w:szCs w:val="22"/>
        </w:rPr>
        <w:t>, 8.14, 8.15</w:t>
      </w:r>
      <w:r w:rsidR="007A6381">
        <w:rPr>
          <w:rFonts w:ascii="Times New Roman" w:hAnsi="Times New Roman" w:cs="Times New Roman"/>
          <w:color w:val="000000" w:themeColor="text1"/>
          <w:sz w:val="22"/>
          <w:szCs w:val="22"/>
        </w:rPr>
        <w:t>, 8.20</w:t>
      </w:r>
      <w:r w:rsidR="00E066F7" w:rsidRPr="00E0379B">
        <w:rPr>
          <w:rFonts w:ascii="Times New Roman" w:hAnsi="Times New Roman" w:cs="Times New Roman"/>
          <w:color w:val="000000" w:themeColor="text1"/>
          <w:sz w:val="22"/>
          <w:szCs w:val="22"/>
        </w:rPr>
        <w:t xml:space="preserve"> této </w:t>
      </w:r>
      <w:r w:rsidR="0010574C">
        <w:rPr>
          <w:rFonts w:ascii="Times New Roman" w:hAnsi="Times New Roman" w:cs="Times New Roman"/>
          <w:color w:val="000000" w:themeColor="text1"/>
          <w:sz w:val="22"/>
          <w:szCs w:val="22"/>
        </w:rPr>
        <w:t>Rámcové dohody</w:t>
      </w:r>
      <w:r w:rsidR="008B3A24" w:rsidRPr="00E0379B">
        <w:rPr>
          <w:rFonts w:ascii="Times New Roman" w:hAnsi="Times New Roman" w:cs="Times New Roman"/>
          <w:color w:val="000000" w:themeColor="text1"/>
          <w:sz w:val="22"/>
          <w:szCs w:val="22"/>
        </w:rPr>
        <w:t xml:space="preserve"> a neodstraní porušení povinnosti ani na písemnou výzvu Objednatele v termínu stanoveném Objednatelem, </w:t>
      </w:r>
      <w:r w:rsidRPr="00E0379B">
        <w:rPr>
          <w:rFonts w:ascii="Times New Roman" w:hAnsi="Times New Roman" w:cs="Times New Roman"/>
          <w:color w:val="000000" w:themeColor="text1"/>
          <w:sz w:val="22"/>
          <w:szCs w:val="22"/>
        </w:rPr>
        <w:t xml:space="preserve">bude povinen zaplatit Objednateli smluvní pokutu ve výši </w:t>
      </w:r>
      <w:r w:rsidR="008B3A24" w:rsidRPr="00E0379B">
        <w:rPr>
          <w:rFonts w:ascii="Times New Roman" w:hAnsi="Times New Roman" w:cs="Times New Roman"/>
          <w:color w:val="000000" w:themeColor="text1"/>
          <w:sz w:val="22"/>
          <w:szCs w:val="22"/>
        </w:rPr>
        <w:t>2.000</w:t>
      </w:r>
      <w:r w:rsidR="00E066F7" w:rsidRPr="00E0379B">
        <w:rPr>
          <w:rFonts w:ascii="Times New Roman" w:hAnsi="Times New Roman" w:cs="Times New Roman"/>
          <w:color w:val="000000" w:themeColor="text1"/>
          <w:sz w:val="22"/>
          <w:szCs w:val="22"/>
        </w:rPr>
        <w:t>,-</w:t>
      </w:r>
      <w:r w:rsidR="008B3A24" w:rsidRPr="00E0379B">
        <w:rPr>
          <w:rFonts w:ascii="Times New Roman" w:hAnsi="Times New Roman" w:cs="Times New Roman"/>
          <w:color w:val="000000" w:themeColor="text1"/>
          <w:sz w:val="22"/>
          <w:szCs w:val="22"/>
        </w:rPr>
        <w:t>Kč za každý započatý den</w:t>
      </w:r>
      <w:r w:rsidR="00E066F7" w:rsidRPr="00E0379B">
        <w:rPr>
          <w:rFonts w:ascii="Times New Roman" w:hAnsi="Times New Roman" w:cs="Times New Roman"/>
          <w:color w:val="000000" w:themeColor="text1"/>
          <w:sz w:val="22"/>
          <w:szCs w:val="22"/>
        </w:rPr>
        <w:t>, kdy porušení neodstranil, ač k tomu byl Objednatelem písemně vyzván.</w:t>
      </w:r>
    </w:p>
    <w:p w14:paraId="5116A7A3" w14:textId="2AFE5DCE" w:rsidR="002D2FAA" w:rsidRPr="00E0379B" w:rsidRDefault="0010574C" w:rsidP="002D2FAA">
      <w:pPr>
        <w:pStyle w:val="Nadpis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V případě, že Dodavatel poruší jakoukoli z povinností uvedenou v čl. 2 odst. 2.6 této Rámcové dohody a nesjedná nápravu </w:t>
      </w:r>
      <w:r w:rsidR="003833F2">
        <w:rPr>
          <w:rFonts w:ascii="Times New Roman" w:hAnsi="Times New Roman" w:cs="Times New Roman"/>
          <w:color w:val="000000" w:themeColor="text1"/>
          <w:sz w:val="22"/>
          <w:szCs w:val="22"/>
        </w:rPr>
        <w:t>v termínu uvedeném v písemném sdělení Objednatele, bude povinen uhradit smluvní pokutu ve výši 2.000</w:t>
      </w:r>
      <w:r w:rsidR="007A67BB">
        <w:rPr>
          <w:rFonts w:ascii="Times New Roman" w:hAnsi="Times New Roman" w:cs="Times New Roman"/>
          <w:color w:val="000000" w:themeColor="text1"/>
          <w:sz w:val="22"/>
          <w:szCs w:val="22"/>
        </w:rPr>
        <w:t>,-</w:t>
      </w:r>
      <w:r w:rsidR="003833F2">
        <w:rPr>
          <w:rFonts w:ascii="Times New Roman" w:hAnsi="Times New Roman" w:cs="Times New Roman"/>
          <w:color w:val="000000" w:themeColor="text1"/>
          <w:sz w:val="22"/>
          <w:szCs w:val="22"/>
        </w:rPr>
        <w:t xml:space="preserve">Kč za každý započatý den, kdy porušení povinnosti neodstranil, ač k tomu byl Objednatelem písemně vyzván. </w:t>
      </w:r>
      <w:r w:rsidR="00E066F7" w:rsidRPr="00E0379B">
        <w:rPr>
          <w:rFonts w:ascii="Times New Roman" w:hAnsi="Times New Roman" w:cs="Times New Roman"/>
          <w:color w:val="000000" w:themeColor="text1"/>
          <w:sz w:val="22"/>
          <w:szCs w:val="22"/>
        </w:rPr>
        <w:t xml:space="preserve"> </w:t>
      </w:r>
      <w:r w:rsidR="008B3A24" w:rsidRPr="00E0379B">
        <w:rPr>
          <w:rFonts w:ascii="Times New Roman" w:hAnsi="Times New Roman" w:cs="Times New Roman"/>
          <w:color w:val="000000" w:themeColor="text1"/>
          <w:sz w:val="22"/>
          <w:szCs w:val="22"/>
        </w:rPr>
        <w:t xml:space="preserve">  </w:t>
      </w:r>
    </w:p>
    <w:p w14:paraId="6D2A05C2" w14:textId="77777777" w:rsidR="00046119" w:rsidRPr="00E0379B" w:rsidRDefault="00046119"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V případě prodle</w:t>
      </w:r>
      <w:r w:rsidR="000A12C0" w:rsidRPr="00E0379B">
        <w:rPr>
          <w:rFonts w:ascii="Times New Roman" w:hAnsi="Times New Roman" w:cs="Times New Roman"/>
          <w:color w:val="000000" w:themeColor="text1"/>
          <w:sz w:val="22"/>
          <w:szCs w:val="22"/>
        </w:rPr>
        <w:t>ní s plněním povinností dle čl.</w:t>
      </w:r>
      <w:r w:rsidR="001D7EDD"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10.</w:t>
      </w:r>
      <w:r w:rsidR="00FC4821" w:rsidRPr="00E0379B">
        <w:rPr>
          <w:rFonts w:ascii="Times New Roman" w:hAnsi="Times New Roman" w:cs="Times New Roman"/>
          <w:color w:val="000000" w:themeColor="text1"/>
          <w:sz w:val="22"/>
          <w:szCs w:val="22"/>
        </w:rPr>
        <w:t xml:space="preserve">3 </w:t>
      </w:r>
      <w:r w:rsidRPr="00E0379B">
        <w:rPr>
          <w:rFonts w:ascii="Times New Roman" w:hAnsi="Times New Roman" w:cs="Times New Roman"/>
          <w:color w:val="000000" w:themeColor="text1"/>
          <w:sz w:val="22"/>
          <w:szCs w:val="22"/>
        </w:rPr>
        <w:t xml:space="preserve">této Rámcové dohody bude povinen Dodavatel zaplatit Objednateli smluvní pokutu ve výši </w:t>
      </w:r>
      <w:r w:rsidR="008B3A24" w:rsidRPr="00E0379B">
        <w:rPr>
          <w:rFonts w:ascii="Times New Roman" w:hAnsi="Times New Roman" w:cs="Times New Roman"/>
          <w:color w:val="000000" w:themeColor="text1"/>
          <w:sz w:val="22"/>
          <w:szCs w:val="22"/>
        </w:rPr>
        <w:t>2</w:t>
      </w:r>
      <w:r w:rsidRPr="00E0379B">
        <w:rPr>
          <w:rFonts w:ascii="Times New Roman" w:hAnsi="Times New Roman" w:cs="Times New Roman"/>
          <w:color w:val="000000" w:themeColor="text1"/>
          <w:sz w:val="22"/>
          <w:szCs w:val="22"/>
        </w:rPr>
        <w:t>.000,- Kč za každ</w:t>
      </w:r>
      <w:r w:rsidR="0001071F" w:rsidRPr="00E0379B">
        <w:rPr>
          <w:rFonts w:ascii="Times New Roman" w:hAnsi="Times New Roman" w:cs="Times New Roman"/>
          <w:color w:val="000000" w:themeColor="text1"/>
          <w:sz w:val="22"/>
          <w:szCs w:val="22"/>
        </w:rPr>
        <w:t>ý započatý den prodl</w:t>
      </w:r>
      <w:r w:rsidRPr="00E0379B">
        <w:rPr>
          <w:rFonts w:ascii="Times New Roman" w:hAnsi="Times New Roman" w:cs="Times New Roman"/>
          <w:color w:val="000000" w:themeColor="text1"/>
          <w:sz w:val="22"/>
          <w:szCs w:val="22"/>
        </w:rPr>
        <w:t>ení.</w:t>
      </w:r>
    </w:p>
    <w:p w14:paraId="002BD2C0" w14:textId="77777777" w:rsidR="00195CA6" w:rsidRPr="00E0379B" w:rsidRDefault="00195CA6"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Smluvní pokuty stanovené dle tohoto článku</w:t>
      </w:r>
      <w:r w:rsidR="00F36382" w:rsidRPr="00E0379B">
        <w:rPr>
          <w:rFonts w:ascii="Times New Roman" w:hAnsi="Times New Roman" w:cs="Times New Roman"/>
          <w:color w:val="000000" w:themeColor="text1"/>
          <w:sz w:val="22"/>
          <w:szCs w:val="22"/>
        </w:rPr>
        <w:t xml:space="preserve"> </w:t>
      </w:r>
      <w:r w:rsidR="009C21D1" w:rsidRPr="00E0379B">
        <w:rPr>
          <w:rFonts w:ascii="Times New Roman" w:hAnsi="Times New Roman" w:cs="Times New Roman"/>
          <w:color w:val="000000" w:themeColor="text1"/>
          <w:sz w:val="22"/>
          <w:szCs w:val="22"/>
        </w:rPr>
        <w:fldChar w:fldCharType="begin"/>
      </w:r>
      <w:r w:rsidR="009C21D1" w:rsidRPr="00E0379B">
        <w:rPr>
          <w:rFonts w:ascii="Times New Roman" w:hAnsi="Times New Roman" w:cs="Times New Roman"/>
          <w:color w:val="000000" w:themeColor="text1"/>
          <w:sz w:val="22"/>
          <w:szCs w:val="22"/>
        </w:rPr>
        <w:instrText xml:space="preserve"> REF _Ref513040939 \r \h </w:instrText>
      </w:r>
      <w:r w:rsidR="0008730B" w:rsidRPr="00E0379B">
        <w:rPr>
          <w:rFonts w:ascii="Times New Roman" w:hAnsi="Times New Roman" w:cs="Times New Roman"/>
          <w:color w:val="000000" w:themeColor="text1"/>
          <w:sz w:val="22"/>
          <w:szCs w:val="22"/>
        </w:rPr>
        <w:instrText xml:space="preserve"> \* MERGEFORMAT </w:instrText>
      </w:r>
      <w:r w:rsidR="009C21D1" w:rsidRPr="00E0379B">
        <w:rPr>
          <w:rFonts w:ascii="Times New Roman" w:hAnsi="Times New Roman" w:cs="Times New Roman"/>
          <w:color w:val="000000" w:themeColor="text1"/>
          <w:sz w:val="22"/>
          <w:szCs w:val="22"/>
        </w:rPr>
      </w:r>
      <w:r w:rsidR="009C21D1" w:rsidRPr="00E0379B">
        <w:rPr>
          <w:rFonts w:ascii="Times New Roman" w:hAnsi="Times New Roman" w:cs="Times New Roman"/>
          <w:color w:val="000000" w:themeColor="text1"/>
          <w:sz w:val="22"/>
          <w:szCs w:val="22"/>
        </w:rPr>
        <w:fldChar w:fldCharType="separate"/>
      </w:r>
      <w:r w:rsidR="00B52246" w:rsidRPr="00E0379B">
        <w:rPr>
          <w:rFonts w:ascii="Times New Roman" w:hAnsi="Times New Roman" w:cs="Times New Roman"/>
          <w:color w:val="000000" w:themeColor="text1"/>
          <w:sz w:val="22"/>
          <w:szCs w:val="22"/>
        </w:rPr>
        <w:t>11</w:t>
      </w:r>
      <w:r w:rsidR="009C21D1" w:rsidRPr="00E0379B">
        <w:rPr>
          <w:rFonts w:ascii="Times New Roman" w:hAnsi="Times New Roman" w:cs="Times New Roman"/>
          <w:color w:val="000000" w:themeColor="text1"/>
          <w:sz w:val="22"/>
          <w:szCs w:val="22"/>
        </w:rPr>
        <w:fldChar w:fldCharType="end"/>
      </w:r>
      <w:r w:rsidRPr="00E0379B">
        <w:rPr>
          <w:rFonts w:ascii="Times New Roman" w:hAnsi="Times New Roman" w:cs="Times New Roman"/>
          <w:color w:val="000000" w:themeColor="text1"/>
          <w:sz w:val="22"/>
          <w:szCs w:val="22"/>
        </w:rPr>
        <w:t xml:space="preserve"> jsou splatné do třiceti (30) dnů ode dne doručení výzvy </w:t>
      </w:r>
      <w:r w:rsidR="0020715B" w:rsidRPr="00E0379B">
        <w:rPr>
          <w:rFonts w:ascii="Times New Roman" w:hAnsi="Times New Roman" w:cs="Times New Roman"/>
          <w:color w:val="000000" w:themeColor="text1"/>
          <w:sz w:val="22"/>
          <w:szCs w:val="22"/>
        </w:rPr>
        <w:t xml:space="preserve">– faktury </w:t>
      </w:r>
      <w:r w:rsidRPr="00E0379B">
        <w:rPr>
          <w:rFonts w:ascii="Times New Roman" w:hAnsi="Times New Roman" w:cs="Times New Roman"/>
          <w:color w:val="000000" w:themeColor="text1"/>
          <w:sz w:val="22"/>
          <w:szCs w:val="22"/>
        </w:rPr>
        <w:t xml:space="preserve">oprávněné strany k zaplacení smluvní pokuty povinné Smluvní straně. </w:t>
      </w:r>
    </w:p>
    <w:p w14:paraId="2C40B930" w14:textId="77777777" w:rsidR="00195CA6" w:rsidRPr="00E0379B" w:rsidRDefault="00B22AB9"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O</w:t>
      </w:r>
      <w:r w:rsidR="008F7205" w:rsidRPr="00E0379B">
        <w:rPr>
          <w:rFonts w:ascii="Times New Roman" w:hAnsi="Times New Roman" w:cs="Times New Roman"/>
          <w:color w:val="000000" w:themeColor="text1"/>
          <w:sz w:val="22"/>
          <w:szCs w:val="22"/>
        </w:rPr>
        <w:t xml:space="preserve">bjednatel </w:t>
      </w:r>
      <w:r w:rsidR="00195CA6" w:rsidRPr="00E0379B">
        <w:rPr>
          <w:rFonts w:ascii="Times New Roman" w:hAnsi="Times New Roman" w:cs="Times New Roman"/>
          <w:color w:val="000000" w:themeColor="text1"/>
          <w:sz w:val="22"/>
          <w:szCs w:val="22"/>
        </w:rPr>
        <w:t xml:space="preserve">je oprávněn kdykoli provést zápočet svých pohledávek vůči </w:t>
      </w:r>
      <w:r w:rsidR="002B1D14" w:rsidRPr="00E0379B">
        <w:rPr>
          <w:rFonts w:ascii="Times New Roman" w:hAnsi="Times New Roman" w:cs="Times New Roman"/>
          <w:color w:val="000000" w:themeColor="text1"/>
          <w:sz w:val="22"/>
          <w:szCs w:val="22"/>
        </w:rPr>
        <w:t>Dodavatel</w:t>
      </w:r>
      <w:r w:rsidR="00195CA6" w:rsidRPr="00E0379B">
        <w:rPr>
          <w:rFonts w:ascii="Times New Roman" w:hAnsi="Times New Roman" w:cs="Times New Roman"/>
          <w:color w:val="000000" w:themeColor="text1"/>
          <w:sz w:val="22"/>
          <w:szCs w:val="22"/>
        </w:rPr>
        <w:t>i vzniklých v</w:t>
      </w:r>
      <w:r w:rsidR="00E0624E" w:rsidRPr="00E0379B">
        <w:rPr>
          <w:rFonts w:ascii="Times New Roman" w:hAnsi="Times New Roman" w:cs="Times New Roman"/>
          <w:color w:val="000000" w:themeColor="text1"/>
          <w:sz w:val="22"/>
          <w:szCs w:val="22"/>
        </w:rPr>
        <w:t> </w:t>
      </w:r>
      <w:r w:rsidR="00195CA6" w:rsidRPr="00E0379B">
        <w:rPr>
          <w:rFonts w:ascii="Times New Roman" w:hAnsi="Times New Roman" w:cs="Times New Roman"/>
          <w:color w:val="000000" w:themeColor="text1"/>
          <w:sz w:val="22"/>
          <w:szCs w:val="22"/>
        </w:rPr>
        <w:t xml:space="preserve">souladu s tímto článkem </w:t>
      </w:r>
      <w:r w:rsidR="009C21D1" w:rsidRPr="00E0379B">
        <w:rPr>
          <w:rFonts w:ascii="Times New Roman" w:hAnsi="Times New Roman" w:cs="Times New Roman"/>
          <w:color w:val="000000" w:themeColor="text1"/>
          <w:sz w:val="22"/>
          <w:szCs w:val="22"/>
        </w:rPr>
        <w:fldChar w:fldCharType="begin"/>
      </w:r>
      <w:r w:rsidR="009C21D1" w:rsidRPr="00E0379B">
        <w:rPr>
          <w:rFonts w:ascii="Times New Roman" w:hAnsi="Times New Roman" w:cs="Times New Roman"/>
          <w:color w:val="000000" w:themeColor="text1"/>
          <w:sz w:val="22"/>
          <w:szCs w:val="22"/>
        </w:rPr>
        <w:instrText xml:space="preserve"> REF _Ref513040939 \r \h </w:instrText>
      </w:r>
      <w:r w:rsidR="003F325D" w:rsidRPr="00E0379B">
        <w:rPr>
          <w:rFonts w:ascii="Times New Roman" w:hAnsi="Times New Roman" w:cs="Times New Roman"/>
          <w:color w:val="000000" w:themeColor="text1"/>
          <w:sz w:val="22"/>
          <w:szCs w:val="22"/>
        </w:rPr>
        <w:instrText xml:space="preserve"> \* MERGEFORMAT </w:instrText>
      </w:r>
      <w:r w:rsidR="009C21D1" w:rsidRPr="00E0379B">
        <w:rPr>
          <w:rFonts w:ascii="Times New Roman" w:hAnsi="Times New Roman" w:cs="Times New Roman"/>
          <w:color w:val="000000" w:themeColor="text1"/>
          <w:sz w:val="22"/>
          <w:szCs w:val="22"/>
        </w:rPr>
      </w:r>
      <w:r w:rsidR="009C21D1" w:rsidRPr="00E0379B">
        <w:rPr>
          <w:rFonts w:ascii="Times New Roman" w:hAnsi="Times New Roman" w:cs="Times New Roman"/>
          <w:color w:val="000000" w:themeColor="text1"/>
          <w:sz w:val="22"/>
          <w:szCs w:val="22"/>
        </w:rPr>
        <w:fldChar w:fldCharType="separate"/>
      </w:r>
      <w:r w:rsidR="00B52246" w:rsidRPr="00E0379B">
        <w:rPr>
          <w:rFonts w:ascii="Times New Roman" w:hAnsi="Times New Roman" w:cs="Times New Roman"/>
          <w:color w:val="000000" w:themeColor="text1"/>
          <w:sz w:val="22"/>
          <w:szCs w:val="22"/>
        </w:rPr>
        <w:t>11</w:t>
      </w:r>
      <w:r w:rsidR="009C21D1" w:rsidRPr="00E0379B">
        <w:rPr>
          <w:rFonts w:ascii="Times New Roman" w:hAnsi="Times New Roman" w:cs="Times New Roman"/>
          <w:color w:val="000000" w:themeColor="text1"/>
          <w:sz w:val="22"/>
          <w:szCs w:val="22"/>
        </w:rPr>
        <w:fldChar w:fldCharType="end"/>
      </w:r>
      <w:r w:rsidR="00195CA6" w:rsidRPr="00E0379B">
        <w:rPr>
          <w:rFonts w:ascii="Times New Roman" w:hAnsi="Times New Roman" w:cs="Times New Roman"/>
          <w:color w:val="000000" w:themeColor="text1"/>
          <w:sz w:val="22"/>
          <w:szCs w:val="22"/>
        </w:rPr>
        <w:t xml:space="preserve"> proti jakýmkoli i budoucím a v daném okamžiku nesplatným pohledávkám </w:t>
      </w:r>
      <w:r w:rsidR="002B1D14" w:rsidRPr="00E0379B">
        <w:rPr>
          <w:rFonts w:ascii="Times New Roman" w:hAnsi="Times New Roman" w:cs="Times New Roman"/>
          <w:color w:val="000000" w:themeColor="text1"/>
          <w:sz w:val="22"/>
          <w:szCs w:val="22"/>
        </w:rPr>
        <w:t>Dodavatel</w:t>
      </w:r>
      <w:r w:rsidR="00195CA6" w:rsidRPr="00E0379B">
        <w:rPr>
          <w:rFonts w:ascii="Times New Roman" w:hAnsi="Times New Roman" w:cs="Times New Roman"/>
          <w:color w:val="000000" w:themeColor="text1"/>
          <w:sz w:val="22"/>
          <w:szCs w:val="22"/>
        </w:rPr>
        <w:t xml:space="preserve">e za </w:t>
      </w:r>
      <w:r w:rsidRPr="00E0379B">
        <w:rPr>
          <w:rFonts w:ascii="Times New Roman" w:hAnsi="Times New Roman" w:cs="Times New Roman"/>
          <w:color w:val="000000" w:themeColor="text1"/>
          <w:sz w:val="22"/>
          <w:szCs w:val="22"/>
        </w:rPr>
        <w:t>O</w:t>
      </w:r>
      <w:r w:rsidR="00195CA6" w:rsidRPr="00E0379B">
        <w:rPr>
          <w:rFonts w:ascii="Times New Roman" w:hAnsi="Times New Roman" w:cs="Times New Roman"/>
          <w:color w:val="000000" w:themeColor="text1"/>
          <w:sz w:val="22"/>
          <w:szCs w:val="22"/>
        </w:rPr>
        <w:t xml:space="preserve">bjednatelem, zejména pohledávkám na zaplacení </w:t>
      </w:r>
      <w:r w:rsidR="00031DB3" w:rsidRPr="00E0379B">
        <w:rPr>
          <w:rFonts w:ascii="Times New Roman" w:hAnsi="Times New Roman" w:cs="Times New Roman"/>
          <w:color w:val="000000" w:themeColor="text1"/>
          <w:sz w:val="22"/>
          <w:szCs w:val="22"/>
        </w:rPr>
        <w:t>c</w:t>
      </w:r>
      <w:r w:rsidR="00195CA6" w:rsidRPr="00E0379B">
        <w:rPr>
          <w:rFonts w:ascii="Times New Roman" w:hAnsi="Times New Roman" w:cs="Times New Roman"/>
          <w:color w:val="000000" w:themeColor="text1"/>
          <w:sz w:val="22"/>
          <w:szCs w:val="22"/>
        </w:rPr>
        <w:t>eny.</w:t>
      </w:r>
    </w:p>
    <w:p w14:paraId="4A0D2B13" w14:textId="77777777" w:rsidR="00442F6A" w:rsidRPr="00E0379B" w:rsidRDefault="00195CA6" w:rsidP="00442F6A">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Smluvní strany odchylně od ustanovení § 2050 Občanského zákoníku sjednaly, </w:t>
      </w:r>
      <w:r w:rsidR="00D1492C" w:rsidRPr="00E0379B">
        <w:rPr>
          <w:rFonts w:ascii="Times New Roman" w:hAnsi="Times New Roman" w:cs="Times New Roman"/>
          <w:color w:val="000000" w:themeColor="text1"/>
          <w:sz w:val="22"/>
          <w:szCs w:val="22"/>
        </w:rPr>
        <w:t>že zaplacením</w:t>
      </w:r>
      <w:r w:rsidRPr="00E0379B">
        <w:rPr>
          <w:rFonts w:ascii="Times New Roman" w:hAnsi="Times New Roman" w:cs="Times New Roman"/>
          <w:color w:val="000000" w:themeColor="text1"/>
          <w:sz w:val="22"/>
          <w:szCs w:val="22"/>
        </w:rPr>
        <w:t xml:space="preserve"> jakékoli smluvní pokuty podle této </w:t>
      </w:r>
      <w:r w:rsidR="00F36382" w:rsidRPr="00E0379B">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není dotčena povinnost</w:t>
      </w:r>
      <w:r w:rsidR="00031DB3" w:rsidRPr="00E0379B">
        <w:rPr>
          <w:rFonts w:ascii="Times New Roman" w:hAnsi="Times New Roman" w:cs="Times New Roman"/>
          <w:color w:val="000000" w:themeColor="text1"/>
          <w:sz w:val="22"/>
          <w:szCs w:val="22"/>
        </w:rPr>
        <w:t xml:space="preserve">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e nahradit </w:t>
      </w:r>
      <w:r w:rsidR="00D1492C" w:rsidRPr="00E0379B">
        <w:rPr>
          <w:rFonts w:ascii="Times New Roman" w:hAnsi="Times New Roman" w:cs="Times New Roman"/>
          <w:color w:val="000000" w:themeColor="text1"/>
          <w:sz w:val="22"/>
          <w:szCs w:val="22"/>
        </w:rPr>
        <w:t>Objednateli</w:t>
      </w:r>
      <w:r w:rsidRPr="00E0379B">
        <w:rPr>
          <w:rFonts w:ascii="Times New Roman" w:hAnsi="Times New Roman" w:cs="Times New Roman"/>
          <w:color w:val="000000" w:themeColor="text1"/>
          <w:sz w:val="22"/>
          <w:szCs w:val="22"/>
        </w:rPr>
        <w:t xml:space="preserve"> v plné výši též škodu vzniklou porušením povinnosti, na kterou se smluvní pokuta </w:t>
      </w:r>
      <w:r w:rsidR="00442F6A" w:rsidRPr="00E0379B">
        <w:rPr>
          <w:rFonts w:ascii="Times New Roman" w:hAnsi="Times New Roman" w:cs="Times New Roman"/>
          <w:color w:val="000000" w:themeColor="text1"/>
          <w:sz w:val="22"/>
          <w:szCs w:val="22"/>
        </w:rPr>
        <w:t>vztahuje.</w:t>
      </w:r>
    </w:p>
    <w:p w14:paraId="763A4873" w14:textId="77777777" w:rsidR="00AF0B61" w:rsidRPr="00E0379B" w:rsidRDefault="00AF0B61" w:rsidP="00AF0B61">
      <w:pPr>
        <w:rPr>
          <w:rFonts w:ascii="Times New Roman" w:hAnsi="Times New Roman"/>
          <w:color w:val="7F7F7F" w:themeColor="text1" w:themeTint="80"/>
          <w:sz w:val="22"/>
          <w:szCs w:val="22"/>
        </w:rPr>
      </w:pPr>
    </w:p>
    <w:p w14:paraId="34FA47BC" w14:textId="319BE09F" w:rsidR="007B26BC" w:rsidRPr="00E0379B" w:rsidRDefault="007B26BC" w:rsidP="00020D3B">
      <w:pPr>
        <w:pStyle w:val="Nadpis1"/>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lastRenderedPageBreak/>
        <w:t xml:space="preserve">Ukončení </w:t>
      </w:r>
      <w:r w:rsidR="00F36382" w:rsidRPr="00E0379B">
        <w:rPr>
          <w:rFonts w:ascii="Times New Roman" w:hAnsi="Times New Roman" w:cs="Times New Roman"/>
          <w:color w:val="000000" w:themeColor="text1"/>
          <w:sz w:val="22"/>
          <w:szCs w:val="22"/>
        </w:rPr>
        <w:t xml:space="preserve">RÁMCOVÉ DOHODY </w:t>
      </w:r>
      <w:r w:rsidR="00F80A04" w:rsidRPr="00E0379B">
        <w:rPr>
          <w:rFonts w:ascii="Times New Roman" w:hAnsi="Times New Roman" w:cs="Times New Roman"/>
          <w:color w:val="000000" w:themeColor="text1"/>
          <w:sz w:val="22"/>
          <w:szCs w:val="22"/>
        </w:rPr>
        <w:t xml:space="preserve">nebo </w:t>
      </w:r>
      <w:r w:rsidR="0010574C">
        <w:rPr>
          <w:rFonts w:ascii="Times New Roman" w:hAnsi="Times New Roman" w:cs="Times New Roman"/>
          <w:color w:val="000000" w:themeColor="text1"/>
          <w:sz w:val="22"/>
          <w:szCs w:val="22"/>
        </w:rPr>
        <w:t xml:space="preserve">plnění dle výzev </w:t>
      </w:r>
    </w:p>
    <w:p w14:paraId="009EB6C4" w14:textId="6C968989" w:rsidR="002C4E64" w:rsidRPr="00E0379B" w:rsidRDefault="007B26BC" w:rsidP="00020D3B">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Tato </w:t>
      </w:r>
      <w:r w:rsidR="00F36382" w:rsidRPr="00E0379B">
        <w:rPr>
          <w:rFonts w:ascii="Times New Roman" w:hAnsi="Times New Roman" w:cs="Times New Roman"/>
          <w:color w:val="000000" w:themeColor="text1"/>
          <w:sz w:val="22"/>
          <w:szCs w:val="22"/>
        </w:rPr>
        <w:t>Rámcová dohoda</w:t>
      </w:r>
      <w:r w:rsidRPr="00E0379B">
        <w:rPr>
          <w:rFonts w:ascii="Times New Roman" w:hAnsi="Times New Roman" w:cs="Times New Roman"/>
          <w:color w:val="000000" w:themeColor="text1"/>
          <w:sz w:val="22"/>
          <w:szCs w:val="22"/>
        </w:rPr>
        <w:t xml:space="preserve"> se uzavírá na dobu určitou, a to </w:t>
      </w:r>
      <w:r w:rsidR="00D27D3A">
        <w:rPr>
          <w:rFonts w:ascii="Times New Roman" w:hAnsi="Times New Roman" w:cs="Times New Roman"/>
          <w:color w:val="000000" w:themeColor="text1"/>
          <w:sz w:val="22"/>
          <w:szCs w:val="22"/>
        </w:rPr>
        <w:t xml:space="preserve">do </w:t>
      </w:r>
      <w:r w:rsidR="002435B2" w:rsidRPr="00E0379B">
        <w:rPr>
          <w:rFonts w:ascii="Times New Roman" w:hAnsi="Times New Roman" w:cs="Times New Roman"/>
          <w:color w:val="000000" w:themeColor="text1"/>
          <w:sz w:val="22"/>
          <w:szCs w:val="22"/>
        </w:rPr>
        <w:t xml:space="preserve">splnění </w:t>
      </w:r>
      <w:r w:rsidR="00D27D3A">
        <w:rPr>
          <w:rFonts w:ascii="Times New Roman" w:hAnsi="Times New Roman" w:cs="Times New Roman"/>
          <w:color w:val="000000" w:themeColor="text1"/>
          <w:sz w:val="22"/>
          <w:szCs w:val="22"/>
        </w:rPr>
        <w:t xml:space="preserve">všech povinností dle této Rámcové dohody. </w:t>
      </w:r>
      <w:r w:rsidR="00AE7912" w:rsidRPr="00E0379B">
        <w:rPr>
          <w:rFonts w:ascii="Times New Roman" w:hAnsi="Times New Roman" w:cs="Times New Roman"/>
          <w:color w:val="000000" w:themeColor="text1"/>
          <w:sz w:val="22"/>
          <w:szCs w:val="22"/>
        </w:rPr>
        <w:t xml:space="preserve"> </w:t>
      </w:r>
      <w:r w:rsidR="000A12C0" w:rsidRPr="00E0379B">
        <w:rPr>
          <w:rFonts w:ascii="Times New Roman" w:hAnsi="Times New Roman" w:cs="Times New Roman"/>
          <w:color w:val="000000" w:themeColor="text1"/>
          <w:sz w:val="22"/>
          <w:szCs w:val="22"/>
        </w:rPr>
        <w:t xml:space="preserve">Předtím </w:t>
      </w:r>
      <w:r w:rsidRPr="00E0379B">
        <w:rPr>
          <w:rFonts w:ascii="Times New Roman" w:hAnsi="Times New Roman" w:cs="Times New Roman"/>
          <w:color w:val="000000" w:themeColor="text1"/>
          <w:sz w:val="22"/>
          <w:szCs w:val="22"/>
        </w:rPr>
        <w:t xml:space="preserve">může být tato </w:t>
      </w:r>
      <w:r w:rsidR="00F36382" w:rsidRPr="00E0379B">
        <w:rPr>
          <w:rFonts w:ascii="Times New Roman" w:hAnsi="Times New Roman" w:cs="Times New Roman"/>
          <w:color w:val="000000" w:themeColor="text1"/>
          <w:sz w:val="22"/>
          <w:szCs w:val="22"/>
        </w:rPr>
        <w:t>Rámcová dohoda</w:t>
      </w:r>
      <w:r w:rsidRPr="00E0379B">
        <w:rPr>
          <w:rFonts w:ascii="Times New Roman" w:hAnsi="Times New Roman" w:cs="Times New Roman"/>
          <w:color w:val="000000" w:themeColor="text1"/>
          <w:sz w:val="22"/>
          <w:szCs w:val="22"/>
        </w:rPr>
        <w:t xml:space="preserve"> ukončena pouze na základě dohody </w:t>
      </w:r>
      <w:r w:rsidR="008F7205" w:rsidRPr="00E0379B">
        <w:rPr>
          <w:rFonts w:ascii="Times New Roman" w:hAnsi="Times New Roman" w:cs="Times New Roman"/>
          <w:color w:val="000000" w:themeColor="text1"/>
          <w:sz w:val="22"/>
          <w:szCs w:val="22"/>
        </w:rPr>
        <w:t xml:space="preserve">příslušných </w:t>
      </w:r>
      <w:r w:rsidRPr="00E0379B">
        <w:rPr>
          <w:rFonts w:ascii="Times New Roman" w:hAnsi="Times New Roman" w:cs="Times New Roman"/>
          <w:color w:val="000000" w:themeColor="text1"/>
          <w:sz w:val="22"/>
          <w:szCs w:val="22"/>
        </w:rPr>
        <w:t xml:space="preserve">Smluvních stran, výpovědí </w:t>
      </w:r>
      <w:r w:rsidR="008F7205" w:rsidRPr="00E0379B">
        <w:rPr>
          <w:rFonts w:ascii="Times New Roman" w:hAnsi="Times New Roman" w:cs="Times New Roman"/>
          <w:color w:val="000000" w:themeColor="text1"/>
          <w:sz w:val="22"/>
          <w:szCs w:val="22"/>
        </w:rPr>
        <w:t>dle níže uvedených podmínek</w:t>
      </w:r>
      <w:r w:rsidRPr="00E0379B">
        <w:rPr>
          <w:rFonts w:ascii="Times New Roman" w:hAnsi="Times New Roman" w:cs="Times New Roman"/>
          <w:color w:val="000000" w:themeColor="text1"/>
          <w:sz w:val="22"/>
          <w:szCs w:val="22"/>
        </w:rPr>
        <w:t xml:space="preserve"> nebo odstoupením jedné ze Smluvních stran v souladu s</w:t>
      </w:r>
      <w:r w:rsidR="00BB20B5" w:rsidRPr="00E0379B">
        <w:rPr>
          <w:rFonts w:ascii="Times New Roman" w:hAnsi="Times New Roman" w:cs="Times New Roman"/>
          <w:color w:val="000000" w:themeColor="text1"/>
          <w:sz w:val="22"/>
          <w:szCs w:val="22"/>
        </w:rPr>
        <w:t> touto Rámcovou dohodou</w:t>
      </w:r>
      <w:r w:rsidRPr="00E0379B">
        <w:rPr>
          <w:rFonts w:ascii="Times New Roman" w:hAnsi="Times New Roman" w:cs="Times New Roman"/>
          <w:color w:val="000000" w:themeColor="text1"/>
          <w:sz w:val="22"/>
          <w:szCs w:val="22"/>
        </w:rPr>
        <w:t xml:space="preserve">. </w:t>
      </w:r>
    </w:p>
    <w:p w14:paraId="63D62AE8" w14:textId="260A54CF" w:rsidR="00BD57DE" w:rsidRPr="00E0379B" w:rsidRDefault="00B22AB9" w:rsidP="003B6612">
      <w:pPr>
        <w:pStyle w:val="Nadpis2"/>
        <w:rPr>
          <w:rFonts w:ascii="Times New Roman" w:hAnsi="Times New Roman" w:cs="Times New Roman"/>
          <w:color w:val="000000" w:themeColor="text1"/>
          <w:sz w:val="22"/>
          <w:szCs w:val="22"/>
        </w:rPr>
      </w:pPr>
      <w:bookmarkStart w:id="14" w:name="_Ref369102375"/>
      <w:r w:rsidRPr="00E0379B">
        <w:rPr>
          <w:rFonts w:ascii="Times New Roman" w:hAnsi="Times New Roman" w:cs="Times New Roman"/>
          <w:color w:val="000000" w:themeColor="text1"/>
          <w:sz w:val="22"/>
          <w:szCs w:val="22"/>
        </w:rPr>
        <w:t>O</w:t>
      </w:r>
      <w:r w:rsidR="003B6612" w:rsidRPr="00E0379B">
        <w:rPr>
          <w:rFonts w:ascii="Times New Roman" w:hAnsi="Times New Roman" w:cs="Times New Roman"/>
          <w:color w:val="000000" w:themeColor="text1"/>
          <w:sz w:val="22"/>
          <w:szCs w:val="22"/>
        </w:rPr>
        <w:t xml:space="preserve">bjednatel je oprávněn okamžitě odstoupit </w:t>
      </w:r>
      <w:r w:rsidR="00AB648D" w:rsidRPr="00E0379B">
        <w:rPr>
          <w:rFonts w:ascii="Times New Roman" w:hAnsi="Times New Roman" w:cs="Times New Roman"/>
          <w:color w:val="000000" w:themeColor="text1"/>
          <w:sz w:val="22"/>
          <w:szCs w:val="22"/>
        </w:rPr>
        <w:t xml:space="preserve">od </w:t>
      </w:r>
      <w:r w:rsidR="0010574C">
        <w:rPr>
          <w:rFonts w:ascii="Times New Roman" w:hAnsi="Times New Roman" w:cs="Times New Roman"/>
          <w:color w:val="000000" w:themeColor="text1"/>
          <w:sz w:val="22"/>
          <w:szCs w:val="22"/>
        </w:rPr>
        <w:t>dílčího plnění dle Výzvy</w:t>
      </w:r>
      <w:r w:rsidR="00BB20B5" w:rsidRPr="00E0379B">
        <w:rPr>
          <w:rFonts w:ascii="Times New Roman" w:hAnsi="Times New Roman" w:cs="Times New Roman"/>
          <w:color w:val="000000" w:themeColor="text1"/>
          <w:sz w:val="22"/>
          <w:szCs w:val="22"/>
        </w:rPr>
        <w:t xml:space="preserve"> </w:t>
      </w:r>
      <w:r w:rsidR="00F80A04" w:rsidRPr="00E0379B">
        <w:rPr>
          <w:rFonts w:ascii="Times New Roman" w:hAnsi="Times New Roman" w:cs="Times New Roman"/>
          <w:color w:val="000000" w:themeColor="text1"/>
          <w:sz w:val="22"/>
          <w:szCs w:val="22"/>
        </w:rPr>
        <w:t>nebo podle svého uvážení od</w:t>
      </w:r>
      <w:r w:rsidR="005010B3" w:rsidRPr="00E0379B">
        <w:rPr>
          <w:rFonts w:ascii="Times New Roman" w:hAnsi="Times New Roman" w:cs="Times New Roman"/>
          <w:color w:val="000000" w:themeColor="text1"/>
          <w:sz w:val="22"/>
          <w:szCs w:val="22"/>
        </w:rPr>
        <w:t> </w:t>
      </w:r>
      <w:r w:rsidR="00BB20B5" w:rsidRPr="00E0379B">
        <w:rPr>
          <w:rFonts w:ascii="Times New Roman" w:hAnsi="Times New Roman" w:cs="Times New Roman"/>
          <w:color w:val="000000" w:themeColor="text1"/>
          <w:sz w:val="22"/>
          <w:szCs w:val="22"/>
        </w:rPr>
        <w:t>Rámcové dohody</w:t>
      </w:r>
      <w:r w:rsidR="00AB648D" w:rsidRPr="00E0379B">
        <w:rPr>
          <w:rFonts w:ascii="Times New Roman" w:hAnsi="Times New Roman" w:cs="Times New Roman"/>
          <w:color w:val="000000" w:themeColor="text1"/>
          <w:sz w:val="22"/>
          <w:szCs w:val="22"/>
        </w:rPr>
        <w:t xml:space="preserve"> </w:t>
      </w:r>
      <w:r w:rsidR="003B6612" w:rsidRPr="00E0379B">
        <w:rPr>
          <w:rFonts w:ascii="Times New Roman" w:hAnsi="Times New Roman" w:cs="Times New Roman"/>
          <w:color w:val="000000" w:themeColor="text1"/>
          <w:sz w:val="22"/>
          <w:szCs w:val="22"/>
        </w:rPr>
        <w:t xml:space="preserve">v případě, že </w:t>
      </w:r>
      <w:r w:rsidR="002B1D14" w:rsidRPr="00E0379B">
        <w:rPr>
          <w:rFonts w:ascii="Times New Roman" w:hAnsi="Times New Roman" w:cs="Times New Roman"/>
          <w:color w:val="000000" w:themeColor="text1"/>
          <w:sz w:val="22"/>
          <w:szCs w:val="22"/>
        </w:rPr>
        <w:t>Dodavatel</w:t>
      </w:r>
      <w:r w:rsidR="007A67BB">
        <w:rPr>
          <w:rFonts w:ascii="Times New Roman" w:hAnsi="Times New Roman" w:cs="Times New Roman"/>
          <w:color w:val="000000" w:themeColor="text1"/>
          <w:sz w:val="22"/>
          <w:szCs w:val="22"/>
        </w:rPr>
        <w:t>i</w:t>
      </w:r>
      <w:r w:rsidR="00C74815" w:rsidRPr="00E0379B">
        <w:rPr>
          <w:rFonts w:ascii="Times New Roman" w:hAnsi="Times New Roman" w:cs="Times New Roman"/>
          <w:color w:val="000000" w:themeColor="text1"/>
          <w:sz w:val="22"/>
          <w:szCs w:val="22"/>
        </w:rPr>
        <w:t xml:space="preserve"> </w:t>
      </w:r>
      <w:r w:rsidR="00710EF6">
        <w:rPr>
          <w:rFonts w:ascii="Times New Roman" w:hAnsi="Times New Roman" w:cs="Times New Roman"/>
          <w:color w:val="000000" w:themeColor="text1"/>
          <w:sz w:val="22"/>
          <w:szCs w:val="22"/>
        </w:rPr>
        <w:t>během plnění této Rámcové dohody</w:t>
      </w:r>
      <w:r w:rsidR="003B6612" w:rsidRPr="00E0379B">
        <w:rPr>
          <w:rFonts w:ascii="Times New Roman" w:hAnsi="Times New Roman" w:cs="Times New Roman"/>
          <w:color w:val="000000" w:themeColor="text1"/>
          <w:sz w:val="22"/>
          <w:szCs w:val="22"/>
        </w:rPr>
        <w:t xml:space="preserve"> </w:t>
      </w:r>
      <w:r w:rsidR="00C74815" w:rsidRPr="00E0379B">
        <w:rPr>
          <w:rFonts w:ascii="Times New Roman" w:hAnsi="Times New Roman" w:cs="Times New Roman"/>
          <w:color w:val="000000" w:themeColor="text1"/>
          <w:sz w:val="22"/>
          <w:szCs w:val="22"/>
        </w:rPr>
        <w:t xml:space="preserve">minimálně ve </w:t>
      </w:r>
      <w:r w:rsidR="00710EF6">
        <w:rPr>
          <w:rFonts w:ascii="Times New Roman" w:hAnsi="Times New Roman" w:cs="Times New Roman"/>
          <w:color w:val="000000" w:themeColor="text1"/>
          <w:sz w:val="22"/>
          <w:szCs w:val="22"/>
        </w:rPr>
        <w:t>2</w:t>
      </w:r>
      <w:r w:rsidR="00C74815" w:rsidRPr="00E0379B">
        <w:rPr>
          <w:rFonts w:ascii="Times New Roman" w:hAnsi="Times New Roman" w:cs="Times New Roman"/>
          <w:color w:val="000000" w:themeColor="text1"/>
          <w:sz w:val="22"/>
          <w:szCs w:val="22"/>
        </w:rPr>
        <w:t xml:space="preserve"> (</w:t>
      </w:r>
      <w:r w:rsidR="00710EF6">
        <w:rPr>
          <w:rFonts w:ascii="Times New Roman" w:hAnsi="Times New Roman" w:cs="Times New Roman"/>
          <w:color w:val="000000" w:themeColor="text1"/>
          <w:sz w:val="22"/>
          <w:szCs w:val="22"/>
        </w:rPr>
        <w:t>dvou</w:t>
      </w:r>
      <w:r w:rsidR="00C74815" w:rsidRPr="00E0379B">
        <w:rPr>
          <w:rFonts w:ascii="Times New Roman" w:hAnsi="Times New Roman" w:cs="Times New Roman"/>
          <w:color w:val="000000" w:themeColor="text1"/>
          <w:sz w:val="22"/>
          <w:szCs w:val="22"/>
        </w:rPr>
        <w:t xml:space="preserve">) případech </w:t>
      </w:r>
      <w:r w:rsidR="003B6612" w:rsidRPr="00E0379B">
        <w:rPr>
          <w:rFonts w:ascii="Times New Roman" w:hAnsi="Times New Roman" w:cs="Times New Roman"/>
          <w:color w:val="000000" w:themeColor="text1"/>
          <w:sz w:val="22"/>
          <w:szCs w:val="22"/>
        </w:rPr>
        <w:t xml:space="preserve">vznikla povinnost </w:t>
      </w:r>
      <w:r w:rsidR="00C74815" w:rsidRPr="00E0379B">
        <w:rPr>
          <w:rFonts w:ascii="Times New Roman" w:hAnsi="Times New Roman" w:cs="Times New Roman"/>
          <w:color w:val="000000" w:themeColor="text1"/>
          <w:sz w:val="22"/>
          <w:szCs w:val="22"/>
        </w:rPr>
        <w:t xml:space="preserve">zaplatit </w:t>
      </w:r>
      <w:r w:rsidR="00BA3852" w:rsidRPr="00E0379B">
        <w:rPr>
          <w:rFonts w:ascii="Times New Roman" w:hAnsi="Times New Roman" w:cs="Times New Roman"/>
          <w:color w:val="000000" w:themeColor="text1"/>
          <w:sz w:val="22"/>
          <w:szCs w:val="22"/>
        </w:rPr>
        <w:t>Objednateli smluvní pokutu dle čl.</w:t>
      </w:r>
      <w:r w:rsidR="005010B3" w:rsidRPr="00E0379B">
        <w:rPr>
          <w:rFonts w:ascii="Times New Roman" w:hAnsi="Times New Roman" w:cs="Times New Roman"/>
          <w:color w:val="000000" w:themeColor="text1"/>
          <w:sz w:val="22"/>
          <w:szCs w:val="22"/>
        </w:rPr>
        <w:t> </w:t>
      </w:r>
      <w:r w:rsidR="002435B2" w:rsidRPr="00E0379B">
        <w:rPr>
          <w:rFonts w:ascii="Times New Roman" w:hAnsi="Times New Roman" w:cs="Times New Roman"/>
          <w:color w:val="000000" w:themeColor="text1"/>
          <w:sz w:val="22"/>
          <w:szCs w:val="22"/>
        </w:rPr>
        <w:t>11 této Rámcové dohody</w:t>
      </w:r>
      <w:r w:rsidR="00BD57DE" w:rsidRPr="00E0379B">
        <w:rPr>
          <w:rFonts w:ascii="Times New Roman" w:hAnsi="Times New Roman" w:cs="Times New Roman"/>
          <w:color w:val="000000" w:themeColor="text1"/>
          <w:sz w:val="22"/>
          <w:szCs w:val="22"/>
        </w:rPr>
        <w:t>.</w:t>
      </w:r>
    </w:p>
    <w:p w14:paraId="2A38FED8" w14:textId="2BAD6546" w:rsidR="00BD57DE" w:rsidRPr="00E0379B" w:rsidRDefault="00BD57DE" w:rsidP="00BD57DE">
      <w:pPr>
        <w:pStyle w:val="Nadpis2"/>
        <w:rPr>
          <w:rFonts w:ascii="Times New Roman" w:hAnsi="Times New Roman" w:cs="Times New Roman"/>
          <w:sz w:val="22"/>
          <w:szCs w:val="22"/>
        </w:rPr>
      </w:pPr>
      <w:r w:rsidRPr="00E0379B">
        <w:rPr>
          <w:rFonts w:ascii="Times New Roman" w:hAnsi="Times New Roman" w:cs="Times New Roman"/>
          <w:color w:val="000000" w:themeColor="text1"/>
          <w:sz w:val="22"/>
          <w:szCs w:val="22"/>
        </w:rPr>
        <w:t xml:space="preserve">Objednatel je oprávněn odstoupit od </w:t>
      </w:r>
      <w:r w:rsidR="0010574C">
        <w:rPr>
          <w:rFonts w:ascii="Times New Roman" w:hAnsi="Times New Roman" w:cs="Times New Roman"/>
          <w:color w:val="000000" w:themeColor="text1"/>
          <w:sz w:val="22"/>
          <w:szCs w:val="22"/>
        </w:rPr>
        <w:t>dílčího plnění dle Výzvy</w:t>
      </w:r>
      <w:r w:rsidRPr="00E0379B">
        <w:rPr>
          <w:rFonts w:ascii="Times New Roman" w:hAnsi="Times New Roman" w:cs="Times New Roman"/>
          <w:color w:val="000000" w:themeColor="text1"/>
          <w:sz w:val="22"/>
          <w:szCs w:val="22"/>
        </w:rPr>
        <w:t xml:space="preserve"> nebo podle svého uvážení od </w:t>
      </w:r>
      <w:r w:rsidR="00BB20B5" w:rsidRPr="00E0379B">
        <w:rPr>
          <w:rFonts w:ascii="Times New Roman" w:hAnsi="Times New Roman" w:cs="Times New Roman"/>
          <w:color w:val="000000" w:themeColor="text1"/>
          <w:sz w:val="22"/>
          <w:szCs w:val="22"/>
        </w:rPr>
        <w:t xml:space="preserve">Rámcové dohody </w:t>
      </w:r>
      <w:r w:rsidRPr="00E0379B">
        <w:rPr>
          <w:rFonts w:ascii="Times New Roman" w:hAnsi="Times New Roman" w:cs="Times New Roman"/>
          <w:color w:val="000000" w:themeColor="text1"/>
          <w:sz w:val="22"/>
          <w:szCs w:val="22"/>
        </w:rPr>
        <w:t xml:space="preserve">v případě, že </w:t>
      </w:r>
      <w:r w:rsidR="005A63B0" w:rsidRPr="00E0379B">
        <w:rPr>
          <w:rFonts w:ascii="Times New Roman" w:hAnsi="Times New Roman" w:cs="Times New Roman"/>
          <w:color w:val="000000" w:themeColor="text1"/>
          <w:sz w:val="22"/>
          <w:szCs w:val="22"/>
        </w:rPr>
        <w:t xml:space="preserve">i)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 </w:t>
      </w:r>
      <w:r w:rsidR="005A63B0" w:rsidRPr="00E0379B">
        <w:rPr>
          <w:rFonts w:ascii="Times New Roman" w:hAnsi="Times New Roman" w:cs="Times New Roman"/>
          <w:color w:val="000000" w:themeColor="text1"/>
          <w:sz w:val="22"/>
          <w:szCs w:val="22"/>
        </w:rPr>
        <w:t>je s</w:t>
      </w:r>
      <w:r w:rsidR="00AB0C6A" w:rsidRPr="00E0379B">
        <w:rPr>
          <w:rFonts w:ascii="Times New Roman" w:hAnsi="Times New Roman" w:cs="Times New Roman"/>
          <w:color w:val="000000" w:themeColor="text1"/>
          <w:sz w:val="22"/>
          <w:szCs w:val="22"/>
        </w:rPr>
        <w:t xml:space="preserve"> plněním </w:t>
      </w:r>
      <w:r w:rsidR="005A63B0" w:rsidRPr="00E0379B">
        <w:rPr>
          <w:rFonts w:ascii="Times New Roman" w:hAnsi="Times New Roman" w:cs="Times New Roman"/>
          <w:color w:val="000000" w:themeColor="text1"/>
          <w:sz w:val="22"/>
          <w:szCs w:val="22"/>
        </w:rPr>
        <w:t xml:space="preserve">v prodlení, ii) </w:t>
      </w:r>
      <w:r w:rsidR="002B1D14" w:rsidRPr="00E0379B">
        <w:rPr>
          <w:rFonts w:ascii="Times New Roman" w:hAnsi="Times New Roman" w:cs="Times New Roman"/>
          <w:color w:val="000000" w:themeColor="text1"/>
          <w:sz w:val="22"/>
          <w:szCs w:val="22"/>
        </w:rPr>
        <w:t>Dodavatel</w:t>
      </w:r>
      <w:r w:rsidR="005A63B0" w:rsidRPr="00E0379B">
        <w:rPr>
          <w:rFonts w:ascii="Times New Roman" w:hAnsi="Times New Roman" w:cs="Times New Roman"/>
          <w:color w:val="000000" w:themeColor="text1"/>
          <w:sz w:val="22"/>
          <w:szCs w:val="22"/>
        </w:rPr>
        <w:t xml:space="preserve"> nezjedná nápravu ani v dodatečné přiměřené lhůtě poskytnuté Objednatelem, iii) tato dodatečná přiměřená lhůta činí alespoň </w:t>
      </w:r>
      <w:r w:rsidR="0010574C">
        <w:rPr>
          <w:rFonts w:ascii="Times New Roman" w:hAnsi="Times New Roman" w:cs="Times New Roman"/>
          <w:color w:val="000000" w:themeColor="text1"/>
          <w:sz w:val="22"/>
          <w:szCs w:val="22"/>
        </w:rPr>
        <w:t>10</w:t>
      </w:r>
      <w:r w:rsidR="0055794E" w:rsidRPr="00E0379B">
        <w:rPr>
          <w:rFonts w:ascii="Times New Roman" w:hAnsi="Times New Roman" w:cs="Times New Roman"/>
          <w:color w:val="000000" w:themeColor="text1"/>
          <w:sz w:val="22"/>
          <w:szCs w:val="22"/>
        </w:rPr>
        <w:t xml:space="preserve"> pracovní</w:t>
      </w:r>
      <w:r w:rsidR="002435B2" w:rsidRPr="00E0379B">
        <w:rPr>
          <w:rFonts w:ascii="Times New Roman" w:hAnsi="Times New Roman" w:cs="Times New Roman"/>
          <w:color w:val="000000" w:themeColor="text1"/>
          <w:sz w:val="22"/>
          <w:szCs w:val="22"/>
        </w:rPr>
        <w:t>ch</w:t>
      </w:r>
      <w:r w:rsidR="0055794E" w:rsidRPr="00E0379B">
        <w:rPr>
          <w:rFonts w:ascii="Times New Roman" w:hAnsi="Times New Roman" w:cs="Times New Roman"/>
          <w:color w:val="000000" w:themeColor="text1"/>
          <w:sz w:val="22"/>
          <w:szCs w:val="22"/>
        </w:rPr>
        <w:t xml:space="preserve"> dn</w:t>
      </w:r>
      <w:r w:rsidR="002435B2" w:rsidRPr="00E0379B">
        <w:rPr>
          <w:rFonts w:ascii="Times New Roman" w:hAnsi="Times New Roman" w:cs="Times New Roman"/>
          <w:color w:val="000000" w:themeColor="text1"/>
          <w:sz w:val="22"/>
          <w:szCs w:val="22"/>
        </w:rPr>
        <w:t>í</w:t>
      </w:r>
      <w:r w:rsidR="005A63B0" w:rsidRPr="00E0379B">
        <w:rPr>
          <w:rFonts w:ascii="Times New Roman" w:hAnsi="Times New Roman" w:cs="Times New Roman"/>
          <w:color w:val="000000" w:themeColor="text1"/>
          <w:sz w:val="22"/>
          <w:szCs w:val="22"/>
        </w:rPr>
        <w:t xml:space="preserve"> a iv) </w:t>
      </w:r>
      <w:r w:rsidR="002B1D14" w:rsidRPr="00E0379B">
        <w:rPr>
          <w:rFonts w:ascii="Times New Roman" w:hAnsi="Times New Roman" w:cs="Times New Roman"/>
          <w:color w:val="000000" w:themeColor="text1"/>
          <w:sz w:val="22"/>
          <w:szCs w:val="22"/>
        </w:rPr>
        <w:t>Dodavatel</w:t>
      </w:r>
      <w:r w:rsidR="005A63B0" w:rsidRPr="00E0379B">
        <w:rPr>
          <w:rFonts w:ascii="Times New Roman" w:hAnsi="Times New Roman" w:cs="Times New Roman"/>
          <w:color w:val="000000" w:themeColor="text1"/>
          <w:sz w:val="22"/>
          <w:szCs w:val="22"/>
        </w:rPr>
        <w:t xml:space="preserve"> byl Objednatelem na možnost odstoupení upozorněn. </w:t>
      </w:r>
    </w:p>
    <w:p w14:paraId="67956D5F" w14:textId="5E1CDF2E" w:rsidR="00B25363" w:rsidRPr="00E0379B" w:rsidRDefault="00B22AB9" w:rsidP="0001071F">
      <w:pPr>
        <w:pStyle w:val="Nadpis2"/>
        <w:rPr>
          <w:rFonts w:ascii="Times New Roman" w:hAnsi="Times New Roman" w:cs="Times New Roman"/>
          <w:sz w:val="22"/>
          <w:szCs w:val="22"/>
        </w:rPr>
      </w:pPr>
      <w:r w:rsidRPr="00E0379B">
        <w:rPr>
          <w:rFonts w:ascii="Times New Roman" w:hAnsi="Times New Roman" w:cs="Times New Roman"/>
          <w:sz w:val="22"/>
          <w:szCs w:val="22"/>
        </w:rPr>
        <w:t>O</w:t>
      </w:r>
      <w:r w:rsidR="00B25363" w:rsidRPr="00E0379B">
        <w:rPr>
          <w:rFonts w:ascii="Times New Roman" w:hAnsi="Times New Roman" w:cs="Times New Roman"/>
          <w:sz w:val="22"/>
          <w:szCs w:val="22"/>
        </w:rPr>
        <w:t xml:space="preserve">bjednatel je oprávněn okamžitě odstoupit od </w:t>
      </w:r>
      <w:r w:rsidR="0010574C">
        <w:rPr>
          <w:rFonts w:ascii="Times New Roman" w:hAnsi="Times New Roman" w:cs="Times New Roman"/>
          <w:sz w:val="22"/>
          <w:szCs w:val="22"/>
        </w:rPr>
        <w:t xml:space="preserve">dílčího plnění dle Výzvy </w:t>
      </w:r>
      <w:r w:rsidR="00F80A04" w:rsidRPr="00E0379B">
        <w:rPr>
          <w:rFonts w:ascii="Times New Roman" w:hAnsi="Times New Roman" w:cs="Times New Roman"/>
          <w:sz w:val="22"/>
          <w:szCs w:val="22"/>
        </w:rPr>
        <w:t>nebo podle svého uvážení od</w:t>
      </w:r>
      <w:r w:rsidR="005010B3" w:rsidRPr="00E0379B">
        <w:rPr>
          <w:rFonts w:ascii="Times New Roman" w:hAnsi="Times New Roman" w:cs="Times New Roman"/>
          <w:sz w:val="22"/>
          <w:szCs w:val="22"/>
        </w:rPr>
        <w:t> </w:t>
      </w:r>
      <w:r w:rsidR="00BB20B5" w:rsidRPr="00E0379B">
        <w:rPr>
          <w:rFonts w:ascii="Times New Roman" w:hAnsi="Times New Roman" w:cs="Times New Roman"/>
          <w:sz w:val="22"/>
          <w:szCs w:val="22"/>
        </w:rPr>
        <w:t>Rámcové dohody</w:t>
      </w:r>
      <w:r w:rsidR="00F80A04" w:rsidRPr="00E0379B">
        <w:rPr>
          <w:rFonts w:ascii="Times New Roman" w:hAnsi="Times New Roman" w:cs="Times New Roman"/>
          <w:sz w:val="22"/>
          <w:szCs w:val="22"/>
        </w:rPr>
        <w:t xml:space="preserve"> </w:t>
      </w:r>
      <w:r w:rsidR="004A2269" w:rsidRPr="00E0379B">
        <w:rPr>
          <w:rFonts w:ascii="Times New Roman" w:hAnsi="Times New Roman" w:cs="Times New Roman"/>
          <w:sz w:val="22"/>
          <w:szCs w:val="22"/>
        </w:rPr>
        <w:t>v případě, že</w:t>
      </w:r>
      <w:r w:rsidR="00B25363" w:rsidRPr="00E0379B">
        <w:rPr>
          <w:rFonts w:ascii="Times New Roman" w:hAnsi="Times New Roman" w:cs="Times New Roman"/>
          <w:sz w:val="22"/>
          <w:szCs w:val="22"/>
        </w:rPr>
        <w:t xml:space="preserve"> </w:t>
      </w:r>
      <w:r w:rsidR="002B1D14" w:rsidRPr="00E0379B">
        <w:rPr>
          <w:rFonts w:ascii="Times New Roman" w:hAnsi="Times New Roman" w:cs="Times New Roman"/>
          <w:sz w:val="22"/>
          <w:szCs w:val="22"/>
        </w:rPr>
        <w:t>Dodavatel</w:t>
      </w:r>
      <w:r w:rsidR="00B25363" w:rsidRPr="00E0379B">
        <w:rPr>
          <w:rFonts w:ascii="Times New Roman" w:hAnsi="Times New Roman" w:cs="Times New Roman"/>
          <w:sz w:val="22"/>
          <w:szCs w:val="22"/>
        </w:rPr>
        <w:t xml:space="preserve"> použil k plnění této </w:t>
      </w:r>
      <w:r w:rsidR="008B7D03" w:rsidRPr="00E0379B">
        <w:rPr>
          <w:rFonts w:ascii="Times New Roman" w:hAnsi="Times New Roman" w:cs="Times New Roman"/>
          <w:sz w:val="22"/>
          <w:szCs w:val="22"/>
        </w:rPr>
        <w:t>Rámcové dohody</w:t>
      </w:r>
      <w:r w:rsidR="00B25363" w:rsidRPr="00E0379B">
        <w:rPr>
          <w:rFonts w:ascii="Times New Roman" w:hAnsi="Times New Roman" w:cs="Times New Roman"/>
          <w:sz w:val="22"/>
          <w:szCs w:val="22"/>
        </w:rPr>
        <w:t xml:space="preserve"> třetích osob </w:t>
      </w:r>
      <w:r w:rsidR="003C11DF" w:rsidRPr="00E0379B">
        <w:rPr>
          <w:rFonts w:ascii="Times New Roman" w:hAnsi="Times New Roman" w:cs="Times New Roman"/>
          <w:sz w:val="22"/>
          <w:szCs w:val="22"/>
        </w:rPr>
        <w:t>neuve</w:t>
      </w:r>
      <w:r w:rsidR="002E74E2" w:rsidRPr="00E0379B">
        <w:rPr>
          <w:rFonts w:ascii="Times New Roman" w:hAnsi="Times New Roman" w:cs="Times New Roman"/>
          <w:sz w:val="22"/>
          <w:szCs w:val="22"/>
        </w:rPr>
        <w:t>dených v</w:t>
      </w:r>
      <w:r w:rsidR="00F11961" w:rsidRPr="00E0379B">
        <w:rPr>
          <w:rFonts w:ascii="Times New Roman" w:hAnsi="Times New Roman" w:cs="Times New Roman"/>
          <w:sz w:val="22"/>
          <w:szCs w:val="22"/>
        </w:rPr>
        <w:t> </w:t>
      </w:r>
      <w:r w:rsidR="00BA3852" w:rsidRPr="00E0379B">
        <w:rPr>
          <w:rFonts w:ascii="Times New Roman" w:hAnsi="Times New Roman" w:cs="Times New Roman"/>
          <w:sz w:val="22"/>
          <w:szCs w:val="22"/>
        </w:rPr>
        <w:t>Příloze č.</w:t>
      </w:r>
      <w:r w:rsidR="00EA064B" w:rsidRPr="00E0379B">
        <w:rPr>
          <w:rFonts w:ascii="Times New Roman" w:hAnsi="Times New Roman" w:cs="Times New Roman"/>
          <w:sz w:val="22"/>
          <w:szCs w:val="22"/>
        </w:rPr>
        <w:t xml:space="preserve"> </w:t>
      </w:r>
      <w:r w:rsidR="002435B2" w:rsidRPr="00E0379B">
        <w:rPr>
          <w:rFonts w:ascii="Times New Roman" w:hAnsi="Times New Roman" w:cs="Times New Roman"/>
          <w:sz w:val="22"/>
          <w:szCs w:val="22"/>
        </w:rPr>
        <w:t>3</w:t>
      </w:r>
      <w:r w:rsidR="00EA064B" w:rsidRPr="00E0379B">
        <w:rPr>
          <w:rFonts w:ascii="Times New Roman" w:hAnsi="Times New Roman" w:cs="Times New Roman"/>
          <w:b/>
          <w:sz w:val="22"/>
          <w:szCs w:val="22"/>
        </w:rPr>
        <w:t xml:space="preserve"> </w:t>
      </w:r>
      <w:r w:rsidR="00710EF6" w:rsidRPr="00710EF6">
        <w:rPr>
          <w:rFonts w:ascii="Times New Roman" w:hAnsi="Times New Roman" w:cs="Times New Roman"/>
          <w:sz w:val="22"/>
          <w:szCs w:val="22"/>
        </w:rPr>
        <w:t xml:space="preserve">nebo Příloze č. 6 </w:t>
      </w:r>
      <w:r w:rsidR="00F11961" w:rsidRPr="00E0379B">
        <w:rPr>
          <w:rFonts w:ascii="Times New Roman" w:hAnsi="Times New Roman" w:cs="Times New Roman"/>
          <w:sz w:val="22"/>
          <w:szCs w:val="22"/>
        </w:rPr>
        <w:t xml:space="preserve">této </w:t>
      </w:r>
      <w:r w:rsidR="008B7D03" w:rsidRPr="00E0379B">
        <w:rPr>
          <w:rFonts w:ascii="Times New Roman" w:hAnsi="Times New Roman" w:cs="Times New Roman"/>
          <w:sz w:val="22"/>
          <w:szCs w:val="22"/>
        </w:rPr>
        <w:t>Rámcové dohody</w:t>
      </w:r>
      <w:r w:rsidR="00EA064B" w:rsidRPr="00E0379B">
        <w:rPr>
          <w:rFonts w:ascii="Times New Roman" w:hAnsi="Times New Roman" w:cs="Times New Roman"/>
          <w:sz w:val="22"/>
          <w:szCs w:val="22"/>
        </w:rPr>
        <w:t xml:space="preserve"> </w:t>
      </w:r>
      <w:r w:rsidR="00B25363" w:rsidRPr="00E0379B">
        <w:rPr>
          <w:rFonts w:ascii="Times New Roman" w:hAnsi="Times New Roman" w:cs="Times New Roman"/>
          <w:sz w:val="22"/>
          <w:szCs w:val="22"/>
        </w:rPr>
        <w:t xml:space="preserve">bez předchozího písemného souhlasu </w:t>
      </w:r>
      <w:r w:rsidRPr="00E0379B">
        <w:rPr>
          <w:rFonts w:ascii="Times New Roman" w:hAnsi="Times New Roman" w:cs="Times New Roman"/>
          <w:sz w:val="22"/>
          <w:szCs w:val="22"/>
        </w:rPr>
        <w:t>O</w:t>
      </w:r>
      <w:r w:rsidR="0001071F" w:rsidRPr="00E0379B">
        <w:rPr>
          <w:rFonts w:ascii="Times New Roman" w:hAnsi="Times New Roman" w:cs="Times New Roman"/>
          <w:sz w:val="22"/>
          <w:szCs w:val="22"/>
        </w:rPr>
        <w:t>bjednatele</w:t>
      </w:r>
      <w:r w:rsidR="0001071F" w:rsidRPr="00E0379B">
        <w:rPr>
          <w:rFonts w:ascii="Times New Roman" w:hAnsi="Times New Roman" w:cs="Times New Roman"/>
          <w:color w:val="000000" w:themeColor="text1"/>
          <w:sz w:val="22"/>
          <w:szCs w:val="22"/>
        </w:rPr>
        <w:t>.</w:t>
      </w:r>
    </w:p>
    <w:p w14:paraId="6A91CB99" w14:textId="0045413E" w:rsidR="00EA064B" w:rsidRPr="00E0379B" w:rsidRDefault="00B22AB9" w:rsidP="00020D3B">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O</w:t>
      </w:r>
      <w:r w:rsidR="00E31DFA" w:rsidRPr="00E0379B">
        <w:rPr>
          <w:rFonts w:ascii="Times New Roman" w:hAnsi="Times New Roman" w:cs="Times New Roman"/>
          <w:color w:val="000000" w:themeColor="text1"/>
          <w:sz w:val="22"/>
          <w:szCs w:val="22"/>
        </w:rPr>
        <w:t>bjednatel</w:t>
      </w:r>
      <w:r w:rsidR="00B25363" w:rsidRPr="00E0379B">
        <w:rPr>
          <w:rFonts w:ascii="Times New Roman" w:hAnsi="Times New Roman" w:cs="Times New Roman"/>
          <w:color w:val="000000" w:themeColor="text1"/>
          <w:sz w:val="22"/>
          <w:szCs w:val="22"/>
        </w:rPr>
        <w:t xml:space="preserve"> je oprávněn odstoupit od </w:t>
      </w:r>
      <w:r w:rsidR="0010574C">
        <w:rPr>
          <w:rFonts w:ascii="Times New Roman" w:hAnsi="Times New Roman" w:cs="Times New Roman"/>
          <w:color w:val="000000" w:themeColor="text1"/>
          <w:sz w:val="22"/>
          <w:szCs w:val="22"/>
        </w:rPr>
        <w:t>dílčího plnění dle Výzvy</w:t>
      </w:r>
      <w:r w:rsidRPr="00E0379B">
        <w:rPr>
          <w:rFonts w:ascii="Times New Roman" w:hAnsi="Times New Roman" w:cs="Times New Roman"/>
          <w:color w:val="000000" w:themeColor="text1"/>
          <w:sz w:val="22"/>
          <w:szCs w:val="22"/>
        </w:rPr>
        <w:t xml:space="preserve"> </w:t>
      </w:r>
      <w:r w:rsidR="00F80A04" w:rsidRPr="00E0379B">
        <w:rPr>
          <w:rFonts w:ascii="Times New Roman" w:hAnsi="Times New Roman" w:cs="Times New Roman"/>
          <w:color w:val="000000" w:themeColor="text1"/>
          <w:sz w:val="22"/>
          <w:szCs w:val="22"/>
        </w:rPr>
        <w:t xml:space="preserve">nebo podle svého uvážení od </w:t>
      </w:r>
      <w:r w:rsidR="00BB20B5" w:rsidRPr="00E0379B">
        <w:rPr>
          <w:rFonts w:ascii="Times New Roman" w:hAnsi="Times New Roman" w:cs="Times New Roman"/>
          <w:color w:val="000000" w:themeColor="text1"/>
          <w:sz w:val="22"/>
          <w:szCs w:val="22"/>
        </w:rPr>
        <w:t>Rámcové dohody</w:t>
      </w:r>
      <w:r w:rsidR="00F80A04" w:rsidRPr="00E0379B">
        <w:rPr>
          <w:rFonts w:ascii="Times New Roman" w:hAnsi="Times New Roman" w:cs="Times New Roman"/>
          <w:color w:val="000000" w:themeColor="text1"/>
          <w:sz w:val="22"/>
          <w:szCs w:val="22"/>
        </w:rPr>
        <w:t xml:space="preserve"> </w:t>
      </w:r>
      <w:r w:rsidR="00B25363" w:rsidRPr="00E0379B">
        <w:rPr>
          <w:rFonts w:ascii="Times New Roman" w:hAnsi="Times New Roman" w:cs="Times New Roman"/>
          <w:color w:val="000000" w:themeColor="text1"/>
          <w:sz w:val="22"/>
          <w:szCs w:val="22"/>
        </w:rPr>
        <w:t xml:space="preserve">v případě, že </w:t>
      </w:r>
      <w:r w:rsidR="002B1D14" w:rsidRPr="00E0379B">
        <w:rPr>
          <w:rFonts w:ascii="Times New Roman" w:hAnsi="Times New Roman" w:cs="Times New Roman"/>
          <w:color w:val="000000" w:themeColor="text1"/>
          <w:sz w:val="22"/>
          <w:szCs w:val="22"/>
        </w:rPr>
        <w:t>Dodavatel</w:t>
      </w:r>
      <w:r w:rsidR="00B25363" w:rsidRPr="00E0379B">
        <w:rPr>
          <w:rFonts w:ascii="Times New Roman" w:hAnsi="Times New Roman" w:cs="Times New Roman"/>
          <w:color w:val="000000" w:themeColor="text1"/>
          <w:sz w:val="22"/>
          <w:szCs w:val="22"/>
        </w:rPr>
        <w:t xml:space="preserve"> porušil povinnost po celou dobu trvání této </w:t>
      </w:r>
      <w:r w:rsidR="00F36382" w:rsidRPr="00E0379B">
        <w:rPr>
          <w:rFonts w:ascii="Times New Roman" w:hAnsi="Times New Roman" w:cs="Times New Roman"/>
          <w:color w:val="000000" w:themeColor="text1"/>
          <w:sz w:val="22"/>
          <w:szCs w:val="22"/>
        </w:rPr>
        <w:t>Rámcové dohody</w:t>
      </w:r>
      <w:r w:rsidR="00B25363" w:rsidRPr="00E0379B">
        <w:rPr>
          <w:rFonts w:ascii="Times New Roman" w:hAnsi="Times New Roman" w:cs="Times New Roman"/>
          <w:color w:val="000000" w:themeColor="text1"/>
          <w:sz w:val="22"/>
          <w:szCs w:val="22"/>
        </w:rPr>
        <w:t xml:space="preserve"> udržovat pojistnou </w:t>
      </w:r>
      <w:r w:rsidR="00D47B08" w:rsidRPr="00E0379B">
        <w:rPr>
          <w:rFonts w:ascii="Times New Roman" w:hAnsi="Times New Roman" w:cs="Times New Roman"/>
          <w:color w:val="000000" w:themeColor="text1"/>
          <w:sz w:val="22"/>
          <w:szCs w:val="22"/>
        </w:rPr>
        <w:t>smlouvu</w:t>
      </w:r>
      <w:r w:rsidR="00B25363" w:rsidRPr="00E0379B">
        <w:rPr>
          <w:rFonts w:ascii="Times New Roman" w:hAnsi="Times New Roman" w:cs="Times New Roman"/>
          <w:color w:val="000000" w:themeColor="text1"/>
          <w:sz w:val="22"/>
          <w:szCs w:val="22"/>
        </w:rPr>
        <w:t xml:space="preserve"> na </w:t>
      </w:r>
      <w:r w:rsidR="00D47B08" w:rsidRPr="00E0379B">
        <w:rPr>
          <w:rFonts w:ascii="Times New Roman" w:hAnsi="Times New Roman" w:cs="Times New Roman"/>
          <w:color w:val="000000" w:themeColor="text1"/>
          <w:sz w:val="22"/>
          <w:szCs w:val="22"/>
        </w:rPr>
        <w:t>újmu</w:t>
      </w:r>
      <w:r w:rsidR="00B25363" w:rsidRPr="00E0379B">
        <w:rPr>
          <w:rFonts w:ascii="Times New Roman" w:hAnsi="Times New Roman" w:cs="Times New Roman"/>
          <w:color w:val="000000" w:themeColor="text1"/>
          <w:sz w:val="22"/>
          <w:szCs w:val="22"/>
        </w:rPr>
        <w:t xml:space="preserve"> způsobenou třetím osobám </w:t>
      </w:r>
      <w:r w:rsidR="00AB0C6A" w:rsidRPr="00E0379B">
        <w:rPr>
          <w:rFonts w:ascii="Times New Roman" w:hAnsi="Times New Roman" w:cs="Times New Roman"/>
          <w:color w:val="000000" w:themeColor="text1"/>
          <w:sz w:val="22"/>
          <w:szCs w:val="22"/>
        </w:rPr>
        <w:t xml:space="preserve">(vč. Objednatele) </w:t>
      </w:r>
      <w:r w:rsidR="00B25363" w:rsidRPr="00E0379B">
        <w:rPr>
          <w:rFonts w:ascii="Times New Roman" w:hAnsi="Times New Roman" w:cs="Times New Roman"/>
          <w:color w:val="000000" w:themeColor="text1"/>
          <w:sz w:val="22"/>
          <w:szCs w:val="22"/>
        </w:rPr>
        <w:t xml:space="preserve">s limitem pojistného plnění alespoň na částku </w:t>
      </w:r>
      <w:r w:rsidR="0010574C">
        <w:rPr>
          <w:rFonts w:ascii="Times New Roman" w:hAnsi="Times New Roman" w:cs="Times New Roman"/>
          <w:color w:val="000000" w:themeColor="text1"/>
          <w:sz w:val="22"/>
          <w:szCs w:val="22"/>
        </w:rPr>
        <w:t>8 mil. Kč</w:t>
      </w:r>
      <w:r w:rsidR="00B25363"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anebo povinnost doklad o</w:t>
      </w:r>
      <w:r w:rsidR="00BE0AE1"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 xml:space="preserve">uzavření takové pojistné smlouvy doložit Objednateli do </w:t>
      </w:r>
      <w:r w:rsidR="00BA3852" w:rsidRPr="00E0379B">
        <w:rPr>
          <w:rFonts w:ascii="Times New Roman" w:hAnsi="Times New Roman" w:cs="Times New Roman"/>
          <w:color w:val="000000" w:themeColor="text1"/>
          <w:sz w:val="22"/>
          <w:szCs w:val="22"/>
        </w:rPr>
        <w:t>10 pracovních dnů ode dne jeho v</w:t>
      </w:r>
      <w:r w:rsidRPr="00E0379B">
        <w:rPr>
          <w:rFonts w:ascii="Times New Roman" w:hAnsi="Times New Roman" w:cs="Times New Roman"/>
          <w:color w:val="000000" w:themeColor="text1"/>
          <w:sz w:val="22"/>
          <w:szCs w:val="22"/>
        </w:rPr>
        <w:t xml:space="preserve">ýzvy, </w:t>
      </w:r>
      <w:r w:rsidR="00B25363" w:rsidRPr="00E0379B">
        <w:rPr>
          <w:rFonts w:ascii="Times New Roman" w:hAnsi="Times New Roman" w:cs="Times New Roman"/>
          <w:color w:val="000000" w:themeColor="text1"/>
          <w:sz w:val="22"/>
          <w:szCs w:val="22"/>
        </w:rPr>
        <w:t>a nezjednal nápravu ani do 10 (deseti) kalendářních</w:t>
      </w:r>
      <w:r w:rsidR="00E31DFA" w:rsidRPr="00E0379B">
        <w:rPr>
          <w:rFonts w:ascii="Times New Roman" w:hAnsi="Times New Roman" w:cs="Times New Roman"/>
          <w:color w:val="000000" w:themeColor="text1"/>
          <w:sz w:val="22"/>
          <w:szCs w:val="22"/>
        </w:rPr>
        <w:t xml:space="preserve"> dnů od doručení písemné výzvy </w:t>
      </w:r>
      <w:r w:rsidRPr="00E0379B">
        <w:rPr>
          <w:rFonts w:ascii="Times New Roman" w:hAnsi="Times New Roman" w:cs="Times New Roman"/>
          <w:color w:val="000000" w:themeColor="text1"/>
          <w:sz w:val="22"/>
          <w:szCs w:val="22"/>
        </w:rPr>
        <w:t>O</w:t>
      </w:r>
      <w:r w:rsidR="00B25363" w:rsidRPr="00E0379B">
        <w:rPr>
          <w:rFonts w:ascii="Times New Roman" w:hAnsi="Times New Roman" w:cs="Times New Roman"/>
          <w:color w:val="000000" w:themeColor="text1"/>
          <w:sz w:val="22"/>
          <w:szCs w:val="22"/>
        </w:rPr>
        <w:t>bjednatele k</w:t>
      </w:r>
      <w:r w:rsidR="00EA064B" w:rsidRPr="00E0379B">
        <w:rPr>
          <w:rFonts w:ascii="Times New Roman" w:hAnsi="Times New Roman" w:cs="Times New Roman"/>
          <w:color w:val="000000" w:themeColor="text1"/>
          <w:sz w:val="22"/>
          <w:szCs w:val="22"/>
        </w:rPr>
        <w:t> </w:t>
      </w:r>
      <w:r w:rsidR="00B25363" w:rsidRPr="00E0379B">
        <w:rPr>
          <w:rFonts w:ascii="Times New Roman" w:hAnsi="Times New Roman" w:cs="Times New Roman"/>
          <w:color w:val="000000" w:themeColor="text1"/>
          <w:sz w:val="22"/>
          <w:szCs w:val="22"/>
        </w:rPr>
        <w:t>nápravě</w:t>
      </w:r>
      <w:r w:rsidR="00EA064B" w:rsidRPr="00E0379B">
        <w:rPr>
          <w:rFonts w:ascii="Times New Roman" w:hAnsi="Times New Roman" w:cs="Times New Roman"/>
          <w:color w:val="000000" w:themeColor="text1"/>
          <w:sz w:val="22"/>
          <w:szCs w:val="22"/>
        </w:rPr>
        <w:t>.</w:t>
      </w:r>
    </w:p>
    <w:p w14:paraId="763C909C" w14:textId="4E205780" w:rsidR="00EA064B" w:rsidRPr="00E0379B" w:rsidRDefault="00EA064B" w:rsidP="00EA064B">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Objednatel je dále oprávněn okamžitě odstoupit od </w:t>
      </w:r>
      <w:r w:rsidR="0010574C">
        <w:rPr>
          <w:rFonts w:ascii="Times New Roman" w:hAnsi="Times New Roman" w:cs="Times New Roman"/>
          <w:color w:val="000000" w:themeColor="text1"/>
          <w:sz w:val="22"/>
          <w:szCs w:val="22"/>
        </w:rPr>
        <w:t>dílčího plnění dle Výzvy</w:t>
      </w:r>
      <w:r w:rsidR="00BB20B5"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 xml:space="preserve">nebo podle svého uvážení od </w:t>
      </w:r>
      <w:r w:rsidR="00BB20B5" w:rsidRPr="00E0379B">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w:t>
      </w:r>
    </w:p>
    <w:p w14:paraId="0C849D52" w14:textId="77777777" w:rsidR="00EA064B" w:rsidRPr="00E0379B" w:rsidRDefault="00EA064B" w:rsidP="00EF64E2">
      <w:pPr>
        <w:pStyle w:val="Nadpis2"/>
        <w:numPr>
          <w:ilvl w:val="0"/>
          <w:numId w:val="8"/>
        </w:numPr>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 případě, že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 byl pravomocně odsouzen za některé z trestných činů uvedených v ustanovení § 7 zákona č. 418/2011 Sb., o trestní odpovědnosti právnických osob,</w:t>
      </w:r>
    </w:p>
    <w:p w14:paraId="569414F3" w14:textId="77777777" w:rsidR="0091070B" w:rsidRPr="00E0379B" w:rsidRDefault="00EA064B" w:rsidP="00EF64E2">
      <w:pPr>
        <w:pStyle w:val="Nadpis2"/>
        <w:numPr>
          <w:ilvl w:val="0"/>
          <w:numId w:val="8"/>
        </w:numPr>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poruší-li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 některou z povinností dle platných předpisů, norem a rozhodnutí příslušných orgánů, zejména orgánů státní správy, které je povinen při plnění závazku založeného touto </w:t>
      </w:r>
      <w:r w:rsidR="0091070B" w:rsidRPr="00E0379B">
        <w:rPr>
          <w:rFonts w:ascii="Times New Roman" w:hAnsi="Times New Roman" w:cs="Times New Roman"/>
          <w:color w:val="000000" w:themeColor="text1"/>
          <w:sz w:val="22"/>
          <w:szCs w:val="22"/>
        </w:rPr>
        <w:t>Rámcovou dohodou dodržovat,</w:t>
      </w:r>
    </w:p>
    <w:p w14:paraId="09F49708" w14:textId="77777777" w:rsidR="0091070B" w:rsidRPr="00E0379B" w:rsidRDefault="00EA064B" w:rsidP="00EF64E2">
      <w:pPr>
        <w:pStyle w:val="Nadpis2"/>
        <w:numPr>
          <w:ilvl w:val="0"/>
          <w:numId w:val="8"/>
        </w:numPr>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vstoupí-li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 do likvidace</w:t>
      </w:r>
      <w:r w:rsidR="00D94B64" w:rsidRPr="00E0379B">
        <w:rPr>
          <w:rFonts w:ascii="Times New Roman" w:hAnsi="Times New Roman" w:cs="Times New Roman"/>
          <w:color w:val="000000" w:themeColor="text1"/>
          <w:sz w:val="22"/>
          <w:szCs w:val="22"/>
        </w:rPr>
        <w:t xml:space="preserve"> (o čemž Dodavatel Objednatele bez zbytečného odkladu vyrozumí)</w:t>
      </w:r>
      <w:r w:rsidRPr="00E0379B">
        <w:rPr>
          <w:rFonts w:ascii="Times New Roman" w:hAnsi="Times New Roman" w:cs="Times New Roman"/>
          <w:color w:val="000000" w:themeColor="text1"/>
          <w:sz w:val="22"/>
          <w:szCs w:val="22"/>
        </w:rPr>
        <w:t>,</w:t>
      </w:r>
    </w:p>
    <w:p w14:paraId="0752BED7" w14:textId="77777777" w:rsidR="00046119" w:rsidRPr="00E0379B" w:rsidRDefault="00EA064B" w:rsidP="00EF64E2">
      <w:pPr>
        <w:pStyle w:val="Nadpis2"/>
        <w:numPr>
          <w:ilvl w:val="0"/>
          <w:numId w:val="8"/>
        </w:numPr>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pozbude-li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 jakékoliv oprávnění vyžadované právními předpisy pro provádění činnosti, k níž se zavazuje touto </w:t>
      </w:r>
      <w:r w:rsidR="0091070B" w:rsidRPr="00E0379B">
        <w:rPr>
          <w:rFonts w:ascii="Times New Roman" w:hAnsi="Times New Roman" w:cs="Times New Roman"/>
          <w:color w:val="000000" w:themeColor="text1"/>
          <w:sz w:val="22"/>
          <w:szCs w:val="22"/>
        </w:rPr>
        <w:t>Rámcovou dohodou</w:t>
      </w:r>
      <w:r w:rsidR="00046119" w:rsidRPr="00E0379B">
        <w:rPr>
          <w:rFonts w:ascii="Times New Roman" w:hAnsi="Times New Roman" w:cs="Times New Roman"/>
          <w:color w:val="000000" w:themeColor="text1"/>
          <w:sz w:val="22"/>
          <w:szCs w:val="22"/>
        </w:rPr>
        <w:t>,</w:t>
      </w:r>
    </w:p>
    <w:p w14:paraId="0C6FE2AD" w14:textId="77777777" w:rsidR="00046119" w:rsidRPr="00E0379B" w:rsidRDefault="00046119" w:rsidP="00EF64E2">
      <w:pPr>
        <w:pStyle w:val="Nadpis2"/>
        <w:numPr>
          <w:ilvl w:val="0"/>
          <w:numId w:val="8"/>
        </w:numPr>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budou-li učiněna opatření k realizaci zástavního práva (více zástavních práv) k majetku Dodavatele</w:t>
      </w:r>
      <w:r w:rsidR="00D94B64" w:rsidRPr="00E0379B">
        <w:rPr>
          <w:rFonts w:ascii="Times New Roman" w:hAnsi="Times New Roman" w:cs="Times New Roman"/>
          <w:color w:val="000000" w:themeColor="text1"/>
          <w:sz w:val="22"/>
          <w:szCs w:val="22"/>
        </w:rPr>
        <w:t xml:space="preserve"> (o čemž Dodavatel Objednatele bez zbytečného odkladu vyrozumí)</w:t>
      </w:r>
      <w:r w:rsidRPr="00E0379B">
        <w:rPr>
          <w:rFonts w:ascii="Times New Roman" w:hAnsi="Times New Roman" w:cs="Times New Roman"/>
          <w:color w:val="000000" w:themeColor="text1"/>
          <w:sz w:val="22"/>
          <w:szCs w:val="22"/>
        </w:rPr>
        <w:t>,</w:t>
      </w:r>
    </w:p>
    <w:p w14:paraId="3B57AC8A" w14:textId="77777777" w:rsidR="00046119" w:rsidRPr="00E0379B" w:rsidRDefault="00046119" w:rsidP="00EF64E2">
      <w:pPr>
        <w:pStyle w:val="Nadpis2"/>
        <w:numPr>
          <w:ilvl w:val="0"/>
          <w:numId w:val="8"/>
        </w:numPr>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bude-li na majetek Dodavatele nařízena exekuce nebo výkon rozhodnutí</w:t>
      </w:r>
      <w:r w:rsidR="00D94B64" w:rsidRPr="00E0379B">
        <w:rPr>
          <w:rFonts w:ascii="Times New Roman" w:hAnsi="Times New Roman" w:cs="Times New Roman"/>
          <w:color w:val="000000" w:themeColor="text1"/>
          <w:sz w:val="22"/>
          <w:szCs w:val="22"/>
        </w:rPr>
        <w:t xml:space="preserve"> (o čemž Dodavatel Objednatele bez zbytečného odkladu vyrozumí)</w:t>
      </w:r>
      <w:r w:rsidRPr="00E0379B">
        <w:rPr>
          <w:rFonts w:ascii="Times New Roman" w:hAnsi="Times New Roman" w:cs="Times New Roman"/>
          <w:color w:val="000000" w:themeColor="text1"/>
          <w:sz w:val="22"/>
          <w:szCs w:val="22"/>
        </w:rPr>
        <w:t>.</w:t>
      </w:r>
    </w:p>
    <w:p w14:paraId="2D82EB9F" w14:textId="04DA007B" w:rsidR="00D03954" w:rsidRPr="00E0379B" w:rsidRDefault="002B1D14"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w:t>
      </w:r>
      <w:r w:rsidR="00B25363" w:rsidRPr="00E0379B">
        <w:rPr>
          <w:rFonts w:ascii="Times New Roman" w:hAnsi="Times New Roman" w:cs="Times New Roman"/>
          <w:color w:val="000000" w:themeColor="text1"/>
          <w:sz w:val="22"/>
          <w:szCs w:val="22"/>
        </w:rPr>
        <w:t xml:space="preserve"> je oprávněn odstoupit </w:t>
      </w:r>
      <w:r w:rsidR="007F1A23" w:rsidRPr="00E0379B">
        <w:rPr>
          <w:rFonts w:ascii="Times New Roman" w:hAnsi="Times New Roman" w:cs="Times New Roman"/>
          <w:color w:val="000000" w:themeColor="text1"/>
          <w:sz w:val="22"/>
          <w:szCs w:val="22"/>
        </w:rPr>
        <w:t xml:space="preserve">od </w:t>
      </w:r>
      <w:r w:rsidR="0010574C">
        <w:rPr>
          <w:rFonts w:ascii="Times New Roman" w:hAnsi="Times New Roman" w:cs="Times New Roman"/>
          <w:color w:val="000000" w:themeColor="text1"/>
          <w:sz w:val="22"/>
          <w:szCs w:val="22"/>
        </w:rPr>
        <w:t xml:space="preserve">dílčího plnění dle Výzvy </w:t>
      </w:r>
      <w:r w:rsidR="00F80A04" w:rsidRPr="00E0379B">
        <w:rPr>
          <w:rFonts w:ascii="Times New Roman" w:hAnsi="Times New Roman" w:cs="Times New Roman"/>
          <w:color w:val="000000" w:themeColor="text1"/>
          <w:sz w:val="22"/>
          <w:szCs w:val="22"/>
        </w:rPr>
        <w:t xml:space="preserve">nebo podle svého uvážení od </w:t>
      </w:r>
      <w:r w:rsidR="00BB20B5" w:rsidRPr="00E0379B">
        <w:rPr>
          <w:rFonts w:ascii="Times New Roman" w:hAnsi="Times New Roman" w:cs="Times New Roman"/>
          <w:color w:val="000000" w:themeColor="text1"/>
          <w:sz w:val="22"/>
          <w:szCs w:val="22"/>
        </w:rPr>
        <w:t>Rámcové dohody</w:t>
      </w:r>
      <w:r w:rsidR="00F80A04" w:rsidRPr="00E0379B">
        <w:rPr>
          <w:rFonts w:ascii="Times New Roman" w:hAnsi="Times New Roman" w:cs="Times New Roman"/>
          <w:color w:val="000000" w:themeColor="text1"/>
          <w:sz w:val="22"/>
          <w:szCs w:val="22"/>
        </w:rPr>
        <w:t xml:space="preserve"> </w:t>
      </w:r>
      <w:r w:rsidR="00D03954" w:rsidRPr="00E0379B">
        <w:rPr>
          <w:rFonts w:ascii="Times New Roman" w:hAnsi="Times New Roman" w:cs="Times New Roman"/>
          <w:color w:val="000000" w:themeColor="text1"/>
          <w:sz w:val="22"/>
          <w:szCs w:val="22"/>
        </w:rPr>
        <w:t xml:space="preserve">v případě, že </w:t>
      </w:r>
      <w:r w:rsidR="007F1A23" w:rsidRPr="00E0379B">
        <w:rPr>
          <w:rFonts w:ascii="Times New Roman" w:hAnsi="Times New Roman" w:cs="Times New Roman"/>
          <w:color w:val="000000" w:themeColor="text1"/>
          <w:sz w:val="22"/>
          <w:szCs w:val="22"/>
        </w:rPr>
        <w:t>O</w:t>
      </w:r>
      <w:r w:rsidR="00D03954" w:rsidRPr="00E0379B">
        <w:rPr>
          <w:rFonts w:ascii="Times New Roman" w:hAnsi="Times New Roman" w:cs="Times New Roman"/>
          <w:color w:val="000000" w:themeColor="text1"/>
          <w:sz w:val="22"/>
          <w:szCs w:val="22"/>
        </w:rPr>
        <w:t xml:space="preserve">bjednatel je v prodlení s platbou </w:t>
      </w:r>
      <w:r w:rsidR="00B25363" w:rsidRPr="00E0379B">
        <w:rPr>
          <w:rFonts w:ascii="Times New Roman" w:hAnsi="Times New Roman" w:cs="Times New Roman"/>
          <w:color w:val="000000" w:themeColor="text1"/>
          <w:sz w:val="22"/>
          <w:szCs w:val="22"/>
        </w:rPr>
        <w:t>c</w:t>
      </w:r>
      <w:r w:rsidR="00D03954" w:rsidRPr="00E0379B">
        <w:rPr>
          <w:rFonts w:ascii="Times New Roman" w:hAnsi="Times New Roman" w:cs="Times New Roman"/>
          <w:color w:val="000000" w:themeColor="text1"/>
          <w:sz w:val="22"/>
          <w:szCs w:val="22"/>
        </w:rPr>
        <w:t xml:space="preserve">eny po dobu delší než čtyřicet pět (45) dnů po splatnosti příslušného daňového dokladu a nezjedná nápravu ani do pěti (5) dnů od doručení písemné výzvy </w:t>
      </w:r>
      <w:r w:rsidRPr="00E0379B">
        <w:rPr>
          <w:rFonts w:ascii="Times New Roman" w:hAnsi="Times New Roman" w:cs="Times New Roman"/>
          <w:color w:val="000000" w:themeColor="text1"/>
          <w:sz w:val="22"/>
          <w:szCs w:val="22"/>
        </w:rPr>
        <w:t>Dodavatel</w:t>
      </w:r>
      <w:r w:rsidR="00D03954" w:rsidRPr="00E0379B">
        <w:rPr>
          <w:rFonts w:ascii="Times New Roman" w:hAnsi="Times New Roman" w:cs="Times New Roman"/>
          <w:color w:val="000000" w:themeColor="text1"/>
          <w:sz w:val="22"/>
          <w:szCs w:val="22"/>
        </w:rPr>
        <w:t>e k nápravě.</w:t>
      </w:r>
    </w:p>
    <w:p w14:paraId="1296032A" w14:textId="7202251E" w:rsidR="00D03954" w:rsidRPr="00E0379B" w:rsidRDefault="00D03954"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Odstoupení od </w:t>
      </w:r>
      <w:r w:rsidR="00BB20B5" w:rsidRPr="00E0379B">
        <w:rPr>
          <w:rFonts w:ascii="Times New Roman" w:hAnsi="Times New Roman" w:cs="Times New Roman"/>
          <w:color w:val="000000" w:themeColor="text1"/>
          <w:sz w:val="22"/>
          <w:szCs w:val="22"/>
        </w:rPr>
        <w:t xml:space="preserve">dílčí </w:t>
      </w:r>
      <w:r w:rsidR="0010574C">
        <w:rPr>
          <w:rFonts w:ascii="Times New Roman" w:hAnsi="Times New Roman" w:cs="Times New Roman"/>
          <w:color w:val="000000" w:themeColor="text1"/>
          <w:sz w:val="22"/>
          <w:szCs w:val="22"/>
        </w:rPr>
        <w:t>Výzvy</w:t>
      </w:r>
      <w:r w:rsidR="00BE0AE1" w:rsidRPr="00E0379B">
        <w:rPr>
          <w:rFonts w:ascii="Times New Roman" w:hAnsi="Times New Roman" w:cs="Times New Roman"/>
          <w:color w:val="000000" w:themeColor="text1"/>
          <w:sz w:val="22"/>
          <w:szCs w:val="22"/>
        </w:rPr>
        <w:t xml:space="preserve"> </w:t>
      </w:r>
      <w:r w:rsidR="00F80A04" w:rsidRPr="00E0379B">
        <w:rPr>
          <w:rFonts w:ascii="Times New Roman" w:hAnsi="Times New Roman" w:cs="Times New Roman"/>
          <w:color w:val="000000" w:themeColor="text1"/>
          <w:sz w:val="22"/>
          <w:szCs w:val="22"/>
        </w:rPr>
        <w:t xml:space="preserve">nebo od </w:t>
      </w:r>
      <w:r w:rsidR="00BB20B5" w:rsidRPr="00E0379B">
        <w:rPr>
          <w:rFonts w:ascii="Times New Roman" w:hAnsi="Times New Roman" w:cs="Times New Roman"/>
          <w:color w:val="000000" w:themeColor="text1"/>
          <w:sz w:val="22"/>
          <w:szCs w:val="22"/>
        </w:rPr>
        <w:t>Rámcové dohody</w:t>
      </w:r>
      <w:r w:rsidR="00F80A04" w:rsidRPr="00E0379B">
        <w:rPr>
          <w:rFonts w:ascii="Times New Roman" w:hAnsi="Times New Roman" w:cs="Times New Roman"/>
          <w:color w:val="000000" w:themeColor="text1"/>
          <w:sz w:val="22"/>
          <w:szCs w:val="22"/>
        </w:rPr>
        <w:t xml:space="preserve"> </w:t>
      </w:r>
      <w:r w:rsidRPr="00E0379B">
        <w:rPr>
          <w:rFonts w:ascii="Times New Roman" w:hAnsi="Times New Roman" w:cs="Times New Roman"/>
          <w:color w:val="000000" w:themeColor="text1"/>
          <w:sz w:val="22"/>
          <w:szCs w:val="22"/>
        </w:rPr>
        <w:t>je účinné okamžikem doručení písemného oznámení o</w:t>
      </w:r>
      <w:r w:rsidR="00BE0AE1"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odstoupení druhé Smluvní straně.</w:t>
      </w:r>
    </w:p>
    <w:p w14:paraId="200411EA" w14:textId="77777777" w:rsidR="0098781E" w:rsidRPr="00E0379B" w:rsidRDefault="003C11DF"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Objednatel je oprávněn tuto </w:t>
      </w:r>
      <w:r w:rsidR="00F36382" w:rsidRPr="00E0379B">
        <w:rPr>
          <w:rFonts w:ascii="Times New Roman" w:hAnsi="Times New Roman" w:cs="Times New Roman"/>
          <w:color w:val="000000" w:themeColor="text1"/>
          <w:sz w:val="22"/>
          <w:szCs w:val="22"/>
        </w:rPr>
        <w:t>Rámcovou dohodu</w:t>
      </w:r>
      <w:r w:rsidRPr="00E0379B">
        <w:rPr>
          <w:rFonts w:ascii="Times New Roman" w:hAnsi="Times New Roman" w:cs="Times New Roman"/>
          <w:color w:val="000000" w:themeColor="text1"/>
          <w:sz w:val="22"/>
          <w:szCs w:val="22"/>
        </w:rPr>
        <w:t xml:space="preserve"> kdykoli vypovědět</w:t>
      </w:r>
      <w:r w:rsidR="00B73B56" w:rsidRPr="00E0379B">
        <w:rPr>
          <w:rFonts w:ascii="Times New Roman" w:hAnsi="Times New Roman" w:cs="Times New Roman"/>
          <w:color w:val="000000" w:themeColor="text1"/>
          <w:sz w:val="22"/>
          <w:szCs w:val="22"/>
        </w:rPr>
        <w:t xml:space="preserve"> i bez uvedení důvodu</w:t>
      </w:r>
      <w:r w:rsidRPr="00E0379B">
        <w:rPr>
          <w:rFonts w:ascii="Times New Roman" w:hAnsi="Times New Roman" w:cs="Times New Roman"/>
          <w:color w:val="000000" w:themeColor="text1"/>
          <w:sz w:val="22"/>
          <w:szCs w:val="22"/>
        </w:rPr>
        <w:t xml:space="preserve">. </w:t>
      </w:r>
    </w:p>
    <w:p w14:paraId="57300590" w14:textId="77777777" w:rsidR="00D03954" w:rsidRPr="00E0379B" w:rsidRDefault="00D03954"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Ukončením této </w:t>
      </w:r>
      <w:r w:rsidR="00F36382" w:rsidRPr="00E0379B">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w:t>
      </w:r>
      <w:r w:rsidR="004304D1" w:rsidRPr="00E0379B">
        <w:rPr>
          <w:rFonts w:ascii="Times New Roman" w:hAnsi="Times New Roman" w:cs="Times New Roman"/>
          <w:color w:val="000000" w:themeColor="text1"/>
          <w:sz w:val="22"/>
          <w:szCs w:val="22"/>
        </w:rPr>
        <w:t xml:space="preserve">nejsou </w:t>
      </w:r>
      <w:r w:rsidRPr="00E0379B">
        <w:rPr>
          <w:rFonts w:ascii="Times New Roman" w:hAnsi="Times New Roman" w:cs="Times New Roman"/>
          <w:color w:val="000000" w:themeColor="text1"/>
          <w:sz w:val="22"/>
          <w:szCs w:val="22"/>
        </w:rPr>
        <w:t>dotčena ustanovení týkající se:</w:t>
      </w:r>
    </w:p>
    <w:p w14:paraId="6852510F" w14:textId="77777777" w:rsidR="00D03954" w:rsidRPr="00E0379B" w:rsidRDefault="00D03954" w:rsidP="00EF64E2">
      <w:pPr>
        <w:pStyle w:val="Odstavecseseznamem"/>
        <w:numPr>
          <w:ilvl w:val="0"/>
          <w:numId w:val="5"/>
        </w:numPr>
        <w:spacing w:before="120" w:after="120"/>
        <w:ind w:left="1134" w:hanging="425"/>
        <w:contextualSpacing w:val="0"/>
        <w:rPr>
          <w:rFonts w:ascii="Times New Roman" w:hAnsi="Times New Roman"/>
          <w:color w:val="000000" w:themeColor="text1"/>
          <w:sz w:val="22"/>
          <w:szCs w:val="22"/>
        </w:rPr>
      </w:pPr>
      <w:r w:rsidRPr="00E0379B">
        <w:rPr>
          <w:rFonts w:ascii="Times New Roman" w:hAnsi="Times New Roman"/>
          <w:color w:val="000000" w:themeColor="text1"/>
          <w:sz w:val="22"/>
          <w:szCs w:val="22"/>
        </w:rPr>
        <w:lastRenderedPageBreak/>
        <w:t>smluvních pokut,</w:t>
      </w:r>
    </w:p>
    <w:p w14:paraId="38FC8DEF" w14:textId="77777777" w:rsidR="00D03954" w:rsidRPr="00E0379B" w:rsidRDefault="00D03954" w:rsidP="00EF64E2">
      <w:pPr>
        <w:pStyle w:val="Odstavecseseznamem"/>
        <w:numPr>
          <w:ilvl w:val="0"/>
          <w:numId w:val="5"/>
        </w:numPr>
        <w:spacing w:before="120" w:after="120"/>
        <w:ind w:left="1134" w:hanging="425"/>
        <w:contextualSpacing w:val="0"/>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práva na náhradu </w:t>
      </w:r>
      <w:r w:rsidR="00D47B08" w:rsidRPr="00E0379B">
        <w:rPr>
          <w:rFonts w:ascii="Times New Roman" w:hAnsi="Times New Roman"/>
          <w:color w:val="000000" w:themeColor="text1"/>
          <w:sz w:val="22"/>
          <w:szCs w:val="22"/>
        </w:rPr>
        <w:t>újmy</w:t>
      </w:r>
      <w:r w:rsidRPr="00E0379B">
        <w:rPr>
          <w:rFonts w:ascii="Times New Roman" w:hAnsi="Times New Roman"/>
          <w:color w:val="000000" w:themeColor="text1"/>
          <w:sz w:val="22"/>
          <w:szCs w:val="22"/>
        </w:rPr>
        <w:t xml:space="preserve"> vzniklé z porušení smluvní povinnosti a </w:t>
      </w:r>
    </w:p>
    <w:p w14:paraId="4BDDC95D" w14:textId="77777777" w:rsidR="00D03954" w:rsidRPr="00E0379B" w:rsidRDefault="00D03954" w:rsidP="00EF64E2">
      <w:pPr>
        <w:pStyle w:val="Odstavecseseznamem"/>
        <w:numPr>
          <w:ilvl w:val="0"/>
          <w:numId w:val="5"/>
        </w:numPr>
        <w:spacing w:before="120" w:after="120"/>
        <w:ind w:left="1134" w:hanging="425"/>
        <w:contextualSpacing w:val="0"/>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ustanovení týkající se takových práv a povinností, z jejichž povahy vyplývá, že mají trvat i </w:t>
      </w:r>
      <w:r w:rsidR="007F1A23" w:rsidRPr="00E0379B">
        <w:rPr>
          <w:rFonts w:ascii="Times New Roman" w:hAnsi="Times New Roman"/>
          <w:color w:val="000000" w:themeColor="text1"/>
          <w:sz w:val="22"/>
          <w:szCs w:val="22"/>
        </w:rPr>
        <w:t>nadále.</w:t>
      </w:r>
    </w:p>
    <w:bookmarkEnd w:id="14"/>
    <w:p w14:paraId="336B9FBB" w14:textId="77777777" w:rsidR="007B26BC" w:rsidRPr="00E0379B" w:rsidRDefault="007B26BC" w:rsidP="00811127">
      <w:pPr>
        <w:pStyle w:val="Nadpis1"/>
        <w:rPr>
          <w:rFonts w:ascii="Times New Roman" w:hAnsi="Times New Roman" w:cs="Times New Roman"/>
          <w:bCs w:val="0"/>
          <w:color w:val="000000" w:themeColor="text1"/>
          <w:sz w:val="22"/>
          <w:szCs w:val="22"/>
        </w:rPr>
      </w:pPr>
      <w:r w:rsidRPr="00E0379B">
        <w:rPr>
          <w:rFonts w:ascii="Times New Roman" w:hAnsi="Times New Roman" w:cs="Times New Roman"/>
          <w:color w:val="000000" w:themeColor="text1"/>
          <w:sz w:val="22"/>
          <w:szCs w:val="22"/>
        </w:rPr>
        <w:t>Závěrečná ujednání</w:t>
      </w:r>
    </w:p>
    <w:p w14:paraId="42DB86C0" w14:textId="21095848" w:rsidR="007B26BC" w:rsidRPr="00E0379B" w:rsidRDefault="000C6EE6"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Vyjma změn oprávněných osob podle čl. </w:t>
      </w:r>
      <w:r w:rsidR="00E066F7" w:rsidRPr="00E0379B">
        <w:rPr>
          <w:rFonts w:ascii="Times New Roman" w:hAnsi="Times New Roman" w:cs="Times New Roman"/>
          <w:color w:val="000000" w:themeColor="text1"/>
          <w:sz w:val="22"/>
          <w:szCs w:val="22"/>
        </w:rPr>
        <w:t xml:space="preserve">9.1 </w:t>
      </w:r>
      <w:r w:rsidRPr="00E0379B">
        <w:rPr>
          <w:rFonts w:ascii="Times New Roman" w:hAnsi="Times New Roman" w:cs="Times New Roman"/>
          <w:color w:val="000000" w:themeColor="text1"/>
          <w:sz w:val="22"/>
          <w:szCs w:val="22"/>
        </w:rPr>
        <w:t xml:space="preserve">této </w:t>
      </w:r>
      <w:r w:rsidR="00F36382" w:rsidRPr="00E0379B">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w:t>
      </w:r>
      <w:r w:rsidR="007124DF" w:rsidRPr="00E0379B">
        <w:rPr>
          <w:rFonts w:ascii="Times New Roman" w:hAnsi="Times New Roman" w:cs="Times New Roman"/>
          <w:color w:val="000000" w:themeColor="text1"/>
          <w:sz w:val="22"/>
          <w:szCs w:val="22"/>
        </w:rPr>
        <w:t xml:space="preserve">a změn </w:t>
      </w:r>
      <w:r w:rsidR="00D27D3A">
        <w:rPr>
          <w:rFonts w:ascii="Times New Roman" w:hAnsi="Times New Roman" w:cs="Times New Roman"/>
          <w:color w:val="000000" w:themeColor="text1"/>
          <w:sz w:val="22"/>
          <w:szCs w:val="22"/>
        </w:rPr>
        <w:t xml:space="preserve">v realizačním týmu Dodavatele dle Přílohy č. 6 této Rámcové dohody a </w:t>
      </w:r>
      <w:r w:rsidR="007124DF" w:rsidRPr="00E0379B">
        <w:rPr>
          <w:rFonts w:ascii="Times New Roman" w:hAnsi="Times New Roman" w:cs="Times New Roman"/>
          <w:color w:val="000000" w:themeColor="text1"/>
          <w:sz w:val="22"/>
          <w:szCs w:val="22"/>
        </w:rPr>
        <w:t>poddodavatel</w:t>
      </w:r>
      <w:r w:rsidR="00D27D3A">
        <w:rPr>
          <w:rFonts w:ascii="Times New Roman" w:hAnsi="Times New Roman" w:cs="Times New Roman"/>
          <w:color w:val="000000" w:themeColor="text1"/>
          <w:sz w:val="22"/>
          <w:szCs w:val="22"/>
        </w:rPr>
        <w:t>ů</w:t>
      </w:r>
      <w:r w:rsidR="007124DF" w:rsidRPr="00E0379B">
        <w:rPr>
          <w:rFonts w:ascii="Times New Roman" w:hAnsi="Times New Roman" w:cs="Times New Roman"/>
          <w:color w:val="000000" w:themeColor="text1"/>
          <w:sz w:val="22"/>
          <w:szCs w:val="22"/>
        </w:rPr>
        <w:t xml:space="preserve"> podle čl. 8.</w:t>
      </w:r>
      <w:r w:rsidR="00D27D3A">
        <w:rPr>
          <w:rFonts w:ascii="Times New Roman" w:hAnsi="Times New Roman" w:cs="Times New Roman"/>
          <w:color w:val="000000" w:themeColor="text1"/>
          <w:sz w:val="22"/>
          <w:szCs w:val="22"/>
        </w:rPr>
        <w:t>10</w:t>
      </w:r>
      <w:r w:rsidR="007124DF" w:rsidRPr="00E0379B">
        <w:rPr>
          <w:rFonts w:ascii="Times New Roman" w:hAnsi="Times New Roman" w:cs="Times New Roman"/>
          <w:color w:val="000000" w:themeColor="text1"/>
          <w:sz w:val="22"/>
          <w:szCs w:val="22"/>
        </w:rPr>
        <w:t xml:space="preserve"> této Rámcové dohody </w:t>
      </w:r>
      <w:r w:rsidRPr="00E0379B">
        <w:rPr>
          <w:rFonts w:ascii="Times New Roman" w:hAnsi="Times New Roman" w:cs="Times New Roman"/>
          <w:color w:val="000000" w:themeColor="text1"/>
          <w:sz w:val="22"/>
          <w:szCs w:val="22"/>
        </w:rPr>
        <w:t>mohou veškeré změny a</w:t>
      </w:r>
      <w:r w:rsidR="00EB177A"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 xml:space="preserve">doplňky této </w:t>
      </w:r>
      <w:r w:rsidR="00F36382" w:rsidRPr="00E0379B">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být provedeny pouze po dosažení úplného konsenzu na</w:t>
      </w:r>
      <w:r w:rsidR="001C2384"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obsahu změny či doplňku</w:t>
      </w:r>
      <w:r w:rsidR="007071A2">
        <w:rPr>
          <w:rFonts w:ascii="Times New Roman" w:hAnsi="Times New Roman" w:cs="Times New Roman"/>
          <w:color w:val="000000" w:themeColor="text1"/>
          <w:sz w:val="22"/>
          <w:szCs w:val="22"/>
        </w:rPr>
        <w:t xml:space="preserve"> ze strany Smluvních stran</w:t>
      </w:r>
      <w:r w:rsidRPr="00E0379B">
        <w:rPr>
          <w:rFonts w:ascii="Times New Roman" w:hAnsi="Times New Roman" w:cs="Times New Roman"/>
          <w:color w:val="000000" w:themeColor="text1"/>
          <w:sz w:val="22"/>
          <w:szCs w:val="22"/>
        </w:rPr>
        <w:t xml:space="preserve">, a to písemným dodatkem k této </w:t>
      </w:r>
      <w:r w:rsidR="00F36382" w:rsidRPr="00E0379B">
        <w:rPr>
          <w:rFonts w:ascii="Times New Roman" w:hAnsi="Times New Roman" w:cs="Times New Roman"/>
          <w:color w:val="000000" w:themeColor="text1"/>
          <w:sz w:val="22"/>
          <w:szCs w:val="22"/>
        </w:rPr>
        <w:t>Rámcové dohodě</w:t>
      </w:r>
      <w:r w:rsidRPr="00E0379B">
        <w:rPr>
          <w:rFonts w:ascii="Times New Roman" w:hAnsi="Times New Roman" w:cs="Times New Roman"/>
          <w:color w:val="000000" w:themeColor="text1"/>
          <w:sz w:val="22"/>
          <w:szCs w:val="22"/>
        </w:rPr>
        <w:t xml:space="preserve"> podepsaným osobami oprávněnými zastupovat Objednatele a </w:t>
      </w:r>
      <w:r w:rsidR="002B1D14" w:rsidRPr="00E0379B">
        <w:rPr>
          <w:rFonts w:ascii="Times New Roman" w:hAnsi="Times New Roman" w:cs="Times New Roman"/>
          <w:color w:val="000000" w:themeColor="text1"/>
          <w:sz w:val="22"/>
          <w:szCs w:val="22"/>
        </w:rPr>
        <w:t>Dodavatel</w:t>
      </w:r>
      <w:r w:rsidRPr="00E0379B">
        <w:rPr>
          <w:rFonts w:ascii="Times New Roman" w:hAnsi="Times New Roman" w:cs="Times New Roman"/>
          <w:color w:val="000000" w:themeColor="text1"/>
          <w:sz w:val="22"/>
          <w:szCs w:val="22"/>
        </w:rPr>
        <w:t xml:space="preserve">e. </w:t>
      </w:r>
      <w:r w:rsidR="007B26BC" w:rsidRPr="00E0379B">
        <w:rPr>
          <w:rFonts w:ascii="Times New Roman" w:hAnsi="Times New Roman" w:cs="Times New Roman"/>
          <w:color w:val="000000" w:themeColor="text1"/>
          <w:sz w:val="22"/>
          <w:szCs w:val="22"/>
        </w:rPr>
        <w:t xml:space="preserve">Smluvní strany vylučují možnost uzavření dodatku bez ujednání o veškerých </w:t>
      </w:r>
      <w:r w:rsidR="00442F6A" w:rsidRPr="00E0379B">
        <w:rPr>
          <w:rFonts w:ascii="Times New Roman" w:hAnsi="Times New Roman" w:cs="Times New Roman"/>
          <w:color w:val="000000" w:themeColor="text1"/>
          <w:sz w:val="22"/>
          <w:szCs w:val="22"/>
        </w:rPr>
        <w:t xml:space="preserve">náležitostech </w:t>
      </w:r>
      <w:r w:rsidR="007B26BC" w:rsidRPr="00E0379B">
        <w:rPr>
          <w:rFonts w:ascii="Times New Roman" w:hAnsi="Times New Roman" w:cs="Times New Roman"/>
          <w:color w:val="000000" w:themeColor="text1"/>
          <w:sz w:val="22"/>
          <w:szCs w:val="22"/>
        </w:rPr>
        <w:t>dle § 1726 obč. zák. Smluvní strany rovněž vylučují použ</w:t>
      </w:r>
      <w:r w:rsidR="001C2384" w:rsidRPr="00E0379B">
        <w:rPr>
          <w:rFonts w:ascii="Times New Roman" w:hAnsi="Times New Roman" w:cs="Times New Roman"/>
          <w:color w:val="000000" w:themeColor="text1"/>
          <w:sz w:val="22"/>
          <w:szCs w:val="22"/>
        </w:rPr>
        <w:t>ití ustanovení § 1740 odst. 3 a </w:t>
      </w:r>
      <w:r w:rsidR="007B26BC" w:rsidRPr="00E0379B">
        <w:rPr>
          <w:rFonts w:ascii="Times New Roman" w:hAnsi="Times New Roman" w:cs="Times New Roman"/>
          <w:color w:val="000000" w:themeColor="text1"/>
          <w:sz w:val="22"/>
          <w:szCs w:val="22"/>
        </w:rPr>
        <w:t xml:space="preserve">ustanovení § 1757 odst. 2 obč. zák. </w:t>
      </w:r>
    </w:p>
    <w:p w14:paraId="7ACD47F7" w14:textId="3DA81AFA" w:rsidR="003E7425" w:rsidRPr="00E0379B" w:rsidRDefault="003E7425" w:rsidP="003E7425">
      <w:pPr>
        <w:pStyle w:val="Nadpis2"/>
        <w:ind w:left="578" w:hanging="578"/>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 není oprávněn postoupit svá práva ani převést své povinnosti z této Rámcové dohody či jednotlivé objednávky</w:t>
      </w:r>
      <w:r w:rsidR="007071A2">
        <w:rPr>
          <w:rFonts w:ascii="Times New Roman" w:hAnsi="Times New Roman" w:cs="Times New Roman"/>
          <w:color w:val="000000" w:themeColor="text1"/>
          <w:sz w:val="22"/>
          <w:szCs w:val="22"/>
        </w:rPr>
        <w:t xml:space="preserve"> - Výzvy</w:t>
      </w:r>
      <w:r w:rsidRPr="00E0379B">
        <w:rPr>
          <w:rFonts w:ascii="Times New Roman" w:hAnsi="Times New Roman" w:cs="Times New Roman"/>
          <w:color w:val="000000" w:themeColor="text1"/>
          <w:sz w:val="22"/>
          <w:szCs w:val="22"/>
        </w:rPr>
        <w:t xml:space="preserve"> bez předchozího písemného souhlasu Objednatele. Objednatel je oprávněn převést veškerá práva a povinnosti z této Rámcové dohody či jednotlivé </w:t>
      </w:r>
      <w:r w:rsidR="007071A2">
        <w:rPr>
          <w:rFonts w:ascii="Times New Roman" w:hAnsi="Times New Roman" w:cs="Times New Roman"/>
          <w:color w:val="000000" w:themeColor="text1"/>
          <w:sz w:val="22"/>
          <w:szCs w:val="22"/>
        </w:rPr>
        <w:t>Výzvy</w:t>
      </w:r>
      <w:r w:rsidRPr="00E0379B">
        <w:rPr>
          <w:rFonts w:ascii="Times New Roman" w:hAnsi="Times New Roman" w:cs="Times New Roman"/>
          <w:color w:val="000000" w:themeColor="text1"/>
          <w:sz w:val="22"/>
          <w:szCs w:val="22"/>
        </w:rPr>
        <w:t xml:space="preserve"> na jakoukoli jinou osobu i bez souhlasu Dodavatele. Pro případ postoupení této Rámcové dohody či </w:t>
      </w:r>
      <w:r w:rsidR="007071A2">
        <w:rPr>
          <w:rFonts w:ascii="Times New Roman" w:hAnsi="Times New Roman" w:cs="Times New Roman"/>
          <w:color w:val="000000" w:themeColor="text1"/>
          <w:sz w:val="22"/>
          <w:szCs w:val="22"/>
        </w:rPr>
        <w:t xml:space="preserve">jednotlivého plnění dle Výzvy </w:t>
      </w:r>
      <w:r w:rsidRPr="00E0379B">
        <w:rPr>
          <w:rFonts w:ascii="Times New Roman" w:hAnsi="Times New Roman" w:cs="Times New Roman"/>
          <w:color w:val="000000" w:themeColor="text1"/>
          <w:sz w:val="22"/>
          <w:szCs w:val="22"/>
        </w:rPr>
        <w:t>Smluvní strany vylučují právo Dodavatele podle § 1899 Občanského zákoníku v souvislosti s takovým postoupením Rámcové dohody či</w:t>
      </w:r>
      <w:r w:rsidR="007071A2">
        <w:rPr>
          <w:rFonts w:ascii="Times New Roman" w:hAnsi="Times New Roman" w:cs="Times New Roman"/>
          <w:color w:val="000000" w:themeColor="text1"/>
          <w:sz w:val="22"/>
          <w:szCs w:val="22"/>
        </w:rPr>
        <w:t xml:space="preserve"> jednotlivého plnění dle Výzvy. </w:t>
      </w:r>
    </w:p>
    <w:p w14:paraId="5B56EDB5" w14:textId="6A16C531" w:rsidR="003E7425" w:rsidRPr="00E0379B" w:rsidRDefault="003E7425" w:rsidP="003E7425">
      <w:pPr>
        <w:pStyle w:val="Nadpis2"/>
        <w:ind w:left="578" w:hanging="578"/>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Objednatel je povinen uhradit Dodavateli pouze škody způsobené Dodavateli porušením některé z povinností stanovených v této Rámcové dohodě či </w:t>
      </w:r>
      <w:r w:rsidR="007071A2">
        <w:rPr>
          <w:rFonts w:ascii="Times New Roman" w:hAnsi="Times New Roman" w:cs="Times New Roman"/>
          <w:color w:val="000000" w:themeColor="text1"/>
          <w:sz w:val="22"/>
          <w:szCs w:val="22"/>
        </w:rPr>
        <w:t xml:space="preserve">na základě dílčí Výzvy </w:t>
      </w:r>
      <w:r w:rsidRPr="00E0379B">
        <w:rPr>
          <w:rFonts w:ascii="Times New Roman" w:hAnsi="Times New Roman" w:cs="Times New Roman"/>
          <w:color w:val="000000" w:themeColor="text1"/>
          <w:sz w:val="22"/>
          <w:szCs w:val="22"/>
        </w:rPr>
        <w:t xml:space="preserve">ve formě úmyslného zavinění a/nebo hrubé nedbalosti; a Dodavatel se tímto vzdává práva na náhradu škody způsobenou neplatností této Rámcové dohody či jednotlivé </w:t>
      </w:r>
      <w:r w:rsidR="007071A2">
        <w:rPr>
          <w:rFonts w:ascii="Times New Roman" w:hAnsi="Times New Roman" w:cs="Times New Roman"/>
          <w:color w:val="000000" w:themeColor="text1"/>
          <w:sz w:val="22"/>
          <w:szCs w:val="22"/>
        </w:rPr>
        <w:t>Výzvy</w:t>
      </w:r>
      <w:r w:rsidRPr="00E0379B">
        <w:rPr>
          <w:rFonts w:ascii="Times New Roman" w:hAnsi="Times New Roman" w:cs="Times New Roman"/>
          <w:color w:val="000000" w:themeColor="text1"/>
          <w:sz w:val="22"/>
          <w:szCs w:val="22"/>
        </w:rPr>
        <w:t xml:space="preserve"> Objednatelem, nebyla-li tato škoda způsobena úmyslně a/nebo z hrubé nedbalosti.</w:t>
      </w:r>
    </w:p>
    <w:p w14:paraId="30EA1837" w14:textId="77777777" w:rsidR="003E7425" w:rsidRPr="00E0379B" w:rsidRDefault="003E7425" w:rsidP="003E7425">
      <w:pPr>
        <w:pStyle w:val="Nadpis2"/>
        <w:ind w:left="578" w:hanging="578"/>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Tato Rámcová dohoda tvoří úplnou dohodu mezi Smluvními stranami ohledně předmětu této Rámcové dohody a nahrazuje veškeré předchozí rozhovory, jednání a dohody mezi Smluvními stranami týkající se předmětu této Rámcové dohody. Žádný projev Smluvních stran učiněný po uzavření této Rámcové dohody nesmí být vykládán v rozporu s výslovnými ustanoveními této Rámcové dohody a nezakládá žádný závazek žádné ze Smluvních stran, pokud tato Rámcová dohoda nestanoví jinak.</w:t>
      </w:r>
    </w:p>
    <w:p w14:paraId="1FAFB932" w14:textId="77777777" w:rsidR="003E7425" w:rsidRPr="00E0379B" w:rsidRDefault="003E7425" w:rsidP="003E7425">
      <w:pPr>
        <w:pStyle w:val="Nadpis2"/>
        <w:ind w:left="578" w:hanging="578"/>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Smluvní strany tímto prohlašují, že v této Rámcové dohodě nechybí jakákoli náležitost, kterou by některá ze Smluvních stran mohla považovat za předpoklad pro uzavření této Rámcové dohody. Vylučují se veškerá ustanovení Občanského zákoníku týkající se předsmluvní odpovědnosti.</w:t>
      </w:r>
    </w:p>
    <w:p w14:paraId="33606405" w14:textId="53BEC963" w:rsidR="003E7425" w:rsidRPr="00E0379B" w:rsidRDefault="003E7425" w:rsidP="003E7425">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Veškerá praxe Smluvních stran a veškeré jejich zvyklosti jsou vyjádřeny v této Rámcové dohodě a v jednotlivých </w:t>
      </w:r>
      <w:r w:rsidR="007071A2">
        <w:rPr>
          <w:rFonts w:ascii="Times New Roman" w:hAnsi="Times New Roman" w:cs="Times New Roman"/>
          <w:color w:val="000000" w:themeColor="text1"/>
          <w:sz w:val="22"/>
          <w:szCs w:val="22"/>
        </w:rPr>
        <w:t>Výzvách na dílčí plnění</w:t>
      </w:r>
      <w:r w:rsidRPr="00E0379B">
        <w:rPr>
          <w:rFonts w:ascii="Times New Roman" w:hAnsi="Times New Roman" w:cs="Times New Roman"/>
          <w:color w:val="000000" w:themeColor="text1"/>
          <w:sz w:val="22"/>
          <w:szCs w:val="22"/>
        </w:rPr>
        <w:t>. Smluvní strany se nebudou dovolávat zvyklostí a praxe Smluvních stran, které z této Rámcové dohody či</w:t>
      </w:r>
      <w:r w:rsidR="007071A2">
        <w:rPr>
          <w:rFonts w:ascii="Times New Roman" w:hAnsi="Times New Roman" w:cs="Times New Roman"/>
          <w:color w:val="000000" w:themeColor="text1"/>
          <w:sz w:val="22"/>
          <w:szCs w:val="22"/>
        </w:rPr>
        <w:t xml:space="preserve"> Výzvy</w:t>
      </w:r>
      <w:r w:rsidRPr="00E0379B">
        <w:rPr>
          <w:rFonts w:ascii="Times New Roman" w:hAnsi="Times New Roman" w:cs="Times New Roman"/>
          <w:color w:val="000000" w:themeColor="text1"/>
          <w:sz w:val="22"/>
          <w:szCs w:val="22"/>
        </w:rPr>
        <w:t xml:space="preserve"> výslovně nevyplývají. </w:t>
      </w:r>
    </w:p>
    <w:p w14:paraId="13E9D7C8" w14:textId="77777777" w:rsidR="007B26BC" w:rsidRPr="00E0379B" w:rsidRDefault="002B1D14"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Dodavatel</w:t>
      </w:r>
      <w:r w:rsidR="007B26BC" w:rsidRPr="00E0379B">
        <w:rPr>
          <w:rFonts w:ascii="Times New Roman" w:hAnsi="Times New Roman" w:cs="Times New Roman"/>
          <w:color w:val="000000" w:themeColor="text1"/>
          <w:sz w:val="22"/>
          <w:szCs w:val="22"/>
        </w:rPr>
        <w:t xml:space="preserve"> výslovně prohlašuj</w:t>
      </w:r>
      <w:r w:rsidR="00CF11E9" w:rsidRPr="00E0379B">
        <w:rPr>
          <w:rFonts w:ascii="Times New Roman" w:hAnsi="Times New Roman" w:cs="Times New Roman"/>
          <w:color w:val="000000" w:themeColor="text1"/>
          <w:sz w:val="22"/>
          <w:szCs w:val="22"/>
        </w:rPr>
        <w:t>e</w:t>
      </w:r>
      <w:r w:rsidR="007B26BC" w:rsidRPr="00E0379B">
        <w:rPr>
          <w:rFonts w:ascii="Times New Roman" w:hAnsi="Times New Roman" w:cs="Times New Roman"/>
          <w:color w:val="000000" w:themeColor="text1"/>
          <w:sz w:val="22"/>
          <w:szCs w:val="22"/>
        </w:rPr>
        <w:t>, že v souladu s ustanovením § 1765 odst. 2 obč. zák. na sebe ber</w:t>
      </w:r>
      <w:r w:rsidR="00CF11E9" w:rsidRPr="00E0379B">
        <w:rPr>
          <w:rFonts w:ascii="Times New Roman" w:hAnsi="Times New Roman" w:cs="Times New Roman"/>
          <w:color w:val="000000" w:themeColor="text1"/>
          <w:sz w:val="22"/>
          <w:szCs w:val="22"/>
        </w:rPr>
        <w:t>e</w:t>
      </w:r>
      <w:r w:rsidR="007B26BC" w:rsidRPr="00E0379B">
        <w:rPr>
          <w:rFonts w:ascii="Times New Roman" w:hAnsi="Times New Roman" w:cs="Times New Roman"/>
          <w:color w:val="000000" w:themeColor="text1"/>
          <w:sz w:val="22"/>
          <w:szCs w:val="22"/>
        </w:rPr>
        <w:t xml:space="preserve"> nebezpečí </w:t>
      </w:r>
      <w:r w:rsidR="00DF151B" w:rsidRPr="00E0379B">
        <w:rPr>
          <w:rFonts w:ascii="Times New Roman" w:hAnsi="Times New Roman" w:cs="Times New Roman"/>
          <w:color w:val="000000" w:themeColor="text1"/>
          <w:sz w:val="22"/>
          <w:szCs w:val="22"/>
        </w:rPr>
        <w:t>z</w:t>
      </w:r>
      <w:r w:rsidR="007B26BC" w:rsidRPr="00E0379B">
        <w:rPr>
          <w:rFonts w:ascii="Times New Roman" w:hAnsi="Times New Roman" w:cs="Times New Roman"/>
          <w:color w:val="000000" w:themeColor="text1"/>
          <w:sz w:val="22"/>
          <w:szCs w:val="22"/>
        </w:rPr>
        <w:t>měny okolností.</w:t>
      </w:r>
    </w:p>
    <w:p w14:paraId="0D07BD78" w14:textId="77777777" w:rsidR="007B26BC" w:rsidRPr="00E0379B" w:rsidRDefault="007B26BC"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Tato </w:t>
      </w:r>
      <w:r w:rsidR="00F36382" w:rsidRPr="00E0379B">
        <w:rPr>
          <w:rFonts w:ascii="Times New Roman" w:hAnsi="Times New Roman" w:cs="Times New Roman"/>
          <w:color w:val="000000" w:themeColor="text1"/>
          <w:sz w:val="22"/>
          <w:szCs w:val="22"/>
        </w:rPr>
        <w:t>Rámcová dohoda</w:t>
      </w:r>
      <w:r w:rsidRPr="00E0379B">
        <w:rPr>
          <w:rFonts w:ascii="Times New Roman" w:hAnsi="Times New Roman" w:cs="Times New Roman"/>
          <w:color w:val="000000" w:themeColor="text1"/>
          <w:sz w:val="22"/>
          <w:szCs w:val="22"/>
        </w:rPr>
        <w:t xml:space="preserve"> a všechny vztahy z ní vyplývající se řídí právním řádem České republiky</w:t>
      </w:r>
      <w:r w:rsidR="00B73B56" w:rsidRPr="00E0379B">
        <w:rPr>
          <w:rFonts w:ascii="Times New Roman" w:hAnsi="Times New Roman" w:cs="Times New Roman"/>
          <w:color w:val="000000" w:themeColor="text1"/>
          <w:sz w:val="22"/>
          <w:szCs w:val="22"/>
        </w:rPr>
        <w:t xml:space="preserve">. V případě, že </w:t>
      </w:r>
      <w:r w:rsidR="004573D0" w:rsidRPr="00E0379B">
        <w:rPr>
          <w:rFonts w:ascii="Times New Roman" w:hAnsi="Times New Roman" w:cs="Times New Roman"/>
          <w:color w:val="000000" w:themeColor="text1"/>
          <w:sz w:val="22"/>
          <w:szCs w:val="22"/>
        </w:rPr>
        <w:t xml:space="preserve">některé části </w:t>
      </w:r>
      <w:r w:rsidR="00B73B56" w:rsidRPr="00E0379B">
        <w:rPr>
          <w:rFonts w:ascii="Times New Roman" w:hAnsi="Times New Roman" w:cs="Times New Roman"/>
          <w:color w:val="000000" w:themeColor="text1"/>
          <w:sz w:val="22"/>
          <w:szCs w:val="22"/>
        </w:rPr>
        <w:t>obchodní</w:t>
      </w:r>
      <w:r w:rsidR="004573D0" w:rsidRPr="00E0379B">
        <w:rPr>
          <w:rFonts w:ascii="Times New Roman" w:hAnsi="Times New Roman" w:cs="Times New Roman"/>
          <w:color w:val="000000" w:themeColor="text1"/>
          <w:sz w:val="22"/>
          <w:szCs w:val="22"/>
        </w:rPr>
        <w:t>ch podmínek</w:t>
      </w:r>
      <w:r w:rsidR="00B73B56" w:rsidRPr="00E0379B">
        <w:rPr>
          <w:rFonts w:ascii="Times New Roman" w:hAnsi="Times New Roman" w:cs="Times New Roman"/>
          <w:color w:val="000000" w:themeColor="text1"/>
          <w:sz w:val="22"/>
          <w:szCs w:val="22"/>
        </w:rPr>
        <w:t xml:space="preserve"> </w:t>
      </w:r>
      <w:r w:rsidR="002B1D14" w:rsidRPr="00E0379B">
        <w:rPr>
          <w:rFonts w:ascii="Times New Roman" w:hAnsi="Times New Roman" w:cs="Times New Roman"/>
          <w:color w:val="000000" w:themeColor="text1"/>
          <w:sz w:val="22"/>
          <w:szCs w:val="22"/>
        </w:rPr>
        <w:t>Dodavatel</w:t>
      </w:r>
      <w:r w:rsidR="00B73B56" w:rsidRPr="00E0379B">
        <w:rPr>
          <w:rFonts w:ascii="Times New Roman" w:hAnsi="Times New Roman" w:cs="Times New Roman"/>
          <w:color w:val="000000" w:themeColor="text1"/>
          <w:sz w:val="22"/>
          <w:szCs w:val="22"/>
        </w:rPr>
        <w:t>e jsou v rozporu s ustanoveními této</w:t>
      </w:r>
      <w:r w:rsidR="009F3A35" w:rsidRPr="00E0379B">
        <w:rPr>
          <w:rFonts w:ascii="Times New Roman" w:hAnsi="Times New Roman" w:cs="Times New Roman"/>
          <w:color w:val="000000" w:themeColor="text1"/>
          <w:sz w:val="22"/>
          <w:szCs w:val="22"/>
        </w:rPr>
        <w:t xml:space="preserve"> </w:t>
      </w:r>
      <w:r w:rsidR="008B7D03" w:rsidRPr="00E0379B">
        <w:rPr>
          <w:rFonts w:ascii="Times New Roman" w:hAnsi="Times New Roman" w:cs="Times New Roman"/>
          <w:color w:val="000000" w:themeColor="text1"/>
          <w:sz w:val="22"/>
          <w:szCs w:val="22"/>
        </w:rPr>
        <w:t>Rámcové dohody</w:t>
      </w:r>
      <w:r w:rsidR="009F3A35" w:rsidRPr="00E0379B">
        <w:rPr>
          <w:rFonts w:ascii="Times New Roman" w:hAnsi="Times New Roman" w:cs="Times New Roman"/>
          <w:color w:val="000000" w:themeColor="text1"/>
          <w:sz w:val="22"/>
          <w:szCs w:val="22"/>
        </w:rPr>
        <w:t xml:space="preserve"> </w:t>
      </w:r>
      <w:r w:rsidR="00B73B56" w:rsidRPr="00E0379B">
        <w:rPr>
          <w:rFonts w:ascii="Times New Roman" w:hAnsi="Times New Roman" w:cs="Times New Roman"/>
          <w:color w:val="000000" w:themeColor="text1"/>
          <w:sz w:val="22"/>
          <w:szCs w:val="22"/>
        </w:rPr>
        <w:t>nebo je</w:t>
      </w:r>
      <w:r w:rsidR="004573D0" w:rsidRPr="00E0379B">
        <w:rPr>
          <w:rFonts w:ascii="Times New Roman" w:hAnsi="Times New Roman" w:cs="Times New Roman"/>
          <w:color w:val="000000" w:themeColor="text1"/>
          <w:sz w:val="22"/>
          <w:szCs w:val="22"/>
        </w:rPr>
        <w:t xml:space="preserve">jích příloh, příslušné části obchodních podmínek nebudou aplikovány. </w:t>
      </w:r>
    </w:p>
    <w:p w14:paraId="2A7FC1C8" w14:textId="732918D7" w:rsidR="00D27D3A" w:rsidRPr="00D27D3A" w:rsidRDefault="00D27D3A" w:rsidP="00D27D3A">
      <w:pPr>
        <w:pStyle w:val="Nadpis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Smluvní </w:t>
      </w:r>
      <w:r w:rsidRPr="00D27D3A">
        <w:rPr>
          <w:rFonts w:ascii="Times New Roman" w:hAnsi="Times New Roman" w:cs="Times New Roman"/>
          <w:color w:val="000000" w:themeColor="text1"/>
          <w:sz w:val="22"/>
          <w:szCs w:val="22"/>
        </w:rPr>
        <w:t>strany se shodly na tom, že všechny spory, které mohly vzniknout z této Rámcové smlouvy nebo z jakékoli dílčí smlouvy nebo v souvislosti s nimi, budou řešeny dohodou. Smluvní strany sjednávají ve smyslu ustanovení § 89a zákona č. 99/1963 Sb., občanského soudního řádu, ve znění pozdějších předpisů, pro spory vyplývající z této Rámcové smlouvy či z jakékoli dílčí smlouvy místní příslušnost Okresního soudu Plzeň – město, případně Krajského soudu v Plzni.</w:t>
      </w:r>
    </w:p>
    <w:p w14:paraId="79D6A4AC" w14:textId="77777777" w:rsidR="007B26BC" w:rsidRPr="00E0379B" w:rsidRDefault="007B26BC"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V případě, že některé ustanovení této </w:t>
      </w:r>
      <w:r w:rsidR="00F36382" w:rsidRPr="00E0379B">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xml:space="preserve"> je nebo se stane v budoucnu neplatným, neúčinným či nevymahatelným</w:t>
      </w:r>
      <w:r w:rsidR="00DF151B" w:rsidRPr="00E0379B">
        <w:rPr>
          <w:rFonts w:ascii="Times New Roman" w:hAnsi="Times New Roman" w:cs="Times New Roman"/>
          <w:color w:val="000000" w:themeColor="text1"/>
          <w:sz w:val="22"/>
          <w:szCs w:val="22"/>
        </w:rPr>
        <w:t>,</w:t>
      </w:r>
      <w:r w:rsidRPr="00E0379B">
        <w:rPr>
          <w:rFonts w:ascii="Times New Roman" w:hAnsi="Times New Roman" w:cs="Times New Roman"/>
          <w:color w:val="000000" w:themeColor="text1"/>
          <w:sz w:val="22"/>
          <w:szCs w:val="22"/>
        </w:rPr>
        <w:t xml:space="preserve"> nebo bude-li takovým příslušným orgánem shledáno</w:t>
      </w:r>
      <w:r w:rsidR="007F1A23" w:rsidRPr="00E0379B">
        <w:rPr>
          <w:rFonts w:ascii="Times New Roman" w:hAnsi="Times New Roman" w:cs="Times New Roman"/>
          <w:color w:val="000000" w:themeColor="text1"/>
          <w:sz w:val="22"/>
          <w:szCs w:val="22"/>
        </w:rPr>
        <w:t xml:space="preserve">, zůstávají ostatní ustanovení </w:t>
      </w:r>
      <w:r w:rsidRPr="00E0379B">
        <w:rPr>
          <w:rFonts w:ascii="Times New Roman" w:hAnsi="Times New Roman" w:cs="Times New Roman"/>
          <w:color w:val="000000" w:themeColor="text1"/>
          <w:sz w:val="22"/>
          <w:szCs w:val="22"/>
        </w:rPr>
        <w:t xml:space="preserve">v platnosti a účinnosti, pokud z povahy takového ustanovení nebo z jeho obsahu anebo z okolností, za nichž bylo uzavřeno, nevyplývá, že je nelze oddělit od ostatního obsahu této </w:t>
      </w:r>
      <w:r w:rsidR="008B7D03" w:rsidRPr="00E0379B">
        <w:rPr>
          <w:rFonts w:ascii="Times New Roman" w:hAnsi="Times New Roman" w:cs="Times New Roman"/>
          <w:color w:val="000000" w:themeColor="text1"/>
          <w:sz w:val="22"/>
          <w:szCs w:val="22"/>
        </w:rPr>
        <w:t>Rámcové dohody</w:t>
      </w:r>
      <w:r w:rsidRPr="00E0379B">
        <w:rPr>
          <w:rFonts w:ascii="Times New Roman" w:hAnsi="Times New Roman" w:cs="Times New Roman"/>
          <w:color w:val="000000" w:themeColor="text1"/>
          <w:sz w:val="22"/>
          <w:szCs w:val="22"/>
        </w:rPr>
        <w:t>. Smluvní strany jsou povinny nahradit neplatné, neúčinné nebo nevymahatelné ustanovení ustanovením jiným, které svým obsahem a smyslem odpovídá</w:t>
      </w:r>
      <w:r w:rsidR="001C2384" w:rsidRPr="00E0379B">
        <w:rPr>
          <w:rFonts w:ascii="Times New Roman" w:hAnsi="Times New Roman" w:cs="Times New Roman"/>
          <w:color w:val="000000" w:themeColor="text1"/>
          <w:sz w:val="22"/>
          <w:szCs w:val="22"/>
        </w:rPr>
        <w:t xml:space="preserve"> nejlépe ustanovení původnímu a </w:t>
      </w:r>
      <w:r w:rsidR="00F36382" w:rsidRPr="00E0379B">
        <w:rPr>
          <w:rFonts w:ascii="Times New Roman" w:hAnsi="Times New Roman" w:cs="Times New Roman"/>
          <w:color w:val="000000" w:themeColor="text1"/>
          <w:sz w:val="22"/>
          <w:szCs w:val="22"/>
        </w:rPr>
        <w:t>Rámcové dohodě</w:t>
      </w:r>
      <w:r w:rsidRPr="00E0379B">
        <w:rPr>
          <w:rFonts w:ascii="Times New Roman" w:hAnsi="Times New Roman" w:cs="Times New Roman"/>
          <w:color w:val="000000" w:themeColor="text1"/>
          <w:sz w:val="22"/>
          <w:szCs w:val="22"/>
        </w:rPr>
        <w:t xml:space="preserve"> jako celku.</w:t>
      </w:r>
    </w:p>
    <w:p w14:paraId="3A78451C" w14:textId="77777777" w:rsidR="00013DF0" w:rsidRPr="00E0379B" w:rsidRDefault="00013DF0" w:rsidP="00013DF0">
      <w:pPr>
        <w:pStyle w:val="Nadpis2"/>
        <w:rPr>
          <w:rFonts w:ascii="Times New Roman" w:hAnsi="Times New Roman" w:cs="Times New Roman"/>
          <w:color w:val="000000" w:themeColor="text1"/>
          <w:sz w:val="22"/>
          <w:szCs w:val="22"/>
        </w:rPr>
      </w:pPr>
      <w:r w:rsidRPr="00E0379B">
        <w:rPr>
          <w:rFonts w:ascii="Times New Roman" w:hAnsi="Times New Roman" w:cs="Times New Roman"/>
          <w:sz w:val="22"/>
          <w:szCs w:val="22"/>
        </w:rPr>
        <w:t>Každá ze Smluvních stran prohlašuje:</w:t>
      </w:r>
    </w:p>
    <w:p w14:paraId="330008EE" w14:textId="4C7E5245" w:rsidR="007B26BC" w:rsidRPr="00E0379B" w:rsidRDefault="007B26BC"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Tato </w:t>
      </w:r>
      <w:r w:rsidR="00F36382" w:rsidRPr="00E0379B">
        <w:rPr>
          <w:rFonts w:ascii="Times New Roman" w:hAnsi="Times New Roman" w:cs="Times New Roman"/>
          <w:color w:val="000000" w:themeColor="text1"/>
          <w:sz w:val="22"/>
          <w:szCs w:val="22"/>
        </w:rPr>
        <w:t>Rámcová dohoda</w:t>
      </w:r>
      <w:r w:rsidRPr="00E0379B">
        <w:rPr>
          <w:rFonts w:ascii="Times New Roman" w:hAnsi="Times New Roman" w:cs="Times New Roman"/>
          <w:color w:val="000000" w:themeColor="text1"/>
          <w:sz w:val="22"/>
          <w:szCs w:val="22"/>
        </w:rPr>
        <w:t xml:space="preserve"> je vyhotovena </w:t>
      </w:r>
      <w:r w:rsidR="00CF7642">
        <w:rPr>
          <w:rFonts w:ascii="Times New Roman" w:hAnsi="Times New Roman" w:cs="Times New Roman"/>
          <w:color w:val="000000" w:themeColor="text1"/>
          <w:sz w:val="22"/>
          <w:szCs w:val="22"/>
        </w:rPr>
        <w:t xml:space="preserve">v jednom (1) elektronickém vyhotovení s elektronickými podpisy osob oprávněných jednat za obě Smluvní strany.  </w:t>
      </w:r>
    </w:p>
    <w:p w14:paraId="2363706C" w14:textId="77777777" w:rsidR="007B26BC" w:rsidRPr="00E0379B" w:rsidRDefault="007B26BC"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 xml:space="preserve">Tato </w:t>
      </w:r>
      <w:r w:rsidR="00F36382" w:rsidRPr="00E0379B">
        <w:rPr>
          <w:rFonts w:ascii="Times New Roman" w:hAnsi="Times New Roman" w:cs="Times New Roman"/>
          <w:color w:val="000000" w:themeColor="text1"/>
          <w:sz w:val="22"/>
          <w:szCs w:val="22"/>
        </w:rPr>
        <w:t>Rámcová dohoda</w:t>
      </w:r>
      <w:r w:rsidRPr="00E0379B">
        <w:rPr>
          <w:rFonts w:ascii="Times New Roman" w:hAnsi="Times New Roman" w:cs="Times New Roman"/>
          <w:color w:val="000000" w:themeColor="text1"/>
          <w:sz w:val="22"/>
          <w:szCs w:val="22"/>
        </w:rPr>
        <w:t xml:space="preserve"> nabývá platnosti dnem jejího podpisu </w:t>
      </w:r>
      <w:r w:rsidR="000C6EE6" w:rsidRPr="00E0379B">
        <w:rPr>
          <w:rFonts w:ascii="Times New Roman" w:hAnsi="Times New Roman" w:cs="Times New Roman"/>
          <w:color w:val="000000" w:themeColor="text1"/>
          <w:sz w:val="22"/>
          <w:szCs w:val="22"/>
        </w:rPr>
        <w:t xml:space="preserve">Objednatelem a </w:t>
      </w:r>
      <w:r w:rsidR="002B1D14" w:rsidRPr="00E0379B">
        <w:rPr>
          <w:rFonts w:ascii="Times New Roman" w:hAnsi="Times New Roman" w:cs="Times New Roman"/>
          <w:color w:val="000000" w:themeColor="text1"/>
          <w:sz w:val="22"/>
          <w:szCs w:val="22"/>
        </w:rPr>
        <w:t>Dodavatel</w:t>
      </w:r>
      <w:r w:rsidR="000C6EE6" w:rsidRPr="00E0379B">
        <w:rPr>
          <w:rFonts w:ascii="Times New Roman" w:hAnsi="Times New Roman" w:cs="Times New Roman"/>
          <w:color w:val="000000" w:themeColor="text1"/>
          <w:sz w:val="22"/>
          <w:szCs w:val="22"/>
        </w:rPr>
        <w:t>em</w:t>
      </w:r>
      <w:r w:rsidR="006F3CA2" w:rsidRPr="00E0379B">
        <w:rPr>
          <w:rFonts w:ascii="Times New Roman" w:hAnsi="Times New Roman" w:cs="Times New Roman"/>
          <w:color w:val="000000" w:themeColor="text1"/>
          <w:sz w:val="22"/>
          <w:szCs w:val="22"/>
        </w:rPr>
        <w:t xml:space="preserve"> a</w:t>
      </w:r>
      <w:r w:rsidR="00EB177A" w:rsidRPr="00E0379B">
        <w:rPr>
          <w:rFonts w:ascii="Times New Roman" w:hAnsi="Times New Roman" w:cs="Times New Roman"/>
          <w:color w:val="000000" w:themeColor="text1"/>
          <w:sz w:val="22"/>
          <w:szCs w:val="22"/>
        </w:rPr>
        <w:t> </w:t>
      </w:r>
      <w:r w:rsidR="006F3CA2" w:rsidRPr="00E0379B">
        <w:rPr>
          <w:rFonts w:ascii="Times New Roman" w:hAnsi="Times New Roman" w:cs="Times New Roman"/>
          <w:color w:val="000000" w:themeColor="text1"/>
          <w:sz w:val="22"/>
          <w:szCs w:val="22"/>
        </w:rPr>
        <w:t xml:space="preserve">účinnosti </w:t>
      </w:r>
      <w:r w:rsidR="00855EBC" w:rsidRPr="00E0379B">
        <w:rPr>
          <w:rFonts w:ascii="Times New Roman" w:hAnsi="Times New Roman" w:cs="Times New Roman"/>
          <w:color w:val="000000" w:themeColor="text1"/>
          <w:sz w:val="22"/>
          <w:szCs w:val="22"/>
        </w:rPr>
        <w:t xml:space="preserve">(včetně dílčích smluv) </w:t>
      </w:r>
      <w:r w:rsidR="006F3CA2" w:rsidRPr="00E0379B">
        <w:rPr>
          <w:rFonts w:ascii="Times New Roman" w:hAnsi="Times New Roman" w:cs="Times New Roman"/>
          <w:color w:val="000000" w:themeColor="text1"/>
          <w:sz w:val="22"/>
          <w:szCs w:val="22"/>
        </w:rPr>
        <w:t>uveřejněním v registru smluv dle zákona č. 340/2015 Sb., o zvláštních podmínkách účinnosti některých smluv, uveřejňování těchto smluv a o registru</w:t>
      </w:r>
      <w:r w:rsidR="00855EBC" w:rsidRPr="00E0379B">
        <w:rPr>
          <w:rFonts w:ascii="Times New Roman" w:hAnsi="Times New Roman" w:cs="Times New Roman"/>
          <w:color w:val="000000" w:themeColor="text1"/>
          <w:sz w:val="22"/>
          <w:szCs w:val="22"/>
        </w:rPr>
        <w:t xml:space="preserve"> smluv (zákon o registru smluv).</w:t>
      </w:r>
    </w:p>
    <w:p w14:paraId="38DCB088" w14:textId="77777777" w:rsidR="00E066F7" w:rsidRPr="00E0379B" w:rsidRDefault="00E066F7" w:rsidP="00E066F7">
      <w:pPr>
        <w:rPr>
          <w:rFonts w:ascii="Times New Roman" w:hAnsi="Times New Roman"/>
        </w:rPr>
      </w:pPr>
    </w:p>
    <w:p w14:paraId="056D2E52" w14:textId="25CF2299" w:rsidR="007B26BC" w:rsidRPr="00504356" w:rsidRDefault="007071A2" w:rsidP="00811127">
      <w:pPr>
        <w:pStyle w:val="Nadpis2"/>
        <w:rPr>
          <w:rFonts w:ascii="Times New Roman" w:hAnsi="Times New Roman" w:cs="Times New Roman"/>
          <w:b/>
          <w:color w:val="000000" w:themeColor="text1"/>
          <w:sz w:val="22"/>
          <w:szCs w:val="22"/>
        </w:rPr>
      </w:pPr>
      <w:r w:rsidRPr="00504356">
        <w:rPr>
          <w:rFonts w:ascii="Times New Roman" w:hAnsi="Times New Roman" w:cs="Times New Roman"/>
          <w:b/>
          <w:color w:val="000000" w:themeColor="text1"/>
          <w:sz w:val="22"/>
          <w:szCs w:val="22"/>
        </w:rPr>
        <w:t xml:space="preserve">Součástí Rámcové dohody jsou tyto Přílohy: </w:t>
      </w:r>
      <w:r w:rsidR="007B26BC" w:rsidRPr="00504356">
        <w:rPr>
          <w:rFonts w:ascii="Times New Roman" w:hAnsi="Times New Roman" w:cs="Times New Roman"/>
          <w:b/>
          <w:color w:val="000000" w:themeColor="text1"/>
          <w:sz w:val="22"/>
          <w:szCs w:val="22"/>
        </w:rPr>
        <w:t xml:space="preserve"> </w:t>
      </w:r>
      <w:r w:rsidR="007B26BC" w:rsidRPr="00504356">
        <w:rPr>
          <w:rFonts w:ascii="Times New Roman" w:hAnsi="Times New Roman" w:cs="Times New Roman"/>
          <w:b/>
          <w:color w:val="000000" w:themeColor="text1"/>
          <w:sz w:val="22"/>
          <w:szCs w:val="22"/>
        </w:rPr>
        <w:tab/>
      </w:r>
    </w:p>
    <w:p w14:paraId="4896BC42" w14:textId="71E40FCD" w:rsidR="007B26BC" w:rsidRPr="00E0379B" w:rsidRDefault="007B26BC" w:rsidP="00BC1156">
      <w:pPr>
        <w:tabs>
          <w:tab w:val="left" w:pos="708"/>
          <w:tab w:val="left" w:pos="1416"/>
          <w:tab w:val="left" w:pos="2124"/>
          <w:tab w:val="left" w:pos="2832"/>
          <w:tab w:val="left" w:pos="3540"/>
          <w:tab w:val="left" w:pos="4248"/>
          <w:tab w:val="left" w:pos="5069"/>
        </w:tabs>
        <w:spacing w:before="120" w:after="120"/>
        <w:ind w:left="709"/>
        <w:rPr>
          <w:rFonts w:ascii="Times New Roman" w:hAnsi="Times New Roman"/>
          <w:color w:val="000000" w:themeColor="text1"/>
          <w:sz w:val="22"/>
          <w:szCs w:val="22"/>
        </w:rPr>
      </w:pPr>
      <w:bookmarkStart w:id="15" w:name="_Toc221420138"/>
      <w:bookmarkStart w:id="16" w:name="_Toc231640978"/>
      <w:bookmarkStart w:id="17" w:name="_Toc261339044"/>
      <w:r w:rsidRPr="00E0379B">
        <w:rPr>
          <w:rFonts w:ascii="Times New Roman" w:hAnsi="Times New Roman"/>
          <w:color w:val="000000" w:themeColor="text1"/>
          <w:sz w:val="22"/>
          <w:szCs w:val="22"/>
        </w:rPr>
        <w:t xml:space="preserve">Příloha č. 1: </w:t>
      </w:r>
      <w:r w:rsidR="00D076A9">
        <w:rPr>
          <w:rFonts w:ascii="Times New Roman" w:hAnsi="Times New Roman"/>
          <w:color w:val="000000" w:themeColor="text1"/>
          <w:sz w:val="22"/>
          <w:szCs w:val="22"/>
        </w:rPr>
        <w:t xml:space="preserve">Specifikace interiérového vybavení a Dokumentace řešení interiéru (volné samostatné přílohy) </w:t>
      </w:r>
      <w:r w:rsidR="00CF7642">
        <w:rPr>
          <w:rFonts w:ascii="Times New Roman" w:hAnsi="Times New Roman"/>
          <w:color w:val="000000" w:themeColor="text1"/>
          <w:sz w:val="22"/>
          <w:szCs w:val="22"/>
        </w:rPr>
        <w:t xml:space="preserve"> </w:t>
      </w:r>
      <w:r w:rsidR="00D923D9" w:rsidRPr="00E0379B">
        <w:rPr>
          <w:rFonts w:ascii="Times New Roman" w:hAnsi="Times New Roman"/>
          <w:color w:val="000000" w:themeColor="text1"/>
          <w:sz w:val="22"/>
          <w:szCs w:val="22"/>
        </w:rPr>
        <w:t xml:space="preserve"> </w:t>
      </w:r>
      <w:r w:rsidR="00E066F7" w:rsidRPr="00E0379B">
        <w:rPr>
          <w:rFonts w:ascii="Times New Roman" w:hAnsi="Times New Roman"/>
          <w:color w:val="000000" w:themeColor="text1"/>
          <w:sz w:val="22"/>
          <w:szCs w:val="22"/>
        </w:rPr>
        <w:t xml:space="preserve"> </w:t>
      </w:r>
      <w:r w:rsidR="00826EC0" w:rsidRPr="00E0379B">
        <w:rPr>
          <w:rFonts w:ascii="Times New Roman" w:hAnsi="Times New Roman"/>
          <w:color w:val="000000" w:themeColor="text1"/>
          <w:sz w:val="22"/>
          <w:szCs w:val="22"/>
        </w:rPr>
        <w:tab/>
        <w:t xml:space="preserve"> </w:t>
      </w:r>
      <w:r w:rsidR="00BC1156" w:rsidRPr="00E0379B">
        <w:rPr>
          <w:rFonts w:ascii="Times New Roman" w:hAnsi="Times New Roman"/>
          <w:color w:val="000000" w:themeColor="text1"/>
          <w:sz w:val="22"/>
          <w:szCs w:val="22"/>
        </w:rPr>
        <w:tab/>
      </w:r>
    </w:p>
    <w:p w14:paraId="59C0F9DB" w14:textId="4DBD918F" w:rsidR="002435B2" w:rsidRPr="00E0379B" w:rsidRDefault="001C2384" w:rsidP="00F36382">
      <w:pPr>
        <w:spacing w:before="120" w:after="120"/>
        <w:ind w:left="2124" w:hanging="1415"/>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Příloha č. </w:t>
      </w:r>
      <w:r w:rsidR="00855EBC" w:rsidRPr="00E0379B">
        <w:rPr>
          <w:rFonts w:ascii="Times New Roman" w:hAnsi="Times New Roman"/>
          <w:color w:val="000000" w:themeColor="text1"/>
          <w:sz w:val="22"/>
          <w:szCs w:val="22"/>
        </w:rPr>
        <w:t>2</w:t>
      </w:r>
      <w:r w:rsidRPr="00E0379B">
        <w:rPr>
          <w:rFonts w:ascii="Times New Roman" w:hAnsi="Times New Roman"/>
          <w:color w:val="000000" w:themeColor="text1"/>
          <w:sz w:val="22"/>
          <w:szCs w:val="22"/>
        </w:rPr>
        <w:t>:</w:t>
      </w:r>
      <w:r w:rsidR="00E066F7" w:rsidRPr="00E0379B">
        <w:rPr>
          <w:rFonts w:ascii="Times New Roman" w:hAnsi="Times New Roman"/>
          <w:color w:val="000000" w:themeColor="text1"/>
          <w:sz w:val="22"/>
          <w:szCs w:val="22"/>
        </w:rPr>
        <w:t xml:space="preserve"> </w:t>
      </w:r>
      <w:r w:rsidR="00814B82">
        <w:rPr>
          <w:rFonts w:ascii="Times New Roman" w:hAnsi="Times New Roman"/>
          <w:color w:val="000000" w:themeColor="text1"/>
          <w:sz w:val="22"/>
          <w:szCs w:val="22"/>
        </w:rPr>
        <w:t>Položkový rozpočet</w:t>
      </w:r>
      <w:r w:rsidR="00E066F7" w:rsidRPr="00E0379B">
        <w:rPr>
          <w:rFonts w:ascii="Times New Roman" w:hAnsi="Times New Roman"/>
          <w:color w:val="000000" w:themeColor="text1"/>
          <w:sz w:val="22"/>
          <w:szCs w:val="22"/>
        </w:rPr>
        <w:t xml:space="preserve">  </w:t>
      </w:r>
    </w:p>
    <w:p w14:paraId="2526F6DC" w14:textId="77777777" w:rsidR="00CF7642" w:rsidRDefault="002435B2" w:rsidP="00F36382">
      <w:pPr>
        <w:spacing w:before="120" w:after="120"/>
        <w:ind w:left="2124" w:hanging="1415"/>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 xml:space="preserve">Příloha č. 3: </w:t>
      </w:r>
      <w:r w:rsidR="00E066F7" w:rsidRPr="00E0379B">
        <w:rPr>
          <w:rFonts w:ascii="Times New Roman" w:hAnsi="Times New Roman"/>
          <w:color w:val="000000" w:themeColor="text1"/>
          <w:sz w:val="22"/>
          <w:szCs w:val="22"/>
        </w:rPr>
        <w:t>Seznam poddodavatelů</w:t>
      </w:r>
    </w:p>
    <w:p w14:paraId="0B5C4DA8" w14:textId="77777777" w:rsidR="00CF7642" w:rsidRDefault="00CF7642" w:rsidP="00F36382">
      <w:pPr>
        <w:spacing w:before="120" w:after="120"/>
        <w:ind w:left="2124" w:hanging="1415"/>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Příloha č. 4: Zadávací dokumentace včetně příloh (volná samostatná příloha) </w:t>
      </w:r>
    </w:p>
    <w:p w14:paraId="1CC8D2B0" w14:textId="77777777" w:rsidR="00E87277" w:rsidRDefault="00CF7642" w:rsidP="00F36382">
      <w:pPr>
        <w:spacing w:before="120" w:after="120"/>
        <w:ind w:left="2124" w:hanging="1415"/>
        <w:jc w:val="both"/>
        <w:rPr>
          <w:rFonts w:ascii="Times New Roman" w:hAnsi="Times New Roman"/>
          <w:color w:val="000000" w:themeColor="text1"/>
          <w:sz w:val="22"/>
          <w:szCs w:val="22"/>
        </w:rPr>
      </w:pPr>
      <w:r>
        <w:rPr>
          <w:rFonts w:ascii="Times New Roman" w:hAnsi="Times New Roman"/>
          <w:color w:val="000000" w:themeColor="text1"/>
          <w:sz w:val="22"/>
          <w:szCs w:val="22"/>
        </w:rPr>
        <w:t>Příloha č. 5: Nabídka Dodavatele (volná samostatná příloha)</w:t>
      </w:r>
    </w:p>
    <w:p w14:paraId="5B3E2425" w14:textId="6E98B22C" w:rsidR="00F36382" w:rsidRPr="00E0379B" w:rsidRDefault="00E87277" w:rsidP="00F36382">
      <w:pPr>
        <w:spacing w:before="120" w:after="120"/>
        <w:ind w:left="2124" w:hanging="1415"/>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Příloha č. 6: Realizační tým Dodavatele </w:t>
      </w:r>
      <w:r w:rsidR="001C2384" w:rsidRPr="00E0379B">
        <w:rPr>
          <w:rFonts w:ascii="Times New Roman" w:hAnsi="Times New Roman"/>
          <w:color w:val="000000" w:themeColor="text1"/>
          <w:sz w:val="22"/>
          <w:szCs w:val="22"/>
        </w:rPr>
        <w:tab/>
      </w:r>
    </w:p>
    <w:bookmarkEnd w:id="15"/>
    <w:bookmarkEnd w:id="16"/>
    <w:bookmarkEnd w:id="17"/>
    <w:p w14:paraId="79FD7442" w14:textId="77777777" w:rsidR="0011305A" w:rsidRPr="00E0379B" w:rsidRDefault="007B26BC" w:rsidP="00AB0C6A">
      <w:pPr>
        <w:ind w:left="709"/>
        <w:jc w:val="both"/>
        <w:rPr>
          <w:rFonts w:ascii="Times New Roman" w:hAnsi="Times New Roman"/>
          <w:color w:val="000000" w:themeColor="text1"/>
          <w:sz w:val="22"/>
          <w:szCs w:val="22"/>
        </w:rPr>
      </w:pPr>
      <w:r w:rsidRPr="00E0379B">
        <w:rPr>
          <w:rFonts w:ascii="Times New Roman" w:hAnsi="Times New Roman"/>
          <w:color w:val="000000" w:themeColor="text1"/>
          <w:sz w:val="22"/>
          <w:szCs w:val="22"/>
        </w:rPr>
        <w:t>V př</w:t>
      </w:r>
      <w:r w:rsidR="00826EC0" w:rsidRPr="00E0379B">
        <w:rPr>
          <w:rFonts w:ascii="Times New Roman" w:hAnsi="Times New Roman"/>
          <w:color w:val="000000" w:themeColor="text1"/>
          <w:sz w:val="22"/>
          <w:szCs w:val="22"/>
        </w:rPr>
        <w:t xml:space="preserve">ípadě rozporu mezi textem této </w:t>
      </w:r>
      <w:r w:rsidR="00F36382" w:rsidRPr="00E0379B">
        <w:rPr>
          <w:rFonts w:ascii="Times New Roman" w:hAnsi="Times New Roman"/>
          <w:color w:val="000000" w:themeColor="text1"/>
          <w:sz w:val="22"/>
          <w:szCs w:val="22"/>
        </w:rPr>
        <w:t>Rámcové dohody</w:t>
      </w:r>
      <w:r w:rsidRPr="00E0379B">
        <w:rPr>
          <w:rFonts w:ascii="Times New Roman" w:hAnsi="Times New Roman"/>
          <w:color w:val="000000" w:themeColor="text1"/>
          <w:sz w:val="22"/>
          <w:szCs w:val="22"/>
        </w:rPr>
        <w:t xml:space="preserve"> a textem přílohy má přednost ustanovení textu této </w:t>
      </w:r>
      <w:r w:rsidR="00F36382" w:rsidRPr="00E0379B">
        <w:rPr>
          <w:rFonts w:ascii="Times New Roman" w:hAnsi="Times New Roman"/>
          <w:color w:val="000000" w:themeColor="text1"/>
          <w:sz w:val="22"/>
          <w:szCs w:val="22"/>
        </w:rPr>
        <w:t>Rámcové dohody</w:t>
      </w:r>
      <w:r w:rsidRPr="00E0379B">
        <w:rPr>
          <w:rFonts w:ascii="Times New Roman" w:hAnsi="Times New Roman"/>
          <w:color w:val="000000" w:themeColor="text1"/>
          <w:sz w:val="22"/>
          <w:szCs w:val="22"/>
        </w:rPr>
        <w:t>.</w:t>
      </w:r>
      <w:r w:rsidR="00AB0C6A" w:rsidRPr="00E0379B">
        <w:rPr>
          <w:rFonts w:ascii="Times New Roman" w:hAnsi="Times New Roman"/>
          <w:color w:val="000000" w:themeColor="text1"/>
          <w:sz w:val="22"/>
          <w:szCs w:val="22"/>
        </w:rPr>
        <w:t xml:space="preserve"> V případě rozporu mezi textem této Rámcové dohody a textem nabídky Dodavatele podané na veřejnou zakázku má přednost ustanovení textu nabídky Dodavatele.</w:t>
      </w:r>
    </w:p>
    <w:p w14:paraId="0B61F97F" w14:textId="77777777" w:rsidR="00E066F7" w:rsidRPr="00E0379B" w:rsidRDefault="00E066F7" w:rsidP="00AB0C6A">
      <w:pPr>
        <w:ind w:left="709"/>
        <w:jc w:val="both"/>
        <w:rPr>
          <w:rFonts w:ascii="Times New Roman" w:hAnsi="Times New Roman"/>
          <w:color w:val="000000" w:themeColor="text1"/>
          <w:sz w:val="22"/>
          <w:szCs w:val="22"/>
        </w:rPr>
      </w:pPr>
    </w:p>
    <w:p w14:paraId="48AD37CE" w14:textId="77777777" w:rsidR="007B26BC" w:rsidRPr="00E0379B" w:rsidRDefault="007B26BC" w:rsidP="00811127">
      <w:pPr>
        <w:pStyle w:val="Nadpis2"/>
        <w:rPr>
          <w:rFonts w:ascii="Times New Roman" w:hAnsi="Times New Roman" w:cs="Times New Roman"/>
          <w:color w:val="000000" w:themeColor="text1"/>
          <w:sz w:val="22"/>
          <w:szCs w:val="22"/>
        </w:rPr>
      </w:pPr>
      <w:r w:rsidRPr="00E0379B">
        <w:rPr>
          <w:rFonts w:ascii="Times New Roman" w:hAnsi="Times New Roman" w:cs="Times New Roman"/>
          <w:color w:val="000000" w:themeColor="text1"/>
          <w:sz w:val="22"/>
          <w:szCs w:val="22"/>
        </w:rPr>
        <w:t>Smluvní</w:t>
      </w:r>
      <w:r w:rsidR="00826EC0" w:rsidRPr="00E0379B">
        <w:rPr>
          <w:rFonts w:ascii="Times New Roman" w:hAnsi="Times New Roman" w:cs="Times New Roman"/>
          <w:color w:val="000000" w:themeColor="text1"/>
          <w:sz w:val="22"/>
          <w:szCs w:val="22"/>
        </w:rPr>
        <w:t xml:space="preserve"> strany prohlašují, že si tuto </w:t>
      </w:r>
      <w:r w:rsidR="00F36382" w:rsidRPr="00E0379B">
        <w:rPr>
          <w:rFonts w:ascii="Times New Roman" w:hAnsi="Times New Roman" w:cs="Times New Roman"/>
          <w:color w:val="000000" w:themeColor="text1"/>
          <w:sz w:val="22"/>
          <w:szCs w:val="22"/>
        </w:rPr>
        <w:t>Rámcovou dohodu</w:t>
      </w:r>
      <w:r w:rsidRPr="00E0379B">
        <w:rPr>
          <w:rFonts w:ascii="Times New Roman" w:hAnsi="Times New Roman" w:cs="Times New Roman"/>
          <w:color w:val="000000" w:themeColor="text1"/>
          <w:sz w:val="22"/>
          <w:szCs w:val="22"/>
        </w:rPr>
        <w:t xml:space="preserve"> přečetly, že s jejím obsahem souhlasí a</w:t>
      </w:r>
      <w:r w:rsidR="00EB177A" w:rsidRPr="00E0379B">
        <w:rPr>
          <w:rFonts w:ascii="Times New Roman" w:hAnsi="Times New Roman" w:cs="Times New Roman"/>
          <w:color w:val="000000" w:themeColor="text1"/>
          <w:sz w:val="22"/>
          <w:szCs w:val="22"/>
        </w:rPr>
        <w:t> </w:t>
      </w:r>
      <w:r w:rsidRPr="00E0379B">
        <w:rPr>
          <w:rFonts w:ascii="Times New Roman" w:hAnsi="Times New Roman" w:cs="Times New Roman"/>
          <w:color w:val="000000" w:themeColor="text1"/>
          <w:sz w:val="22"/>
          <w:szCs w:val="22"/>
        </w:rPr>
        <w:t>na důkaz toho k ní připojují svoje podpisy.</w:t>
      </w:r>
    </w:p>
    <w:p w14:paraId="3842BC4B" w14:textId="77777777" w:rsidR="0078064C" w:rsidRPr="00E0379B" w:rsidRDefault="0078064C" w:rsidP="00813F6B">
      <w:pPr>
        <w:rPr>
          <w:rFonts w:ascii="Times New Roman" w:hAnsi="Times New Roman"/>
          <w:color w:val="7F7F7F" w:themeColor="text1" w:themeTint="80"/>
          <w:sz w:val="22"/>
          <w:szCs w:val="22"/>
        </w:rPr>
      </w:pPr>
    </w:p>
    <w:p w14:paraId="3AB8ED4C" w14:textId="68F28391" w:rsidR="007B26BC" w:rsidRPr="00E0379B" w:rsidRDefault="004242C2" w:rsidP="004304D1">
      <w:pPr>
        <w:ind w:left="4245" w:hanging="4245"/>
        <w:rPr>
          <w:rFonts w:ascii="Times New Roman" w:hAnsi="Times New Roman"/>
          <w:snapToGrid w:val="0"/>
          <w:color w:val="000000" w:themeColor="text1"/>
          <w:sz w:val="22"/>
          <w:szCs w:val="22"/>
        </w:rPr>
      </w:pPr>
      <w:r>
        <w:rPr>
          <w:rFonts w:ascii="Times New Roman" w:hAnsi="Times New Roman"/>
          <w:snapToGrid w:val="0"/>
          <w:color w:val="000000" w:themeColor="text1"/>
          <w:sz w:val="22"/>
          <w:szCs w:val="22"/>
        </w:rPr>
        <w:t xml:space="preserve">V Plzni </w:t>
      </w:r>
      <w:r w:rsidR="007B26BC" w:rsidRPr="00E0379B">
        <w:rPr>
          <w:rFonts w:ascii="Times New Roman" w:hAnsi="Times New Roman"/>
          <w:snapToGrid w:val="0"/>
          <w:color w:val="000000" w:themeColor="text1"/>
          <w:sz w:val="22"/>
          <w:szCs w:val="22"/>
        </w:rPr>
        <w:t xml:space="preserve">dne </w:t>
      </w:r>
      <w:r w:rsidR="00E066F7"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Pr>
          <w:rFonts w:ascii="Times New Roman" w:hAnsi="Times New Roman"/>
          <w:color w:val="000000" w:themeColor="text1"/>
          <w:sz w:val="22"/>
          <w:szCs w:val="22"/>
        </w:rPr>
        <w:tab/>
      </w:r>
      <w:r w:rsidR="007B26BC" w:rsidRPr="00E0379B">
        <w:rPr>
          <w:rFonts w:ascii="Times New Roman" w:hAnsi="Times New Roman"/>
          <w:snapToGrid w:val="0"/>
          <w:color w:val="000000" w:themeColor="text1"/>
          <w:sz w:val="22"/>
          <w:szCs w:val="22"/>
        </w:rPr>
        <w:t xml:space="preserve">V </w:t>
      </w:r>
      <w:r w:rsidR="009F3A35" w:rsidRPr="00E0379B">
        <w:rPr>
          <w:rFonts w:ascii="Times New Roman" w:hAnsi="Times New Roman"/>
          <w:color w:val="000000" w:themeColor="text1"/>
          <w:sz w:val="22"/>
          <w:szCs w:val="22"/>
        </w:rPr>
        <w:t xml:space="preserve"> </w:t>
      </w:r>
      <w:r w:rsidR="00E066F7" w:rsidRPr="00E0379B">
        <w:rPr>
          <w:rFonts w:ascii="Times New Roman" w:hAnsi="Times New Roman"/>
          <w:color w:val="000000" w:themeColor="text1"/>
          <w:sz w:val="22"/>
          <w:szCs w:val="22"/>
        </w:rPr>
        <w:t>______________</w:t>
      </w:r>
      <w:r w:rsidR="007B26BC" w:rsidRPr="00E0379B">
        <w:rPr>
          <w:rFonts w:ascii="Times New Roman" w:hAnsi="Times New Roman"/>
          <w:snapToGrid w:val="0"/>
          <w:color w:val="000000" w:themeColor="text1"/>
          <w:sz w:val="22"/>
          <w:szCs w:val="22"/>
        </w:rPr>
        <w:t>dne</w:t>
      </w:r>
      <w:r w:rsidR="009F3A35" w:rsidRPr="00E0379B">
        <w:rPr>
          <w:rFonts w:ascii="Times New Roman" w:hAnsi="Times New Roman"/>
          <w:snapToGrid w:val="0"/>
          <w:color w:val="000000" w:themeColor="text1"/>
          <w:sz w:val="22"/>
          <w:szCs w:val="22"/>
        </w:rPr>
        <w:t xml:space="preserve"> </w:t>
      </w:r>
    </w:p>
    <w:p w14:paraId="6374595E" w14:textId="77777777" w:rsidR="007B26BC" w:rsidRPr="00E0379B" w:rsidRDefault="007B26BC" w:rsidP="00813F6B">
      <w:pPr>
        <w:rPr>
          <w:rFonts w:ascii="Times New Roman" w:hAnsi="Times New Roman"/>
          <w:snapToGrid w:val="0"/>
          <w:color w:val="000000" w:themeColor="text1"/>
          <w:sz w:val="22"/>
          <w:szCs w:val="22"/>
        </w:rPr>
      </w:pPr>
    </w:p>
    <w:p w14:paraId="01956669" w14:textId="77777777" w:rsidR="007B26BC" w:rsidRPr="00E0379B" w:rsidRDefault="007B26BC" w:rsidP="00813F6B">
      <w:pPr>
        <w:rPr>
          <w:rFonts w:ascii="Times New Roman" w:hAnsi="Times New Roman"/>
          <w:b/>
          <w:color w:val="000000" w:themeColor="text1"/>
          <w:sz w:val="22"/>
          <w:szCs w:val="22"/>
        </w:rPr>
      </w:pPr>
      <w:r w:rsidRPr="00E0379B">
        <w:rPr>
          <w:rFonts w:ascii="Times New Roman" w:hAnsi="Times New Roman"/>
          <w:b/>
          <w:color w:val="000000" w:themeColor="text1"/>
          <w:sz w:val="22"/>
          <w:szCs w:val="22"/>
        </w:rPr>
        <w:t>Objednatel:</w:t>
      </w:r>
      <w:r w:rsidRPr="00E0379B">
        <w:rPr>
          <w:rFonts w:ascii="Times New Roman" w:hAnsi="Times New Roman"/>
          <w:b/>
          <w:color w:val="000000" w:themeColor="text1"/>
          <w:sz w:val="22"/>
          <w:szCs w:val="22"/>
        </w:rPr>
        <w:tab/>
      </w:r>
      <w:r w:rsidR="00813F6B" w:rsidRPr="00E0379B">
        <w:rPr>
          <w:rFonts w:ascii="Times New Roman" w:hAnsi="Times New Roman"/>
          <w:b/>
          <w:color w:val="000000" w:themeColor="text1"/>
          <w:sz w:val="22"/>
          <w:szCs w:val="22"/>
        </w:rPr>
        <w:tab/>
      </w:r>
      <w:r w:rsidR="00813F6B" w:rsidRPr="00E0379B">
        <w:rPr>
          <w:rFonts w:ascii="Times New Roman" w:hAnsi="Times New Roman"/>
          <w:b/>
          <w:color w:val="000000" w:themeColor="text1"/>
          <w:sz w:val="22"/>
          <w:szCs w:val="22"/>
        </w:rPr>
        <w:tab/>
      </w:r>
      <w:r w:rsidR="00813F6B" w:rsidRPr="00E0379B">
        <w:rPr>
          <w:rFonts w:ascii="Times New Roman" w:hAnsi="Times New Roman"/>
          <w:b/>
          <w:color w:val="000000" w:themeColor="text1"/>
          <w:sz w:val="22"/>
          <w:szCs w:val="22"/>
        </w:rPr>
        <w:tab/>
      </w:r>
      <w:r w:rsidR="00813F6B" w:rsidRPr="00E0379B">
        <w:rPr>
          <w:rFonts w:ascii="Times New Roman" w:hAnsi="Times New Roman"/>
          <w:b/>
          <w:color w:val="000000" w:themeColor="text1"/>
          <w:sz w:val="22"/>
          <w:szCs w:val="22"/>
        </w:rPr>
        <w:tab/>
      </w:r>
      <w:r w:rsidR="00813F6B" w:rsidRPr="00E0379B">
        <w:rPr>
          <w:rFonts w:ascii="Times New Roman" w:hAnsi="Times New Roman"/>
          <w:b/>
          <w:color w:val="000000" w:themeColor="text1"/>
          <w:sz w:val="22"/>
          <w:szCs w:val="22"/>
        </w:rPr>
        <w:tab/>
      </w:r>
      <w:r w:rsidR="002B1D14" w:rsidRPr="00E0379B">
        <w:rPr>
          <w:rFonts w:ascii="Times New Roman" w:hAnsi="Times New Roman"/>
          <w:b/>
          <w:color w:val="000000" w:themeColor="text1"/>
          <w:sz w:val="22"/>
          <w:szCs w:val="22"/>
        </w:rPr>
        <w:t>Dodavatel</w:t>
      </w:r>
      <w:r w:rsidRPr="00E0379B">
        <w:rPr>
          <w:rFonts w:ascii="Times New Roman" w:hAnsi="Times New Roman"/>
          <w:b/>
          <w:color w:val="000000" w:themeColor="text1"/>
          <w:sz w:val="22"/>
          <w:szCs w:val="22"/>
        </w:rPr>
        <w:t>:</w:t>
      </w:r>
    </w:p>
    <w:p w14:paraId="73780270" w14:textId="77777777" w:rsidR="007B26BC" w:rsidRPr="00E0379B" w:rsidRDefault="007B26BC" w:rsidP="00813F6B">
      <w:pPr>
        <w:rPr>
          <w:rFonts w:ascii="Times New Roman" w:hAnsi="Times New Roman"/>
          <w:color w:val="000000" w:themeColor="text1"/>
          <w:sz w:val="22"/>
          <w:szCs w:val="22"/>
        </w:rPr>
      </w:pPr>
      <w:bookmarkStart w:id="18" w:name="_GoBack"/>
      <w:bookmarkEnd w:id="18"/>
    </w:p>
    <w:p w14:paraId="5E026F08" w14:textId="77777777" w:rsidR="007B26BC" w:rsidRPr="00E0379B" w:rsidRDefault="007B26BC" w:rsidP="00813F6B">
      <w:pPr>
        <w:rPr>
          <w:rFonts w:ascii="Times New Roman" w:hAnsi="Times New Roman"/>
          <w:color w:val="000000" w:themeColor="text1"/>
          <w:sz w:val="22"/>
          <w:szCs w:val="22"/>
        </w:rPr>
      </w:pPr>
      <w:r w:rsidRPr="00E0379B">
        <w:rPr>
          <w:rFonts w:ascii="Times New Roman" w:hAnsi="Times New Roman"/>
          <w:color w:val="000000" w:themeColor="text1"/>
          <w:sz w:val="22"/>
          <w:szCs w:val="22"/>
        </w:rPr>
        <w:t>Podpis:</w:t>
      </w:r>
      <w:r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Pr="00E0379B">
        <w:rPr>
          <w:rFonts w:ascii="Times New Roman" w:hAnsi="Times New Roman"/>
          <w:color w:val="000000" w:themeColor="text1"/>
          <w:sz w:val="22"/>
          <w:szCs w:val="22"/>
        </w:rPr>
        <w:t xml:space="preserve">Podpis: </w:t>
      </w:r>
    </w:p>
    <w:p w14:paraId="1E6A78EC" w14:textId="77777777" w:rsidR="007B26BC" w:rsidRPr="00E0379B" w:rsidRDefault="007B26BC" w:rsidP="00813F6B">
      <w:pPr>
        <w:rPr>
          <w:rFonts w:ascii="Times New Roman" w:hAnsi="Times New Roman"/>
          <w:color w:val="000000" w:themeColor="text1"/>
          <w:sz w:val="22"/>
          <w:szCs w:val="22"/>
        </w:rPr>
      </w:pPr>
    </w:p>
    <w:p w14:paraId="75ADC89A" w14:textId="77777777" w:rsidR="007B26BC" w:rsidRPr="00E0379B" w:rsidRDefault="007B26BC" w:rsidP="00813F6B">
      <w:pPr>
        <w:rPr>
          <w:rFonts w:ascii="Times New Roman" w:hAnsi="Times New Roman"/>
          <w:color w:val="000000" w:themeColor="text1"/>
          <w:sz w:val="22"/>
          <w:szCs w:val="22"/>
        </w:rPr>
      </w:pPr>
    </w:p>
    <w:p w14:paraId="26F5B81A" w14:textId="77777777" w:rsidR="00813F6B" w:rsidRPr="00E0379B" w:rsidRDefault="00813F6B" w:rsidP="00813F6B">
      <w:pPr>
        <w:rPr>
          <w:rFonts w:ascii="Times New Roman" w:hAnsi="Times New Roman"/>
          <w:color w:val="000000" w:themeColor="text1"/>
          <w:sz w:val="22"/>
          <w:szCs w:val="22"/>
        </w:rPr>
      </w:pPr>
    </w:p>
    <w:p w14:paraId="3BA49689" w14:textId="77777777" w:rsidR="007B26BC" w:rsidRPr="00E0379B" w:rsidRDefault="007B26BC" w:rsidP="00813F6B">
      <w:pPr>
        <w:rPr>
          <w:rFonts w:ascii="Times New Roman" w:hAnsi="Times New Roman"/>
          <w:color w:val="000000" w:themeColor="text1"/>
          <w:sz w:val="22"/>
          <w:szCs w:val="22"/>
        </w:rPr>
      </w:pPr>
      <w:r w:rsidRPr="00E0379B">
        <w:rPr>
          <w:rFonts w:ascii="Times New Roman" w:hAnsi="Times New Roman"/>
          <w:color w:val="000000" w:themeColor="text1"/>
          <w:sz w:val="22"/>
          <w:szCs w:val="22"/>
        </w:rPr>
        <w:t>_________________________</w:t>
      </w:r>
      <w:r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00813F6B" w:rsidRPr="00E0379B">
        <w:rPr>
          <w:rFonts w:ascii="Times New Roman" w:hAnsi="Times New Roman"/>
          <w:color w:val="000000" w:themeColor="text1"/>
          <w:sz w:val="22"/>
          <w:szCs w:val="22"/>
        </w:rPr>
        <w:tab/>
      </w:r>
      <w:r w:rsidRPr="00E0379B">
        <w:rPr>
          <w:rFonts w:ascii="Times New Roman" w:hAnsi="Times New Roman"/>
          <w:color w:val="000000" w:themeColor="text1"/>
          <w:sz w:val="22"/>
          <w:szCs w:val="22"/>
        </w:rPr>
        <w:t>_________________________</w:t>
      </w:r>
    </w:p>
    <w:p w14:paraId="342FDE7C" w14:textId="0BCA89B3" w:rsidR="007B26BC" w:rsidRPr="00E0379B" w:rsidRDefault="000E65D3" w:rsidP="00813F6B">
      <w:pPr>
        <w:rPr>
          <w:rFonts w:ascii="Times New Roman" w:hAnsi="Times New Roman"/>
          <w:b/>
          <w:color w:val="000000" w:themeColor="text1"/>
          <w:sz w:val="22"/>
          <w:szCs w:val="22"/>
        </w:rPr>
      </w:pPr>
      <w:r w:rsidRPr="00E0379B">
        <w:rPr>
          <w:rFonts w:ascii="Times New Roman" w:hAnsi="Times New Roman"/>
          <w:b/>
          <w:color w:val="000000" w:themeColor="text1"/>
          <w:sz w:val="22"/>
          <w:szCs w:val="22"/>
        </w:rPr>
        <w:t>Mgr. Roman Zarzycký</w:t>
      </w:r>
      <w:r w:rsidR="007F1A23" w:rsidRPr="00E0379B">
        <w:rPr>
          <w:rFonts w:ascii="Times New Roman" w:hAnsi="Times New Roman"/>
          <w:b/>
          <w:color w:val="000000" w:themeColor="text1"/>
          <w:sz w:val="22"/>
          <w:szCs w:val="22"/>
        </w:rPr>
        <w:tab/>
      </w:r>
      <w:r w:rsidR="007F1A23" w:rsidRPr="00E0379B">
        <w:rPr>
          <w:rFonts w:ascii="Times New Roman" w:hAnsi="Times New Roman"/>
          <w:b/>
          <w:color w:val="000000" w:themeColor="text1"/>
          <w:sz w:val="22"/>
          <w:szCs w:val="22"/>
        </w:rPr>
        <w:tab/>
      </w:r>
      <w:r w:rsidR="00E23F45">
        <w:rPr>
          <w:rFonts w:ascii="Times New Roman" w:hAnsi="Times New Roman"/>
          <w:b/>
          <w:color w:val="000000" w:themeColor="text1"/>
          <w:sz w:val="22"/>
          <w:szCs w:val="22"/>
        </w:rPr>
        <w:tab/>
      </w:r>
      <w:r w:rsidR="007B26BC" w:rsidRPr="00E0379B">
        <w:rPr>
          <w:rFonts w:ascii="Times New Roman" w:hAnsi="Times New Roman"/>
          <w:b/>
          <w:color w:val="000000" w:themeColor="text1"/>
          <w:sz w:val="22"/>
          <w:szCs w:val="22"/>
        </w:rPr>
        <w:t>Jméno:</w:t>
      </w:r>
      <w:r w:rsidR="00E066F7" w:rsidRPr="00E0379B">
        <w:rPr>
          <w:rFonts w:ascii="Times New Roman" w:hAnsi="Times New Roman"/>
          <w:b/>
          <w:color w:val="000000" w:themeColor="text1"/>
          <w:sz w:val="22"/>
          <w:szCs w:val="22"/>
        </w:rPr>
        <w:t xml:space="preserve">  </w:t>
      </w:r>
      <w:r w:rsidRPr="00E0379B">
        <w:rPr>
          <w:rFonts w:ascii="Times New Roman" w:hAnsi="Times New Roman"/>
          <w:b/>
          <w:color w:val="000000" w:themeColor="text1"/>
          <w:sz w:val="22"/>
          <w:szCs w:val="22"/>
          <w:highlight w:val="yellow"/>
        </w:rPr>
        <w:t>[DOPLNÍ DODAVATEL]</w:t>
      </w:r>
    </w:p>
    <w:p w14:paraId="2B771749" w14:textId="74114D4C" w:rsidR="007B26BC" w:rsidRPr="00E0379B" w:rsidRDefault="000E65D3" w:rsidP="00813F6B">
      <w:pPr>
        <w:rPr>
          <w:rFonts w:ascii="Times New Roman" w:hAnsi="Times New Roman"/>
          <w:b/>
          <w:color w:val="000000" w:themeColor="text1"/>
          <w:sz w:val="22"/>
          <w:szCs w:val="22"/>
        </w:rPr>
      </w:pPr>
      <w:r w:rsidRPr="00E0379B">
        <w:rPr>
          <w:rFonts w:ascii="Times New Roman" w:hAnsi="Times New Roman"/>
          <w:b/>
          <w:color w:val="000000" w:themeColor="text1"/>
          <w:sz w:val="22"/>
          <w:szCs w:val="22"/>
        </w:rPr>
        <w:t xml:space="preserve">předseda představenstva </w:t>
      </w:r>
      <w:r w:rsidR="007F1A23" w:rsidRPr="00E0379B">
        <w:rPr>
          <w:rFonts w:ascii="Times New Roman" w:hAnsi="Times New Roman"/>
          <w:b/>
          <w:color w:val="000000" w:themeColor="text1"/>
          <w:sz w:val="22"/>
          <w:szCs w:val="22"/>
        </w:rPr>
        <w:tab/>
      </w:r>
      <w:r w:rsidR="003B6612" w:rsidRPr="00E0379B">
        <w:rPr>
          <w:rFonts w:ascii="Times New Roman" w:hAnsi="Times New Roman"/>
          <w:b/>
          <w:color w:val="000000" w:themeColor="text1"/>
          <w:sz w:val="22"/>
          <w:szCs w:val="22"/>
        </w:rPr>
        <w:tab/>
      </w:r>
      <w:r w:rsidR="003B6612" w:rsidRPr="00E0379B">
        <w:rPr>
          <w:rFonts w:ascii="Times New Roman" w:hAnsi="Times New Roman"/>
          <w:b/>
          <w:color w:val="000000" w:themeColor="text1"/>
          <w:sz w:val="22"/>
          <w:szCs w:val="22"/>
        </w:rPr>
        <w:tab/>
      </w:r>
      <w:r w:rsidR="007B26BC" w:rsidRPr="00E0379B">
        <w:rPr>
          <w:rFonts w:ascii="Times New Roman" w:hAnsi="Times New Roman"/>
          <w:b/>
          <w:color w:val="000000" w:themeColor="text1"/>
          <w:sz w:val="22"/>
          <w:szCs w:val="22"/>
        </w:rPr>
        <w:t>Funkce:</w:t>
      </w:r>
      <w:r w:rsidR="003B6612" w:rsidRPr="00E0379B">
        <w:rPr>
          <w:rFonts w:ascii="Times New Roman" w:hAnsi="Times New Roman"/>
          <w:b/>
          <w:color w:val="000000" w:themeColor="text1"/>
          <w:sz w:val="22"/>
          <w:szCs w:val="22"/>
        </w:rPr>
        <w:t xml:space="preserve"> </w:t>
      </w:r>
      <w:r w:rsidRPr="00E0379B">
        <w:rPr>
          <w:rFonts w:ascii="Times New Roman" w:hAnsi="Times New Roman"/>
          <w:b/>
          <w:color w:val="000000" w:themeColor="text1"/>
          <w:sz w:val="22"/>
          <w:szCs w:val="22"/>
          <w:highlight w:val="yellow"/>
        </w:rPr>
        <w:t>[DOPLNÍ DODAVATEL]</w:t>
      </w:r>
    </w:p>
    <w:p w14:paraId="12C51600" w14:textId="77777777" w:rsidR="009851A1" w:rsidRPr="00E0379B" w:rsidRDefault="009851A1" w:rsidP="00813F6B">
      <w:pPr>
        <w:rPr>
          <w:rFonts w:ascii="Times New Roman" w:hAnsi="Times New Roman"/>
          <w:b/>
          <w:color w:val="000000" w:themeColor="text1"/>
          <w:sz w:val="22"/>
          <w:szCs w:val="22"/>
        </w:rPr>
      </w:pPr>
    </w:p>
    <w:p w14:paraId="65D277A1" w14:textId="77777777" w:rsidR="006B6223" w:rsidRDefault="006B6223" w:rsidP="004304D1">
      <w:pPr>
        <w:jc w:val="center"/>
        <w:rPr>
          <w:rFonts w:ascii="Times New Roman" w:hAnsi="Times New Roman"/>
          <w:b/>
          <w:color w:val="000000" w:themeColor="text1"/>
          <w:sz w:val="22"/>
          <w:szCs w:val="22"/>
        </w:rPr>
      </w:pPr>
    </w:p>
    <w:p w14:paraId="56444549" w14:textId="71E6A16D" w:rsidR="006B6223" w:rsidRDefault="006B6223" w:rsidP="004304D1">
      <w:pPr>
        <w:jc w:val="center"/>
        <w:rPr>
          <w:rFonts w:ascii="Times New Roman" w:hAnsi="Times New Roman"/>
          <w:b/>
          <w:color w:val="000000" w:themeColor="text1"/>
          <w:sz w:val="22"/>
          <w:szCs w:val="22"/>
        </w:rPr>
      </w:pPr>
      <w:r>
        <w:rPr>
          <w:rFonts w:ascii="Times New Roman" w:hAnsi="Times New Roman"/>
          <w:b/>
          <w:color w:val="000000" w:themeColor="text1"/>
          <w:sz w:val="22"/>
          <w:szCs w:val="22"/>
        </w:rPr>
        <w:t>Příloha č. 1</w:t>
      </w:r>
    </w:p>
    <w:p w14:paraId="1422EDA5" w14:textId="77777777" w:rsidR="006B6223" w:rsidRPr="00E0379B" w:rsidRDefault="006B6223" w:rsidP="004304D1">
      <w:pPr>
        <w:jc w:val="center"/>
        <w:rPr>
          <w:rFonts w:ascii="Times New Roman" w:hAnsi="Times New Roman"/>
          <w:b/>
          <w:color w:val="000000" w:themeColor="text1"/>
          <w:sz w:val="22"/>
          <w:szCs w:val="22"/>
        </w:rPr>
      </w:pPr>
    </w:p>
    <w:p w14:paraId="46E2F89B" w14:textId="376E6131" w:rsidR="002435B2" w:rsidRPr="00E0379B" w:rsidRDefault="006B6223" w:rsidP="004304D1">
      <w:pPr>
        <w:jc w:val="center"/>
        <w:rPr>
          <w:rFonts w:ascii="Times New Roman" w:hAnsi="Times New Roman"/>
          <w:b/>
          <w:color w:val="000000" w:themeColor="text1"/>
          <w:sz w:val="22"/>
          <w:szCs w:val="22"/>
        </w:rPr>
      </w:pPr>
      <w:r w:rsidRPr="006B6223">
        <w:rPr>
          <w:rFonts w:ascii="Times New Roman" w:hAnsi="Times New Roman"/>
          <w:b/>
          <w:color w:val="000000" w:themeColor="text1"/>
          <w:sz w:val="22"/>
          <w:szCs w:val="22"/>
        </w:rPr>
        <w:t xml:space="preserve">Specifikace interiérového vybavení a Dokumentace řešení interiéru (volné samostatné přílohy)    </w:t>
      </w:r>
    </w:p>
    <w:p w14:paraId="0C6838AA" w14:textId="77777777" w:rsidR="002435B2" w:rsidRDefault="002435B2" w:rsidP="004304D1">
      <w:pPr>
        <w:jc w:val="center"/>
        <w:rPr>
          <w:rFonts w:ascii="Times New Roman" w:hAnsi="Times New Roman"/>
          <w:b/>
          <w:color w:val="000000" w:themeColor="text1"/>
          <w:sz w:val="22"/>
          <w:szCs w:val="22"/>
        </w:rPr>
      </w:pPr>
    </w:p>
    <w:p w14:paraId="023D1D11" w14:textId="020AABEC" w:rsidR="006B6223" w:rsidRDefault="006B6223" w:rsidP="004304D1">
      <w:pPr>
        <w:jc w:val="center"/>
        <w:rPr>
          <w:rFonts w:ascii="Times New Roman" w:hAnsi="Times New Roman"/>
          <w:b/>
          <w:color w:val="000000" w:themeColor="text1"/>
          <w:sz w:val="22"/>
          <w:szCs w:val="22"/>
        </w:rPr>
      </w:pPr>
      <w:r w:rsidRPr="006B6223">
        <w:rPr>
          <w:rFonts w:ascii="Times New Roman" w:hAnsi="Times New Roman"/>
          <w:b/>
          <w:color w:val="000000" w:themeColor="text1"/>
          <w:sz w:val="22"/>
          <w:szCs w:val="22"/>
          <w:highlight w:val="yellow"/>
        </w:rPr>
        <w:t>Dodavatel v rámci nabídky nepřikládá</w:t>
      </w:r>
    </w:p>
    <w:p w14:paraId="6E723467" w14:textId="77777777" w:rsidR="006B6223" w:rsidRDefault="006B6223" w:rsidP="004304D1">
      <w:pPr>
        <w:jc w:val="center"/>
        <w:rPr>
          <w:rFonts w:ascii="Times New Roman" w:hAnsi="Times New Roman"/>
          <w:b/>
          <w:color w:val="000000" w:themeColor="text1"/>
          <w:sz w:val="22"/>
          <w:szCs w:val="22"/>
        </w:rPr>
      </w:pPr>
    </w:p>
    <w:p w14:paraId="2E51520D" w14:textId="77777777" w:rsidR="006B6223" w:rsidRDefault="006B6223" w:rsidP="004304D1">
      <w:pPr>
        <w:jc w:val="center"/>
        <w:rPr>
          <w:rFonts w:ascii="Times New Roman" w:hAnsi="Times New Roman"/>
          <w:b/>
          <w:color w:val="000000" w:themeColor="text1"/>
          <w:sz w:val="22"/>
          <w:szCs w:val="22"/>
        </w:rPr>
      </w:pPr>
    </w:p>
    <w:p w14:paraId="00C5863B" w14:textId="77777777" w:rsidR="006B6223" w:rsidRDefault="006B6223" w:rsidP="004304D1">
      <w:pPr>
        <w:jc w:val="center"/>
        <w:rPr>
          <w:rFonts w:ascii="Times New Roman" w:hAnsi="Times New Roman"/>
          <w:b/>
          <w:color w:val="000000" w:themeColor="text1"/>
          <w:sz w:val="22"/>
          <w:szCs w:val="22"/>
        </w:rPr>
      </w:pPr>
    </w:p>
    <w:p w14:paraId="34BB402E" w14:textId="77777777" w:rsidR="006B6223" w:rsidRDefault="006B6223" w:rsidP="004304D1">
      <w:pPr>
        <w:jc w:val="center"/>
        <w:rPr>
          <w:rFonts w:ascii="Times New Roman" w:hAnsi="Times New Roman"/>
          <w:b/>
          <w:color w:val="000000" w:themeColor="text1"/>
          <w:sz w:val="22"/>
          <w:szCs w:val="22"/>
        </w:rPr>
      </w:pPr>
    </w:p>
    <w:p w14:paraId="0E99E7C7" w14:textId="77777777" w:rsidR="006B6223" w:rsidRDefault="006B6223" w:rsidP="004304D1">
      <w:pPr>
        <w:jc w:val="center"/>
        <w:rPr>
          <w:rFonts w:ascii="Times New Roman" w:hAnsi="Times New Roman"/>
          <w:b/>
          <w:color w:val="000000" w:themeColor="text1"/>
          <w:sz w:val="22"/>
          <w:szCs w:val="22"/>
        </w:rPr>
      </w:pPr>
    </w:p>
    <w:p w14:paraId="415D6BB6" w14:textId="77777777" w:rsidR="006B6223" w:rsidRDefault="006B6223" w:rsidP="004304D1">
      <w:pPr>
        <w:jc w:val="center"/>
        <w:rPr>
          <w:rFonts w:ascii="Times New Roman" w:hAnsi="Times New Roman"/>
          <w:b/>
          <w:color w:val="000000" w:themeColor="text1"/>
          <w:sz w:val="22"/>
          <w:szCs w:val="22"/>
        </w:rPr>
      </w:pPr>
    </w:p>
    <w:p w14:paraId="37F9FFF8" w14:textId="77777777" w:rsidR="006B6223" w:rsidRDefault="006B6223" w:rsidP="004304D1">
      <w:pPr>
        <w:jc w:val="center"/>
        <w:rPr>
          <w:rFonts w:ascii="Times New Roman" w:hAnsi="Times New Roman"/>
          <w:b/>
          <w:color w:val="000000" w:themeColor="text1"/>
          <w:sz w:val="22"/>
          <w:szCs w:val="22"/>
        </w:rPr>
      </w:pPr>
    </w:p>
    <w:p w14:paraId="0CDD9CF9" w14:textId="77777777" w:rsidR="006B6223" w:rsidRDefault="006B6223" w:rsidP="004304D1">
      <w:pPr>
        <w:jc w:val="center"/>
        <w:rPr>
          <w:rFonts w:ascii="Times New Roman" w:hAnsi="Times New Roman"/>
          <w:b/>
          <w:color w:val="000000" w:themeColor="text1"/>
          <w:sz w:val="22"/>
          <w:szCs w:val="22"/>
        </w:rPr>
      </w:pPr>
    </w:p>
    <w:p w14:paraId="2CDBA1B3" w14:textId="77777777" w:rsidR="006B6223" w:rsidRDefault="006B6223" w:rsidP="004304D1">
      <w:pPr>
        <w:jc w:val="center"/>
        <w:rPr>
          <w:rFonts w:ascii="Times New Roman" w:hAnsi="Times New Roman"/>
          <w:b/>
          <w:color w:val="000000" w:themeColor="text1"/>
          <w:sz w:val="22"/>
          <w:szCs w:val="22"/>
        </w:rPr>
      </w:pPr>
    </w:p>
    <w:p w14:paraId="00D70E12" w14:textId="77777777" w:rsidR="006B6223" w:rsidRDefault="006B6223" w:rsidP="004304D1">
      <w:pPr>
        <w:jc w:val="center"/>
        <w:rPr>
          <w:rFonts w:ascii="Times New Roman" w:hAnsi="Times New Roman"/>
          <w:b/>
          <w:color w:val="000000" w:themeColor="text1"/>
          <w:sz w:val="22"/>
          <w:szCs w:val="22"/>
        </w:rPr>
      </w:pPr>
    </w:p>
    <w:p w14:paraId="55438B4D" w14:textId="77777777" w:rsidR="006B6223" w:rsidRDefault="006B6223" w:rsidP="004304D1">
      <w:pPr>
        <w:jc w:val="center"/>
        <w:rPr>
          <w:rFonts w:ascii="Times New Roman" w:hAnsi="Times New Roman"/>
          <w:b/>
          <w:color w:val="000000" w:themeColor="text1"/>
          <w:sz w:val="22"/>
          <w:szCs w:val="22"/>
        </w:rPr>
      </w:pPr>
    </w:p>
    <w:p w14:paraId="1B43DCBF" w14:textId="77777777" w:rsidR="006B6223" w:rsidRDefault="006B6223" w:rsidP="004304D1">
      <w:pPr>
        <w:jc w:val="center"/>
        <w:rPr>
          <w:rFonts w:ascii="Times New Roman" w:hAnsi="Times New Roman"/>
          <w:b/>
          <w:color w:val="000000" w:themeColor="text1"/>
          <w:sz w:val="22"/>
          <w:szCs w:val="22"/>
        </w:rPr>
      </w:pPr>
    </w:p>
    <w:p w14:paraId="15784D2D" w14:textId="77777777" w:rsidR="006B6223" w:rsidRDefault="006B6223" w:rsidP="004304D1">
      <w:pPr>
        <w:jc w:val="center"/>
        <w:rPr>
          <w:rFonts w:ascii="Times New Roman" w:hAnsi="Times New Roman"/>
          <w:b/>
          <w:color w:val="000000" w:themeColor="text1"/>
          <w:sz w:val="22"/>
          <w:szCs w:val="22"/>
        </w:rPr>
      </w:pPr>
    </w:p>
    <w:p w14:paraId="43357D42" w14:textId="77777777" w:rsidR="006B6223" w:rsidRDefault="006B6223" w:rsidP="004304D1">
      <w:pPr>
        <w:jc w:val="center"/>
        <w:rPr>
          <w:rFonts w:ascii="Times New Roman" w:hAnsi="Times New Roman"/>
          <w:b/>
          <w:color w:val="000000" w:themeColor="text1"/>
          <w:sz w:val="22"/>
          <w:szCs w:val="22"/>
        </w:rPr>
      </w:pPr>
    </w:p>
    <w:p w14:paraId="76131282" w14:textId="77777777" w:rsidR="006B6223" w:rsidRDefault="006B6223" w:rsidP="004304D1">
      <w:pPr>
        <w:jc w:val="center"/>
        <w:rPr>
          <w:rFonts w:ascii="Times New Roman" w:hAnsi="Times New Roman"/>
          <w:b/>
          <w:color w:val="000000" w:themeColor="text1"/>
          <w:sz w:val="22"/>
          <w:szCs w:val="22"/>
        </w:rPr>
      </w:pPr>
    </w:p>
    <w:p w14:paraId="54B9F4A5" w14:textId="77777777" w:rsidR="006B6223" w:rsidRDefault="006B6223" w:rsidP="004304D1">
      <w:pPr>
        <w:jc w:val="center"/>
        <w:rPr>
          <w:rFonts w:ascii="Times New Roman" w:hAnsi="Times New Roman"/>
          <w:b/>
          <w:color w:val="000000" w:themeColor="text1"/>
          <w:sz w:val="22"/>
          <w:szCs w:val="22"/>
        </w:rPr>
      </w:pPr>
    </w:p>
    <w:p w14:paraId="7CEB3BAC" w14:textId="77777777" w:rsidR="006B6223" w:rsidRDefault="006B6223" w:rsidP="004304D1">
      <w:pPr>
        <w:jc w:val="center"/>
        <w:rPr>
          <w:rFonts w:ascii="Times New Roman" w:hAnsi="Times New Roman"/>
          <w:b/>
          <w:color w:val="000000" w:themeColor="text1"/>
          <w:sz w:val="22"/>
          <w:szCs w:val="22"/>
        </w:rPr>
      </w:pPr>
    </w:p>
    <w:p w14:paraId="675D3E9A" w14:textId="77777777" w:rsidR="006B6223" w:rsidRDefault="006B6223" w:rsidP="004304D1">
      <w:pPr>
        <w:jc w:val="center"/>
        <w:rPr>
          <w:rFonts w:ascii="Times New Roman" w:hAnsi="Times New Roman"/>
          <w:b/>
          <w:color w:val="000000" w:themeColor="text1"/>
          <w:sz w:val="22"/>
          <w:szCs w:val="22"/>
        </w:rPr>
      </w:pPr>
    </w:p>
    <w:p w14:paraId="7F37835E" w14:textId="77777777" w:rsidR="006B6223" w:rsidRDefault="006B6223" w:rsidP="004304D1">
      <w:pPr>
        <w:jc w:val="center"/>
        <w:rPr>
          <w:rFonts w:ascii="Times New Roman" w:hAnsi="Times New Roman"/>
          <w:b/>
          <w:color w:val="000000" w:themeColor="text1"/>
          <w:sz w:val="22"/>
          <w:szCs w:val="22"/>
        </w:rPr>
      </w:pPr>
    </w:p>
    <w:p w14:paraId="0FB79CCB" w14:textId="77777777" w:rsidR="006B6223" w:rsidRDefault="006B6223" w:rsidP="004304D1">
      <w:pPr>
        <w:jc w:val="center"/>
        <w:rPr>
          <w:rFonts w:ascii="Times New Roman" w:hAnsi="Times New Roman"/>
          <w:b/>
          <w:color w:val="000000" w:themeColor="text1"/>
          <w:sz w:val="22"/>
          <w:szCs w:val="22"/>
        </w:rPr>
      </w:pPr>
    </w:p>
    <w:p w14:paraId="1206E41A" w14:textId="77777777" w:rsidR="006B6223" w:rsidRDefault="006B6223" w:rsidP="004304D1">
      <w:pPr>
        <w:jc w:val="center"/>
        <w:rPr>
          <w:rFonts w:ascii="Times New Roman" w:hAnsi="Times New Roman"/>
          <w:b/>
          <w:color w:val="000000" w:themeColor="text1"/>
          <w:sz w:val="22"/>
          <w:szCs w:val="22"/>
        </w:rPr>
      </w:pPr>
    </w:p>
    <w:p w14:paraId="2D697072" w14:textId="77777777" w:rsidR="006B6223" w:rsidRDefault="006B6223" w:rsidP="004304D1">
      <w:pPr>
        <w:jc w:val="center"/>
        <w:rPr>
          <w:rFonts w:ascii="Times New Roman" w:hAnsi="Times New Roman"/>
          <w:b/>
          <w:color w:val="000000" w:themeColor="text1"/>
          <w:sz w:val="22"/>
          <w:szCs w:val="22"/>
        </w:rPr>
      </w:pPr>
    </w:p>
    <w:p w14:paraId="410B8554" w14:textId="77777777" w:rsidR="006B6223" w:rsidRDefault="006B6223" w:rsidP="004304D1">
      <w:pPr>
        <w:jc w:val="center"/>
        <w:rPr>
          <w:rFonts w:ascii="Times New Roman" w:hAnsi="Times New Roman"/>
          <w:b/>
          <w:color w:val="000000" w:themeColor="text1"/>
          <w:sz w:val="22"/>
          <w:szCs w:val="22"/>
        </w:rPr>
      </w:pPr>
    </w:p>
    <w:p w14:paraId="7206BF07" w14:textId="77777777" w:rsidR="006B6223" w:rsidRDefault="006B6223" w:rsidP="004304D1">
      <w:pPr>
        <w:jc w:val="center"/>
        <w:rPr>
          <w:rFonts w:ascii="Times New Roman" w:hAnsi="Times New Roman"/>
          <w:b/>
          <w:color w:val="000000" w:themeColor="text1"/>
          <w:sz w:val="22"/>
          <w:szCs w:val="22"/>
        </w:rPr>
      </w:pPr>
    </w:p>
    <w:p w14:paraId="07DB75BE" w14:textId="77777777" w:rsidR="006B6223" w:rsidRDefault="006B6223" w:rsidP="004304D1">
      <w:pPr>
        <w:jc w:val="center"/>
        <w:rPr>
          <w:rFonts w:ascii="Times New Roman" w:hAnsi="Times New Roman"/>
          <w:b/>
          <w:color w:val="000000" w:themeColor="text1"/>
          <w:sz w:val="22"/>
          <w:szCs w:val="22"/>
        </w:rPr>
      </w:pPr>
    </w:p>
    <w:p w14:paraId="0940B9CB" w14:textId="77777777" w:rsidR="006B6223" w:rsidRDefault="006B6223" w:rsidP="004304D1">
      <w:pPr>
        <w:jc w:val="center"/>
        <w:rPr>
          <w:rFonts w:ascii="Times New Roman" w:hAnsi="Times New Roman"/>
          <w:b/>
          <w:color w:val="000000" w:themeColor="text1"/>
          <w:sz w:val="22"/>
          <w:szCs w:val="22"/>
        </w:rPr>
      </w:pPr>
    </w:p>
    <w:p w14:paraId="132443F7" w14:textId="77777777" w:rsidR="006B6223" w:rsidRDefault="006B6223" w:rsidP="004304D1">
      <w:pPr>
        <w:jc w:val="center"/>
        <w:rPr>
          <w:rFonts w:ascii="Times New Roman" w:hAnsi="Times New Roman"/>
          <w:b/>
          <w:color w:val="000000" w:themeColor="text1"/>
          <w:sz w:val="22"/>
          <w:szCs w:val="22"/>
        </w:rPr>
      </w:pPr>
    </w:p>
    <w:p w14:paraId="71501C71" w14:textId="77777777" w:rsidR="006B6223" w:rsidRDefault="006B6223" w:rsidP="004304D1">
      <w:pPr>
        <w:jc w:val="center"/>
        <w:rPr>
          <w:rFonts w:ascii="Times New Roman" w:hAnsi="Times New Roman"/>
          <w:b/>
          <w:color w:val="000000" w:themeColor="text1"/>
          <w:sz w:val="22"/>
          <w:szCs w:val="22"/>
        </w:rPr>
      </w:pPr>
    </w:p>
    <w:p w14:paraId="2960005B" w14:textId="77777777" w:rsidR="006B6223" w:rsidRDefault="006B6223" w:rsidP="004304D1">
      <w:pPr>
        <w:jc w:val="center"/>
        <w:rPr>
          <w:rFonts w:ascii="Times New Roman" w:hAnsi="Times New Roman"/>
          <w:b/>
          <w:color w:val="000000" w:themeColor="text1"/>
          <w:sz w:val="22"/>
          <w:szCs w:val="22"/>
        </w:rPr>
      </w:pPr>
    </w:p>
    <w:p w14:paraId="62FA6CB6" w14:textId="77777777" w:rsidR="006B6223" w:rsidRDefault="006B6223" w:rsidP="004304D1">
      <w:pPr>
        <w:jc w:val="center"/>
        <w:rPr>
          <w:rFonts w:ascii="Times New Roman" w:hAnsi="Times New Roman"/>
          <w:b/>
          <w:color w:val="000000" w:themeColor="text1"/>
          <w:sz w:val="22"/>
          <w:szCs w:val="22"/>
        </w:rPr>
      </w:pPr>
    </w:p>
    <w:p w14:paraId="3C297129" w14:textId="77777777" w:rsidR="006B6223" w:rsidRDefault="006B6223" w:rsidP="004304D1">
      <w:pPr>
        <w:jc w:val="center"/>
        <w:rPr>
          <w:rFonts w:ascii="Times New Roman" w:hAnsi="Times New Roman"/>
          <w:b/>
          <w:color w:val="000000" w:themeColor="text1"/>
          <w:sz w:val="22"/>
          <w:szCs w:val="22"/>
        </w:rPr>
      </w:pPr>
    </w:p>
    <w:p w14:paraId="1CE71314" w14:textId="77777777" w:rsidR="006B6223" w:rsidRDefault="006B6223" w:rsidP="004304D1">
      <w:pPr>
        <w:jc w:val="center"/>
        <w:rPr>
          <w:rFonts w:ascii="Times New Roman" w:hAnsi="Times New Roman"/>
          <w:b/>
          <w:color w:val="000000" w:themeColor="text1"/>
          <w:sz w:val="22"/>
          <w:szCs w:val="22"/>
        </w:rPr>
      </w:pPr>
    </w:p>
    <w:p w14:paraId="67D3B04B" w14:textId="77777777" w:rsidR="006B6223" w:rsidRDefault="006B6223" w:rsidP="004304D1">
      <w:pPr>
        <w:jc w:val="center"/>
        <w:rPr>
          <w:rFonts w:ascii="Times New Roman" w:hAnsi="Times New Roman"/>
          <w:b/>
          <w:color w:val="000000" w:themeColor="text1"/>
          <w:sz w:val="22"/>
          <w:szCs w:val="22"/>
        </w:rPr>
      </w:pPr>
    </w:p>
    <w:p w14:paraId="3F1F18C5" w14:textId="77777777" w:rsidR="006B6223" w:rsidRDefault="006B6223" w:rsidP="004304D1">
      <w:pPr>
        <w:jc w:val="center"/>
        <w:rPr>
          <w:rFonts w:ascii="Times New Roman" w:hAnsi="Times New Roman"/>
          <w:b/>
          <w:color w:val="000000" w:themeColor="text1"/>
          <w:sz w:val="22"/>
          <w:szCs w:val="22"/>
        </w:rPr>
      </w:pPr>
    </w:p>
    <w:p w14:paraId="27060A25" w14:textId="77777777" w:rsidR="006B6223" w:rsidRDefault="006B6223" w:rsidP="004304D1">
      <w:pPr>
        <w:jc w:val="center"/>
        <w:rPr>
          <w:rFonts w:ascii="Times New Roman" w:hAnsi="Times New Roman"/>
          <w:b/>
          <w:color w:val="000000" w:themeColor="text1"/>
          <w:sz w:val="22"/>
          <w:szCs w:val="22"/>
        </w:rPr>
      </w:pPr>
    </w:p>
    <w:p w14:paraId="2DBFF958" w14:textId="77777777" w:rsidR="006B6223" w:rsidRDefault="006B6223" w:rsidP="004304D1">
      <w:pPr>
        <w:jc w:val="center"/>
        <w:rPr>
          <w:rFonts w:ascii="Times New Roman" w:hAnsi="Times New Roman"/>
          <w:b/>
          <w:color w:val="000000" w:themeColor="text1"/>
          <w:sz w:val="22"/>
          <w:szCs w:val="22"/>
        </w:rPr>
      </w:pPr>
    </w:p>
    <w:p w14:paraId="38CD7EE2" w14:textId="77777777" w:rsidR="006B6223" w:rsidRDefault="006B6223" w:rsidP="004304D1">
      <w:pPr>
        <w:jc w:val="center"/>
        <w:rPr>
          <w:rFonts w:ascii="Times New Roman" w:hAnsi="Times New Roman"/>
          <w:b/>
          <w:color w:val="000000" w:themeColor="text1"/>
          <w:sz w:val="22"/>
          <w:szCs w:val="22"/>
        </w:rPr>
      </w:pPr>
    </w:p>
    <w:p w14:paraId="3E897CBE" w14:textId="77777777" w:rsidR="006B6223" w:rsidRDefault="006B6223" w:rsidP="004304D1">
      <w:pPr>
        <w:jc w:val="center"/>
        <w:rPr>
          <w:rFonts w:ascii="Times New Roman" w:hAnsi="Times New Roman"/>
          <w:b/>
          <w:color w:val="000000" w:themeColor="text1"/>
          <w:sz w:val="22"/>
          <w:szCs w:val="22"/>
        </w:rPr>
      </w:pPr>
    </w:p>
    <w:p w14:paraId="3B835A4B" w14:textId="77777777" w:rsidR="006B6223" w:rsidRDefault="006B6223" w:rsidP="004304D1">
      <w:pPr>
        <w:jc w:val="center"/>
        <w:rPr>
          <w:rFonts w:ascii="Times New Roman" w:hAnsi="Times New Roman"/>
          <w:b/>
          <w:color w:val="000000" w:themeColor="text1"/>
          <w:sz w:val="22"/>
          <w:szCs w:val="22"/>
        </w:rPr>
      </w:pPr>
    </w:p>
    <w:p w14:paraId="392BBDD9" w14:textId="77777777" w:rsidR="006B6223" w:rsidRDefault="006B6223" w:rsidP="004304D1">
      <w:pPr>
        <w:jc w:val="center"/>
        <w:rPr>
          <w:rFonts w:ascii="Times New Roman" w:hAnsi="Times New Roman"/>
          <w:b/>
          <w:color w:val="000000" w:themeColor="text1"/>
          <w:sz w:val="22"/>
          <w:szCs w:val="22"/>
        </w:rPr>
      </w:pPr>
    </w:p>
    <w:p w14:paraId="5E1EF610" w14:textId="77777777" w:rsidR="006B6223" w:rsidRDefault="006B6223" w:rsidP="004304D1">
      <w:pPr>
        <w:jc w:val="center"/>
        <w:rPr>
          <w:rFonts w:ascii="Times New Roman" w:hAnsi="Times New Roman"/>
          <w:b/>
          <w:color w:val="000000" w:themeColor="text1"/>
          <w:sz w:val="22"/>
          <w:szCs w:val="22"/>
        </w:rPr>
      </w:pPr>
    </w:p>
    <w:p w14:paraId="64D2A18C" w14:textId="77777777" w:rsidR="006B6223" w:rsidRDefault="006B6223" w:rsidP="004304D1">
      <w:pPr>
        <w:jc w:val="center"/>
        <w:rPr>
          <w:rFonts w:ascii="Times New Roman" w:hAnsi="Times New Roman"/>
          <w:b/>
          <w:color w:val="000000" w:themeColor="text1"/>
          <w:sz w:val="22"/>
          <w:szCs w:val="22"/>
        </w:rPr>
      </w:pPr>
    </w:p>
    <w:p w14:paraId="7F8C5A9C" w14:textId="77777777" w:rsidR="006B6223" w:rsidRDefault="006B6223" w:rsidP="004304D1">
      <w:pPr>
        <w:jc w:val="center"/>
        <w:rPr>
          <w:rFonts w:ascii="Times New Roman" w:hAnsi="Times New Roman"/>
          <w:b/>
          <w:color w:val="000000" w:themeColor="text1"/>
          <w:sz w:val="22"/>
          <w:szCs w:val="22"/>
        </w:rPr>
      </w:pPr>
    </w:p>
    <w:p w14:paraId="467D224F" w14:textId="77777777" w:rsidR="006B6223" w:rsidRDefault="006B6223" w:rsidP="004304D1">
      <w:pPr>
        <w:jc w:val="center"/>
        <w:rPr>
          <w:rFonts w:ascii="Times New Roman" w:hAnsi="Times New Roman"/>
          <w:b/>
          <w:color w:val="000000" w:themeColor="text1"/>
          <w:sz w:val="22"/>
          <w:szCs w:val="22"/>
        </w:rPr>
      </w:pPr>
    </w:p>
    <w:p w14:paraId="499A127B" w14:textId="77777777" w:rsidR="006B6223" w:rsidRDefault="006B6223" w:rsidP="004304D1">
      <w:pPr>
        <w:jc w:val="center"/>
        <w:rPr>
          <w:rFonts w:ascii="Times New Roman" w:hAnsi="Times New Roman"/>
          <w:b/>
          <w:color w:val="000000" w:themeColor="text1"/>
          <w:sz w:val="22"/>
          <w:szCs w:val="22"/>
        </w:rPr>
      </w:pPr>
    </w:p>
    <w:p w14:paraId="36C3D419" w14:textId="77777777" w:rsidR="006B6223" w:rsidRDefault="006B6223" w:rsidP="004304D1">
      <w:pPr>
        <w:jc w:val="center"/>
        <w:rPr>
          <w:rFonts w:ascii="Times New Roman" w:hAnsi="Times New Roman"/>
          <w:b/>
          <w:color w:val="000000" w:themeColor="text1"/>
          <w:sz w:val="22"/>
          <w:szCs w:val="22"/>
        </w:rPr>
      </w:pPr>
    </w:p>
    <w:p w14:paraId="11AC8DA4" w14:textId="77777777" w:rsidR="006B6223" w:rsidRDefault="006B6223" w:rsidP="004304D1">
      <w:pPr>
        <w:jc w:val="center"/>
        <w:rPr>
          <w:rFonts w:ascii="Times New Roman" w:hAnsi="Times New Roman"/>
          <w:b/>
          <w:color w:val="000000" w:themeColor="text1"/>
          <w:sz w:val="22"/>
          <w:szCs w:val="22"/>
        </w:rPr>
      </w:pPr>
    </w:p>
    <w:p w14:paraId="23C275CA" w14:textId="77777777" w:rsidR="006B6223" w:rsidRDefault="006B6223" w:rsidP="004304D1">
      <w:pPr>
        <w:jc w:val="center"/>
        <w:rPr>
          <w:rFonts w:ascii="Times New Roman" w:hAnsi="Times New Roman"/>
          <w:b/>
          <w:color w:val="000000" w:themeColor="text1"/>
          <w:sz w:val="22"/>
          <w:szCs w:val="22"/>
        </w:rPr>
      </w:pPr>
    </w:p>
    <w:p w14:paraId="762D9C79" w14:textId="77777777" w:rsidR="006B6223" w:rsidRDefault="006B6223" w:rsidP="004304D1">
      <w:pPr>
        <w:jc w:val="center"/>
        <w:rPr>
          <w:rFonts w:ascii="Times New Roman" w:hAnsi="Times New Roman"/>
          <w:b/>
          <w:color w:val="000000" w:themeColor="text1"/>
          <w:sz w:val="22"/>
          <w:szCs w:val="22"/>
        </w:rPr>
      </w:pPr>
    </w:p>
    <w:p w14:paraId="4ED8C2D8" w14:textId="77777777" w:rsidR="006B6223" w:rsidRDefault="006B6223" w:rsidP="004304D1">
      <w:pPr>
        <w:jc w:val="center"/>
        <w:rPr>
          <w:rFonts w:ascii="Times New Roman" w:hAnsi="Times New Roman"/>
          <w:b/>
          <w:color w:val="000000" w:themeColor="text1"/>
          <w:sz w:val="22"/>
          <w:szCs w:val="22"/>
        </w:rPr>
      </w:pPr>
    </w:p>
    <w:p w14:paraId="449249DF" w14:textId="4B0B76D9" w:rsidR="006B6223" w:rsidRPr="006B6223" w:rsidRDefault="006B6223" w:rsidP="006B6223">
      <w:pPr>
        <w:jc w:val="center"/>
        <w:rPr>
          <w:rFonts w:ascii="Times New Roman" w:hAnsi="Times New Roman"/>
          <w:b/>
          <w:color w:val="000000" w:themeColor="text1"/>
          <w:sz w:val="22"/>
          <w:szCs w:val="22"/>
        </w:rPr>
      </w:pPr>
      <w:r w:rsidRPr="006B6223">
        <w:rPr>
          <w:rFonts w:ascii="Times New Roman" w:hAnsi="Times New Roman"/>
          <w:b/>
          <w:color w:val="000000" w:themeColor="text1"/>
          <w:sz w:val="22"/>
          <w:szCs w:val="22"/>
        </w:rPr>
        <w:t xml:space="preserve">Příloha č. </w:t>
      </w:r>
      <w:r>
        <w:rPr>
          <w:rFonts w:ascii="Times New Roman" w:hAnsi="Times New Roman"/>
          <w:b/>
          <w:color w:val="000000" w:themeColor="text1"/>
          <w:sz w:val="22"/>
          <w:szCs w:val="22"/>
        </w:rPr>
        <w:t>2</w:t>
      </w:r>
    </w:p>
    <w:p w14:paraId="6CB7C018" w14:textId="77777777" w:rsidR="006B6223" w:rsidRDefault="006B6223" w:rsidP="004304D1">
      <w:pPr>
        <w:jc w:val="center"/>
        <w:rPr>
          <w:rFonts w:ascii="Times New Roman" w:hAnsi="Times New Roman"/>
          <w:b/>
          <w:color w:val="000000" w:themeColor="text1"/>
          <w:sz w:val="22"/>
          <w:szCs w:val="22"/>
        </w:rPr>
      </w:pPr>
    </w:p>
    <w:p w14:paraId="60513A93" w14:textId="3921AD79" w:rsidR="006B6223" w:rsidRDefault="006B6223" w:rsidP="004304D1">
      <w:pPr>
        <w:jc w:val="center"/>
        <w:rPr>
          <w:rFonts w:ascii="Times New Roman" w:hAnsi="Times New Roman"/>
          <w:b/>
          <w:color w:val="000000" w:themeColor="text1"/>
          <w:sz w:val="22"/>
          <w:szCs w:val="22"/>
        </w:rPr>
      </w:pPr>
      <w:r w:rsidRPr="006B6223">
        <w:rPr>
          <w:rFonts w:ascii="Times New Roman" w:hAnsi="Times New Roman"/>
          <w:b/>
          <w:color w:val="000000" w:themeColor="text1"/>
          <w:sz w:val="22"/>
          <w:szCs w:val="22"/>
        </w:rPr>
        <w:t xml:space="preserve">Položkový rozpočet  </w:t>
      </w:r>
    </w:p>
    <w:p w14:paraId="3639BF83" w14:textId="77777777" w:rsidR="006B6223" w:rsidRDefault="006B6223" w:rsidP="004304D1">
      <w:pPr>
        <w:jc w:val="center"/>
        <w:rPr>
          <w:rFonts w:ascii="Times New Roman" w:hAnsi="Times New Roman"/>
          <w:b/>
          <w:color w:val="000000" w:themeColor="text1"/>
          <w:sz w:val="22"/>
          <w:szCs w:val="22"/>
        </w:rPr>
      </w:pPr>
    </w:p>
    <w:p w14:paraId="6074D3B6" w14:textId="5A8B40E0" w:rsidR="006B6223" w:rsidRDefault="006B6223" w:rsidP="004304D1">
      <w:pPr>
        <w:jc w:val="center"/>
        <w:rPr>
          <w:rFonts w:ascii="Times New Roman" w:hAnsi="Times New Roman"/>
          <w:b/>
          <w:color w:val="000000" w:themeColor="text1"/>
          <w:sz w:val="22"/>
          <w:szCs w:val="22"/>
        </w:rPr>
      </w:pPr>
      <w:r w:rsidRPr="006B6223">
        <w:rPr>
          <w:rFonts w:ascii="Times New Roman" w:hAnsi="Times New Roman"/>
          <w:b/>
          <w:color w:val="000000" w:themeColor="text1"/>
          <w:sz w:val="22"/>
          <w:szCs w:val="22"/>
          <w:highlight w:val="yellow"/>
        </w:rPr>
        <w:t>Dodavatel dokládá vyplněný položkový rozpočet jako součást své nabídky</w:t>
      </w:r>
      <w:r>
        <w:rPr>
          <w:rFonts w:ascii="Times New Roman" w:hAnsi="Times New Roman"/>
          <w:b/>
          <w:color w:val="000000" w:themeColor="text1"/>
          <w:sz w:val="22"/>
          <w:szCs w:val="22"/>
        </w:rPr>
        <w:t xml:space="preserve"> </w:t>
      </w:r>
    </w:p>
    <w:p w14:paraId="2B44B6E8" w14:textId="77777777" w:rsidR="006B6223" w:rsidRDefault="006B6223" w:rsidP="004304D1">
      <w:pPr>
        <w:jc w:val="center"/>
        <w:rPr>
          <w:rFonts w:ascii="Times New Roman" w:hAnsi="Times New Roman"/>
          <w:b/>
          <w:color w:val="000000" w:themeColor="text1"/>
          <w:sz w:val="22"/>
          <w:szCs w:val="22"/>
        </w:rPr>
      </w:pPr>
    </w:p>
    <w:p w14:paraId="06299A7B" w14:textId="77777777" w:rsidR="006B6223" w:rsidRDefault="006B6223" w:rsidP="004304D1">
      <w:pPr>
        <w:jc w:val="center"/>
        <w:rPr>
          <w:rFonts w:ascii="Times New Roman" w:hAnsi="Times New Roman"/>
          <w:b/>
          <w:color w:val="000000" w:themeColor="text1"/>
          <w:sz w:val="22"/>
          <w:szCs w:val="22"/>
        </w:rPr>
      </w:pPr>
    </w:p>
    <w:p w14:paraId="05181D01" w14:textId="77777777" w:rsidR="006B6223" w:rsidRDefault="006B6223" w:rsidP="004304D1">
      <w:pPr>
        <w:jc w:val="center"/>
        <w:rPr>
          <w:rFonts w:ascii="Times New Roman" w:hAnsi="Times New Roman"/>
          <w:b/>
          <w:color w:val="000000" w:themeColor="text1"/>
          <w:sz w:val="22"/>
          <w:szCs w:val="22"/>
        </w:rPr>
      </w:pPr>
    </w:p>
    <w:p w14:paraId="091D6B4F" w14:textId="77777777" w:rsidR="006B6223" w:rsidRDefault="006B6223" w:rsidP="004304D1">
      <w:pPr>
        <w:jc w:val="center"/>
        <w:rPr>
          <w:rFonts w:ascii="Times New Roman" w:hAnsi="Times New Roman"/>
          <w:b/>
          <w:color w:val="000000" w:themeColor="text1"/>
          <w:sz w:val="22"/>
          <w:szCs w:val="22"/>
        </w:rPr>
      </w:pPr>
    </w:p>
    <w:p w14:paraId="48AA752A" w14:textId="77777777" w:rsidR="006B6223" w:rsidRDefault="006B6223" w:rsidP="004304D1">
      <w:pPr>
        <w:jc w:val="center"/>
        <w:rPr>
          <w:rFonts w:ascii="Times New Roman" w:hAnsi="Times New Roman"/>
          <w:b/>
          <w:color w:val="000000" w:themeColor="text1"/>
          <w:sz w:val="22"/>
          <w:szCs w:val="22"/>
        </w:rPr>
      </w:pPr>
    </w:p>
    <w:p w14:paraId="4E5DA054" w14:textId="77777777" w:rsidR="006B6223" w:rsidRDefault="006B6223" w:rsidP="004304D1">
      <w:pPr>
        <w:jc w:val="center"/>
        <w:rPr>
          <w:rFonts w:ascii="Times New Roman" w:hAnsi="Times New Roman"/>
          <w:b/>
          <w:color w:val="000000" w:themeColor="text1"/>
          <w:sz w:val="22"/>
          <w:szCs w:val="22"/>
        </w:rPr>
      </w:pPr>
    </w:p>
    <w:p w14:paraId="78DC88B5" w14:textId="77777777" w:rsidR="006B6223" w:rsidRDefault="006B6223" w:rsidP="004304D1">
      <w:pPr>
        <w:jc w:val="center"/>
        <w:rPr>
          <w:rFonts w:ascii="Times New Roman" w:hAnsi="Times New Roman"/>
          <w:b/>
          <w:color w:val="000000" w:themeColor="text1"/>
          <w:sz w:val="22"/>
          <w:szCs w:val="22"/>
        </w:rPr>
      </w:pPr>
    </w:p>
    <w:p w14:paraId="3F7591EC" w14:textId="77777777" w:rsidR="006B6223" w:rsidRDefault="006B6223" w:rsidP="004304D1">
      <w:pPr>
        <w:jc w:val="center"/>
        <w:rPr>
          <w:rFonts w:ascii="Times New Roman" w:hAnsi="Times New Roman"/>
          <w:b/>
          <w:color w:val="000000" w:themeColor="text1"/>
          <w:sz w:val="22"/>
          <w:szCs w:val="22"/>
        </w:rPr>
      </w:pPr>
    </w:p>
    <w:p w14:paraId="1C6BE27A" w14:textId="77777777" w:rsidR="006B6223" w:rsidRDefault="006B6223" w:rsidP="004304D1">
      <w:pPr>
        <w:jc w:val="center"/>
        <w:rPr>
          <w:rFonts w:ascii="Times New Roman" w:hAnsi="Times New Roman"/>
          <w:b/>
          <w:color w:val="000000" w:themeColor="text1"/>
          <w:sz w:val="22"/>
          <w:szCs w:val="22"/>
        </w:rPr>
      </w:pPr>
    </w:p>
    <w:p w14:paraId="71DC30B1" w14:textId="77777777" w:rsidR="006B6223" w:rsidRDefault="006B6223" w:rsidP="004304D1">
      <w:pPr>
        <w:jc w:val="center"/>
        <w:rPr>
          <w:rFonts w:ascii="Times New Roman" w:hAnsi="Times New Roman"/>
          <w:b/>
          <w:color w:val="000000" w:themeColor="text1"/>
          <w:sz w:val="22"/>
          <w:szCs w:val="22"/>
        </w:rPr>
      </w:pPr>
    </w:p>
    <w:p w14:paraId="2744F65B" w14:textId="77777777" w:rsidR="006B6223" w:rsidRDefault="006B6223" w:rsidP="004304D1">
      <w:pPr>
        <w:jc w:val="center"/>
        <w:rPr>
          <w:rFonts w:ascii="Times New Roman" w:hAnsi="Times New Roman"/>
          <w:b/>
          <w:color w:val="000000" w:themeColor="text1"/>
          <w:sz w:val="22"/>
          <w:szCs w:val="22"/>
        </w:rPr>
      </w:pPr>
    </w:p>
    <w:p w14:paraId="1BABC4DF" w14:textId="77777777" w:rsidR="006B6223" w:rsidRDefault="006B6223" w:rsidP="004304D1">
      <w:pPr>
        <w:jc w:val="center"/>
        <w:rPr>
          <w:rFonts w:ascii="Times New Roman" w:hAnsi="Times New Roman"/>
          <w:b/>
          <w:color w:val="000000" w:themeColor="text1"/>
          <w:sz w:val="22"/>
          <w:szCs w:val="22"/>
        </w:rPr>
      </w:pPr>
    </w:p>
    <w:p w14:paraId="27AC6140" w14:textId="77777777" w:rsidR="006B6223" w:rsidRDefault="006B6223" w:rsidP="004304D1">
      <w:pPr>
        <w:jc w:val="center"/>
        <w:rPr>
          <w:rFonts w:ascii="Times New Roman" w:hAnsi="Times New Roman"/>
          <w:b/>
          <w:color w:val="000000" w:themeColor="text1"/>
          <w:sz w:val="22"/>
          <w:szCs w:val="22"/>
        </w:rPr>
      </w:pPr>
    </w:p>
    <w:p w14:paraId="1B1B9D9B" w14:textId="77777777" w:rsidR="006B6223" w:rsidRDefault="006B6223" w:rsidP="004304D1">
      <w:pPr>
        <w:jc w:val="center"/>
        <w:rPr>
          <w:rFonts w:ascii="Times New Roman" w:hAnsi="Times New Roman"/>
          <w:b/>
          <w:color w:val="000000" w:themeColor="text1"/>
          <w:sz w:val="22"/>
          <w:szCs w:val="22"/>
        </w:rPr>
      </w:pPr>
    </w:p>
    <w:p w14:paraId="0D7A167B" w14:textId="77777777" w:rsidR="006B6223" w:rsidRDefault="006B6223" w:rsidP="004304D1">
      <w:pPr>
        <w:jc w:val="center"/>
        <w:rPr>
          <w:rFonts w:ascii="Times New Roman" w:hAnsi="Times New Roman"/>
          <w:b/>
          <w:color w:val="000000" w:themeColor="text1"/>
          <w:sz w:val="22"/>
          <w:szCs w:val="22"/>
        </w:rPr>
      </w:pPr>
    </w:p>
    <w:p w14:paraId="1FBD37FD" w14:textId="77777777" w:rsidR="006B6223" w:rsidRDefault="006B6223" w:rsidP="004304D1">
      <w:pPr>
        <w:jc w:val="center"/>
        <w:rPr>
          <w:rFonts w:ascii="Times New Roman" w:hAnsi="Times New Roman"/>
          <w:b/>
          <w:color w:val="000000" w:themeColor="text1"/>
          <w:sz w:val="22"/>
          <w:szCs w:val="22"/>
        </w:rPr>
      </w:pPr>
    </w:p>
    <w:p w14:paraId="3919AD71" w14:textId="77777777" w:rsidR="006B6223" w:rsidRDefault="006B6223" w:rsidP="004304D1">
      <w:pPr>
        <w:jc w:val="center"/>
        <w:rPr>
          <w:rFonts w:ascii="Times New Roman" w:hAnsi="Times New Roman"/>
          <w:b/>
          <w:color w:val="000000" w:themeColor="text1"/>
          <w:sz w:val="22"/>
          <w:szCs w:val="22"/>
        </w:rPr>
      </w:pPr>
    </w:p>
    <w:p w14:paraId="291F9B4C" w14:textId="77777777" w:rsidR="006B6223" w:rsidRDefault="006B6223" w:rsidP="004304D1">
      <w:pPr>
        <w:jc w:val="center"/>
        <w:rPr>
          <w:rFonts w:ascii="Times New Roman" w:hAnsi="Times New Roman"/>
          <w:b/>
          <w:color w:val="000000" w:themeColor="text1"/>
          <w:sz w:val="22"/>
          <w:szCs w:val="22"/>
        </w:rPr>
      </w:pPr>
    </w:p>
    <w:p w14:paraId="3C9584E2" w14:textId="77777777" w:rsidR="006B6223" w:rsidRDefault="006B6223" w:rsidP="004304D1">
      <w:pPr>
        <w:jc w:val="center"/>
        <w:rPr>
          <w:rFonts w:ascii="Times New Roman" w:hAnsi="Times New Roman"/>
          <w:b/>
          <w:color w:val="000000" w:themeColor="text1"/>
          <w:sz w:val="22"/>
          <w:szCs w:val="22"/>
        </w:rPr>
      </w:pPr>
    </w:p>
    <w:p w14:paraId="4F179683" w14:textId="77777777" w:rsidR="006B6223" w:rsidRDefault="006B6223" w:rsidP="004304D1">
      <w:pPr>
        <w:jc w:val="center"/>
        <w:rPr>
          <w:rFonts w:ascii="Times New Roman" w:hAnsi="Times New Roman"/>
          <w:b/>
          <w:color w:val="000000" w:themeColor="text1"/>
          <w:sz w:val="22"/>
          <w:szCs w:val="22"/>
        </w:rPr>
      </w:pPr>
    </w:p>
    <w:p w14:paraId="56F5F335" w14:textId="77777777" w:rsidR="006B6223" w:rsidRDefault="006B6223" w:rsidP="004304D1">
      <w:pPr>
        <w:jc w:val="center"/>
        <w:rPr>
          <w:rFonts w:ascii="Times New Roman" w:hAnsi="Times New Roman"/>
          <w:b/>
          <w:color w:val="000000" w:themeColor="text1"/>
          <w:sz w:val="22"/>
          <w:szCs w:val="22"/>
        </w:rPr>
      </w:pPr>
    </w:p>
    <w:p w14:paraId="34802D5E" w14:textId="77777777" w:rsidR="006B6223" w:rsidRDefault="006B6223" w:rsidP="004304D1">
      <w:pPr>
        <w:jc w:val="center"/>
        <w:rPr>
          <w:rFonts w:ascii="Times New Roman" w:hAnsi="Times New Roman"/>
          <w:b/>
          <w:color w:val="000000" w:themeColor="text1"/>
          <w:sz w:val="22"/>
          <w:szCs w:val="22"/>
        </w:rPr>
      </w:pPr>
    </w:p>
    <w:p w14:paraId="34594551" w14:textId="77777777" w:rsidR="006B6223" w:rsidRDefault="006B6223" w:rsidP="004304D1">
      <w:pPr>
        <w:jc w:val="center"/>
        <w:rPr>
          <w:rFonts w:ascii="Times New Roman" w:hAnsi="Times New Roman"/>
          <w:b/>
          <w:color w:val="000000" w:themeColor="text1"/>
          <w:sz w:val="22"/>
          <w:szCs w:val="22"/>
        </w:rPr>
      </w:pPr>
    </w:p>
    <w:p w14:paraId="5FC509EB" w14:textId="77777777" w:rsidR="006B6223" w:rsidRDefault="006B6223" w:rsidP="004304D1">
      <w:pPr>
        <w:jc w:val="center"/>
        <w:rPr>
          <w:rFonts w:ascii="Times New Roman" w:hAnsi="Times New Roman"/>
          <w:b/>
          <w:color w:val="000000" w:themeColor="text1"/>
          <w:sz w:val="22"/>
          <w:szCs w:val="22"/>
        </w:rPr>
      </w:pPr>
    </w:p>
    <w:p w14:paraId="251A5FE1" w14:textId="77777777" w:rsidR="006B6223" w:rsidRDefault="006B6223" w:rsidP="004304D1">
      <w:pPr>
        <w:jc w:val="center"/>
        <w:rPr>
          <w:rFonts w:ascii="Times New Roman" w:hAnsi="Times New Roman"/>
          <w:b/>
          <w:color w:val="000000" w:themeColor="text1"/>
          <w:sz w:val="22"/>
          <w:szCs w:val="22"/>
        </w:rPr>
      </w:pPr>
    </w:p>
    <w:p w14:paraId="7FDCF69A" w14:textId="77777777" w:rsidR="006B6223" w:rsidRDefault="006B6223" w:rsidP="004304D1">
      <w:pPr>
        <w:jc w:val="center"/>
        <w:rPr>
          <w:rFonts w:ascii="Times New Roman" w:hAnsi="Times New Roman"/>
          <w:b/>
          <w:color w:val="000000" w:themeColor="text1"/>
          <w:sz w:val="22"/>
          <w:szCs w:val="22"/>
        </w:rPr>
      </w:pPr>
    </w:p>
    <w:p w14:paraId="5AED772B" w14:textId="77777777" w:rsidR="006B6223" w:rsidRDefault="006B6223" w:rsidP="004304D1">
      <w:pPr>
        <w:jc w:val="center"/>
        <w:rPr>
          <w:rFonts w:ascii="Times New Roman" w:hAnsi="Times New Roman"/>
          <w:b/>
          <w:color w:val="000000" w:themeColor="text1"/>
          <w:sz w:val="22"/>
          <w:szCs w:val="22"/>
        </w:rPr>
      </w:pPr>
    </w:p>
    <w:p w14:paraId="630184F6" w14:textId="77777777" w:rsidR="006B6223" w:rsidRDefault="006B6223" w:rsidP="004304D1">
      <w:pPr>
        <w:jc w:val="center"/>
        <w:rPr>
          <w:rFonts w:ascii="Times New Roman" w:hAnsi="Times New Roman"/>
          <w:b/>
          <w:color w:val="000000" w:themeColor="text1"/>
          <w:sz w:val="22"/>
          <w:szCs w:val="22"/>
        </w:rPr>
      </w:pPr>
    </w:p>
    <w:p w14:paraId="4C56B120" w14:textId="77777777" w:rsidR="006B6223" w:rsidRDefault="006B6223" w:rsidP="004304D1">
      <w:pPr>
        <w:jc w:val="center"/>
        <w:rPr>
          <w:rFonts w:ascii="Times New Roman" w:hAnsi="Times New Roman"/>
          <w:b/>
          <w:color w:val="000000" w:themeColor="text1"/>
          <w:sz w:val="22"/>
          <w:szCs w:val="22"/>
        </w:rPr>
      </w:pPr>
    </w:p>
    <w:p w14:paraId="34D5F7B6" w14:textId="77777777" w:rsidR="006B6223" w:rsidRDefault="006B6223" w:rsidP="004304D1">
      <w:pPr>
        <w:jc w:val="center"/>
        <w:rPr>
          <w:rFonts w:ascii="Times New Roman" w:hAnsi="Times New Roman"/>
          <w:b/>
          <w:color w:val="000000" w:themeColor="text1"/>
          <w:sz w:val="22"/>
          <w:szCs w:val="22"/>
        </w:rPr>
      </w:pPr>
    </w:p>
    <w:p w14:paraId="0F8CC7DA" w14:textId="77777777" w:rsidR="006B6223" w:rsidRDefault="006B6223" w:rsidP="004304D1">
      <w:pPr>
        <w:jc w:val="center"/>
        <w:rPr>
          <w:rFonts w:ascii="Times New Roman" w:hAnsi="Times New Roman"/>
          <w:b/>
          <w:color w:val="000000" w:themeColor="text1"/>
          <w:sz w:val="22"/>
          <w:szCs w:val="22"/>
        </w:rPr>
      </w:pPr>
    </w:p>
    <w:p w14:paraId="26DBBBA8" w14:textId="77777777" w:rsidR="006B6223" w:rsidRDefault="006B6223" w:rsidP="004304D1">
      <w:pPr>
        <w:jc w:val="center"/>
        <w:rPr>
          <w:rFonts w:ascii="Times New Roman" w:hAnsi="Times New Roman"/>
          <w:b/>
          <w:color w:val="000000" w:themeColor="text1"/>
          <w:sz w:val="22"/>
          <w:szCs w:val="22"/>
        </w:rPr>
      </w:pPr>
    </w:p>
    <w:p w14:paraId="56BADE1E" w14:textId="77777777" w:rsidR="006B6223" w:rsidRDefault="006B6223" w:rsidP="004304D1">
      <w:pPr>
        <w:jc w:val="center"/>
        <w:rPr>
          <w:rFonts w:ascii="Times New Roman" w:hAnsi="Times New Roman"/>
          <w:b/>
          <w:color w:val="000000" w:themeColor="text1"/>
          <w:sz w:val="22"/>
          <w:szCs w:val="22"/>
        </w:rPr>
      </w:pPr>
    </w:p>
    <w:p w14:paraId="59E806AE" w14:textId="77777777" w:rsidR="006B6223" w:rsidRDefault="006B6223" w:rsidP="004304D1">
      <w:pPr>
        <w:jc w:val="center"/>
        <w:rPr>
          <w:rFonts w:ascii="Times New Roman" w:hAnsi="Times New Roman"/>
          <w:b/>
          <w:color w:val="000000" w:themeColor="text1"/>
          <w:sz w:val="22"/>
          <w:szCs w:val="22"/>
        </w:rPr>
      </w:pPr>
    </w:p>
    <w:p w14:paraId="35551CA0" w14:textId="77777777" w:rsidR="006B6223" w:rsidRDefault="006B6223" w:rsidP="004304D1">
      <w:pPr>
        <w:jc w:val="center"/>
        <w:rPr>
          <w:rFonts w:ascii="Times New Roman" w:hAnsi="Times New Roman"/>
          <w:b/>
          <w:color w:val="000000" w:themeColor="text1"/>
          <w:sz w:val="22"/>
          <w:szCs w:val="22"/>
        </w:rPr>
      </w:pPr>
    </w:p>
    <w:p w14:paraId="1D37F0AE" w14:textId="77777777" w:rsidR="006B6223" w:rsidRDefault="006B6223" w:rsidP="004304D1">
      <w:pPr>
        <w:jc w:val="center"/>
        <w:rPr>
          <w:rFonts w:ascii="Times New Roman" w:hAnsi="Times New Roman"/>
          <w:b/>
          <w:color w:val="000000" w:themeColor="text1"/>
          <w:sz w:val="22"/>
          <w:szCs w:val="22"/>
        </w:rPr>
      </w:pPr>
    </w:p>
    <w:p w14:paraId="061912CA" w14:textId="77777777" w:rsidR="006B6223" w:rsidRDefault="006B6223" w:rsidP="004304D1">
      <w:pPr>
        <w:jc w:val="center"/>
        <w:rPr>
          <w:rFonts w:ascii="Times New Roman" w:hAnsi="Times New Roman"/>
          <w:b/>
          <w:color w:val="000000" w:themeColor="text1"/>
          <w:sz w:val="22"/>
          <w:szCs w:val="22"/>
        </w:rPr>
      </w:pPr>
    </w:p>
    <w:p w14:paraId="0AF27F1E" w14:textId="77777777" w:rsidR="006B6223" w:rsidRDefault="006B6223" w:rsidP="004304D1">
      <w:pPr>
        <w:jc w:val="center"/>
        <w:rPr>
          <w:rFonts w:ascii="Times New Roman" w:hAnsi="Times New Roman"/>
          <w:b/>
          <w:color w:val="000000" w:themeColor="text1"/>
          <w:sz w:val="22"/>
          <w:szCs w:val="22"/>
        </w:rPr>
      </w:pPr>
    </w:p>
    <w:p w14:paraId="14034A10" w14:textId="77777777" w:rsidR="006B6223" w:rsidRDefault="006B6223" w:rsidP="004304D1">
      <w:pPr>
        <w:jc w:val="center"/>
        <w:rPr>
          <w:rFonts w:ascii="Times New Roman" w:hAnsi="Times New Roman"/>
          <w:b/>
          <w:color w:val="000000" w:themeColor="text1"/>
          <w:sz w:val="22"/>
          <w:szCs w:val="22"/>
        </w:rPr>
      </w:pPr>
    </w:p>
    <w:p w14:paraId="5D3D0913" w14:textId="77777777" w:rsidR="006B6223" w:rsidRDefault="006B6223" w:rsidP="004304D1">
      <w:pPr>
        <w:jc w:val="center"/>
        <w:rPr>
          <w:rFonts w:ascii="Times New Roman" w:hAnsi="Times New Roman"/>
          <w:b/>
          <w:color w:val="000000" w:themeColor="text1"/>
          <w:sz w:val="22"/>
          <w:szCs w:val="22"/>
        </w:rPr>
      </w:pPr>
    </w:p>
    <w:p w14:paraId="0991FFC3" w14:textId="77777777" w:rsidR="006B6223" w:rsidRDefault="006B6223" w:rsidP="004304D1">
      <w:pPr>
        <w:jc w:val="center"/>
        <w:rPr>
          <w:rFonts w:ascii="Times New Roman" w:hAnsi="Times New Roman"/>
          <w:b/>
          <w:color w:val="000000" w:themeColor="text1"/>
          <w:sz w:val="22"/>
          <w:szCs w:val="22"/>
        </w:rPr>
      </w:pPr>
    </w:p>
    <w:p w14:paraId="410D97DC" w14:textId="77777777" w:rsidR="006B6223" w:rsidRDefault="006B6223" w:rsidP="004304D1">
      <w:pPr>
        <w:jc w:val="center"/>
        <w:rPr>
          <w:rFonts w:ascii="Times New Roman" w:hAnsi="Times New Roman"/>
          <w:b/>
          <w:color w:val="000000" w:themeColor="text1"/>
          <w:sz w:val="22"/>
          <w:szCs w:val="22"/>
        </w:rPr>
      </w:pPr>
    </w:p>
    <w:p w14:paraId="4187995B" w14:textId="77777777" w:rsidR="006B6223" w:rsidRDefault="006B6223" w:rsidP="004304D1">
      <w:pPr>
        <w:jc w:val="center"/>
        <w:rPr>
          <w:rFonts w:ascii="Times New Roman" w:hAnsi="Times New Roman"/>
          <w:b/>
          <w:color w:val="000000" w:themeColor="text1"/>
          <w:sz w:val="22"/>
          <w:szCs w:val="22"/>
        </w:rPr>
      </w:pPr>
    </w:p>
    <w:p w14:paraId="0A130803" w14:textId="77777777" w:rsidR="006B6223" w:rsidRDefault="006B6223" w:rsidP="004304D1">
      <w:pPr>
        <w:jc w:val="center"/>
        <w:rPr>
          <w:rFonts w:ascii="Times New Roman" w:hAnsi="Times New Roman"/>
          <w:b/>
          <w:color w:val="000000" w:themeColor="text1"/>
          <w:sz w:val="22"/>
          <w:szCs w:val="22"/>
        </w:rPr>
      </w:pPr>
    </w:p>
    <w:p w14:paraId="1727074D" w14:textId="77777777" w:rsidR="006B6223" w:rsidRDefault="006B6223" w:rsidP="004304D1">
      <w:pPr>
        <w:jc w:val="center"/>
        <w:rPr>
          <w:rFonts w:ascii="Times New Roman" w:hAnsi="Times New Roman"/>
          <w:b/>
          <w:color w:val="000000" w:themeColor="text1"/>
          <w:sz w:val="22"/>
          <w:szCs w:val="22"/>
        </w:rPr>
      </w:pPr>
    </w:p>
    <w:p w14:paraId="4F4FCEE4" w14:textId="77777777" w:rsidR="006B6223" w:rsidRDefault="006B6223" w:rsidP="004304D1">
      <w:pPr>
        <w:jc w:val="center"/>
        <w:rPr>
          <w:rFonts w:ascii="Times New Roman" w:hAnsi="Times New Roman"/>
          <w:b/>
          <w:color w:val="000000" w:themeColor="text1"/>
          <w:sz w:val="22"/>
          <w:szCs w:val="22"/>
        </w:rPr>
      </w:pPr>
    </w:p>
    <w:p w14:paraId="43C0EA54" w14:textId="77777777" w:rsidR="006B6223" w:rsidRDefault="006B6223" w:rsidP="004304D1">
      <w:pPr>
        <w:jc w:val="center"/>
        <w:rPr>
          <w:rFonts w:ascii="Times New Roman" w:hAnsi="Times New Roman"/>
          <w:b/>
          <w:color w:val="000000" w:themeColor="text1"/>
          <w:sz w:val="22"/>
          <w:szCs w:val="22"/>
        </w:rPr>
      </w:pPr>
    </w:p>
    <w:p w14:paraId="5AEA68C3" w14:textId="77777777" w:rsidR="006B6223" w:rsidRDefault="006B6223" w:rsidP="004304D1">
      <w:pPr>
        <w:jc w:val="center"/>
        <w:rPr>
          <w:rFonts w:ascii="Times New Roman" w:hAnsi="Times New Roman"/>
          <w:b/>
          <w:color w:val="000000" w:themeColor="text1"/>
          <w:sz w:val="22"/>
          <w:szCs w:val="22"/>
        </w:rPr>
      </w:pPr>
    </w:p>
    <w:p w14:paraId="6DC1EF48" w14:textId="77777777" w:rsidR="006B6223" w:rsidRDefault="006B6223" w:rsidP="004304D1">
      <w:pPr>
        <w:jc w:val="center"/>
        <w:rPr>
          <w:rFonts w:ascii="Times New Roman" w:hAnsi="Times New Roman"/>
          <w:b/>
          <w:color w:val="000000" w:themeColor="text1"/>
          <w:sz w:val="22"/>
          <w:szCs w:val="22"/>
        </w:rPr>
      </w:pPr>
    </w:p>
    <w:p w14:paraId="44059351" w14:textId="77777777" w:rsidR="006B6223" w:rsidRDefault="006B6223" w:rsidP="004304D1">
      <w:pPr>
        <w:jc w:val="center"/>
        <w:rPr>
          <w:rFonts w:ascii="Times New Roman" w:hAnsi="Times New Roman"/>
          <w:b/>
          <w:color w:val="000000" w:themeColor="text1"/>
          <w:sz w:val="22"/>
          <w:szCs w:val="22"/>
        </w:rPr>
      </w:pPr>
    </w:p>
    <w:p w14:paraId="0EB9AA05" w14:textId="66D6AA19" w:rsidR="006B6223" w:rsidRDefault="006B6223" w:rsidP="004304D1">
      <w:pPr>
        <w:jc w:val="center"/>
        <w:rPr>
          <w:rFonts w:ascii="Times New Roman" w:hAnsi="Times New Roman"/>
          <w:b/>
          <w:color w:val="000000" w:themeColor="text1"/>
          <w:sz w:val="22"/>
          <w:szCs w:val="22"/>
        </w:rPr>
      </w:pPr>
      <w:r>
        <w:rPr>
          <w:rFonts w:ascii="Times New Roman" w:hAnsi="Times New Roman"/>
          <w:b/>
          <w:color w:val="000000" w:themeColor="text1"/>
          <w:sz w:val="22"/>
          <w:szCs w:val="22"/>
        </w:rPr>
        <w:t>Příloha č. 3</w:t>
      </w:r>
    </w:p>
    <w:p w14:paraId="24F17580" w14:textId="11B298FB" w:rsidR="006B6223" w:rsidRDefault="006B6223" w:rsidP="004304D1">
      <w:pPr>
        <w:jc w:val="center"/>
        <w:rPr>
          <w:rFonts w:ascii="Times New Roman" w:hAnsi="Times New Roman"/>
          <w:b/>
          <w:color w:val="000000" w:themeColor="text1"/>
          <w:sz w:val="22"/>
          <w:szCs w:val="22"/>
        </w:rPr>
      </w:pPr>
      <w:r w:rsidRPr="006B6223">
        <w:rPr>
          <w:rFonts w:ascii="Times New Roman" w:hAnsi="Times New Roman"/>
          <w:b/>
          <w:color w:val="000000" w:themeColor="text1"/>
          <w:sz w:val="22"/>
          <w:szCs w:val="22"/>
        </w:rPr>
        <w:t>Seznam poddodavatelů</w:t>
      </w:r>
    </w:p>
    <w:p w14:paraId="06C9F843" w14:textId="77777777" w:rsidR="006B6223" w:rsidRDefault="006B6223" w:rsidP="004304D1">
      <w:pPr>
        <w:jc w:val="center"/>
        <w:rPr>
          <w:rFonts w:ascii="Times New Roman" w:hAnsi="Times New Roman"/>
          <w:b/>
          <w:color w:val="000000" w:themeColor="text1"/>
          <w:sz w:val="22"/>
          <w:szCs w:val="22"/>
        </w:rPr>
      </w:pPr>
    </w:p>
    <w:p w14:paraId="29986244" w14:textId="71184026" w:rsidR="006B6223" w:rsidRPr="006B6223" w:rsidRDefault="006B6223" w:rsidP="006B6223">
      <w:pPr>
        <w:jc w:val="center"/>
        <w:rPr>
          <w:rFonts w:ascii="Times New Roman" w:hAnsi="Times New Roman"/>
          <w:b/>
          <w:color w:val="000000" w:themeColor="text1"/>
          <w:sz w:val="22"/>
          <w:szCs w:val="22"/>
        </w:rPr>
      </w:pPr>
      <w:r w:rsidRPr="006B6223">
        <w:rPr>
          <w:rFonts w:ascii="Times New Roman" w:hAnsi="Times New Roman"/>
          <w:b/>
          <w:color w:val="000000" w:themeColor="text1"/>
          <w:sz w:val="22"/>
          <w:szCs w:val="22"/>
          <w:highlight w:val="yellow"/>
        </w:rPr>
        <w:t>Dodavatel dokládá vyplněný seznam poddodavatelů jako součást své nabídky</w:t>
      </w:r>
      <w:r w:rsidRPr="006B6223">
        <w:rPr>
          <w:rFonts w:ascii="Times New Roman" w:hAnsi="Times New Roman"/>
          <w:b/>
          <w:color w:val="000000" w:themeColor="text1"/>
          <w:sz w:val="22"/>
          <w:szCs w:val="22"/>
        </w:rPr>
        <w:t xml:space="preserve"> </w:t>
      </w:r>
    </w:p>
    <w:p w14:paraId="05FF317C" w14:textId="77777777" w:rsidR="006B6223" w:rsidRDefault="006B6223" w:rsidP="004304D1">
      <w:pPr>
        <w:jc w:val="center"/>
        <w:rPr>
          <w:rFonts w:ascii="Times New Roman" w:hAnsi="Times New Roman"/>
          <w:b/>
          <w:color w:val="000000" w:themeColor="text1"/>
          <w:sz w:val="22"/>
          <w:szCs w:val="22"/>
        </w:rPr>
      </w:pPr>
    </w:p>
    <w:p w14:paraId="2A1A17C6" w14:textId="77777777" w:rsidR="006B6223" w:rsidRDefault="006B6223" w:rsidP="004304D1">
      <w:pPr>
        <w:jc w:val="center"/>
        <w:rPr>
          <w:rFonts w:ascii="Times New Roman" w:hAnsi="Times New Roman"/>
          <w:b/>
          <w:color w:val="000000" w:themeColor="text1"/>
          <w:sz w:val="22"/>
          <w:szCs w:val="22"/>
        </w:rPr>
      </w:pPr>
    </w:p>
    <w:tbl>
      <w:tblPr>
        <w:tblW w:w="9072"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003"/>
        <w:gridCol w:w="3119"/>
        <w:gridCol w:w="4950"/>
      </w:tblGrid>
      <w:tr w:rsidR="006B6223" w:rsidRPr="006B6223" w14:paraId="2A84053C" w14:textId="77777777" w:rsidTr="00A87912">
        <w:tc>
          <w:tcPr>
            <w:tcW w:w="1003" w:type="dxa"/>
            <w:tcBorders>
              <w:top w:val="single" w:sz="18" w:space="0" w:color="auto"/>
            </w:tcBorders>
            <w:shd w:val="clear" w:color="auto" w:fill="D9D9D9" w:themeFill="background1" w:themeFillShade="D9"/>
          </w:tcPr>
          <w:p w14:paraId="79A33364" w14:textId="77777777" w:rsidR="006B6223" w:rsidRPr="006B6223" w:rsidRDefault="006B6223" w:rsidP="006B6223">
            <w:pPr>
              <w:rPr>
                <w:rFonts w:ascii="Times New Roman" w:hAnsi="Times New Roman"/>
                <w:sz w:val="20"/>
                <w:szCs w:val="20"/>
              </w:rPr>
            </w:pPr>
          </w:p>
          <w:p w14:paraId="04F78B7A" w14:textId="77777777" w:rsidR="006B6223" w:rsidRPr="006B6223" w:rsidRDefault="006B6223" w:rsidP="006B6223">
            <w:pPr>
              <w:rPr>
                <w:rFonts w:ascii="Times New Roman" w:hAnsi="Times New Roman"/>
                <w:sz w:val="20"/>
                <w:szCs w:val="20"/>
              </w:rPr>
            </w:pPr>
            <w:r w:rsidRPr="006B6223">
              <w:rPr>
                <w:rFonts w:ascii="Times New Roman" w:hAnsi="Times New Roman"/>
                <w:sz w:val="20"/>
                <w:szCs w:val="20"/>
              </w:rPr>
              <w:t>Pořadové číslo</w:t>
            </w:r>
          </w:p>
        </w:tc>
        <w:tc>
          <w:tcPr>
            <w:tcW w:w="3119" w:type="dxa"/>
            <w:tcBorders>
              <w:top w:val="single" w:sz="18" w:space="0" w:color="auto"/>
            </w:tcBorders>
            <w:shd w:val="clear" w:color="auto" w:fill="D9D9D9" w:themeFill="background1" w:themeFillShade="D9"/>
            <w:vAlign w:val="center"/>
          </w:tcPr>
          <w:p w14:paraId="27AE7C72" w14:textId="77777777" w:rsidR="006B6223" w:rsidRPr="006B6223" w:rsidRDefault="006B6223" w:rsidP="006B6223">
            <w:pPr>
              <w:rPr>
                <w:rFonts w:ascii="Times New Roman" w:hAnsi="Times New Roman"/>
                <w:sz w:val="20"/>
                <w:szCs w:val="20"/>
              </w:rPr>
            </w:pPr>
          </w:p>
          <w:p w14:paraId="6BE8F2EF" w14:textId="77777777" w:rsidR="006B6223" w:rsidRPr="006B6223" w:rsidRDefault="006B6223" w:rsidP="006B6223">
            <w:pPr>
              <w:rPr>
                <w:rFonts w:ascii="Times New Roman" w:hAnsi="Times New Roman"/>
                <w:sz w:val="20"/>
                <w:szCs w:val="20"/>
              </w:rPr>
            </w:pPr>
            <w:r w:rsidRPr="006B6223">
              <w:rPr>
                <w:rFonts w:ascii="Times New Roman" w:hAnsi="Times New Roman"/>
                <w:sz w:val="20"/>
                <w:szCs w:val="20"/>
              </w:rPr>
              <w:t>Identifikace poddodavatele (firma či název a sídlo,  IČO)</w:t>
            </w:r>
          </w:p>
        </w:tc>
        <w:tc>
          <w:tcPr>
            <w:tcW w:w="4950" w:type="dxa"/>
            <w:tcBorders>
              <w:top w:val="single" w:sz="18" w:space="0" w:color="auto"/>
            </w:tcBorders>
            <w:shd w:val="clear" w:color="auto" w:fill="D9D9D9" w:themeFill="background1" w:themeFillShade="D9"/>
            <w:vAlign w:val="center"/>
          </w:tcPr>
          <w:p w14:paraId="62BCACA3" w14:textId="77777777" w:rsidR="006B6223" w:rsidRPr="006B6223" w:rsidRDefault="006B6223" w:rsidP="006B6223">
            <w:pPr>
              <w:rPr>
                <w:rFonts w:ascii="Times New Roman" w:hAnsi="Times New Roman"/>
                <w:sz w:val="20"/>
                <w:szCs w:val="20"/>
              </w:rPr>
            </w:pPr>
          </w:p>
          <w:p w14:paraId="7B37E61E" w14:textId="77777777" w:rsidR="006B6223" w:rsidRPr="006B6223" w:rsidRDefault="006B6223" w:rsidP="006B6223">
            <w:pPr>
              <w:rPr>
                <w:rFonts w:ascii="Times New Roman" w:hAnsi="Times New Roman"/>
                <w:sz w:val="20"/>
                <w:szCs w:val="20"/>
              </w:rPr>
            </w:pPr>
            <w:r w:rsidRPr="006B6223">
              <w:rPr>
                <w:rFonts w:ascii="Times New Roman" w:hAnsi="Times New Roman"/>
                <w:sz w:val="20"/>
                <w:szCs w:val="20"/>
              </w:rPr>
              <w:t>Specifikace části veřejné zakázky, která bude plněna poddodavatelem</w:t>
            </w:r>
          </w:p>
        </w:tc>
      </w:tr>
      <w:tr w:rsidR="006B6223" w:rsidRPr="006B6223" w14:paraId="6648C195" w14:textId="77777777" w:rsidTr="00A87912">
        <w:tc>
          <w:tcPr>
            <w:tcW w:w="1003" w:type="dxa"/>
          </w:tcPr>
          <w:p w14:paraId="25C99DD9"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c>
          <w:tcPr>
            <w:tcW w:w="3119" w:type="dxa"/>
          </w:tcPr>
          <w:p w14:paraId="42B95983"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c>
          <w:tcPr>
            <w:tcW w:w="4950" w:type="dxa"/>
          </w:tcPr>
          <w:p w14:paraId="5BABBB99"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r>
      <w:tr w:rsidR="006B6223" w:rsidRPr="006B6223" w14:paraId="0191180E" w14:textId="77777777" w:rsidTr="00A87912">
        <w:tc>
          <w:tcPr>
            <w:tcW w:w="1003" w:type="dxa"/>
          </w:tcPr>
          <w:p w14:paraId="10376BA4"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c>
          <w:tcPr>
            <w:tcW w:w="3119" w:type="dxa"/>
          </w:tcPr>
          <w:p w14:paraId="39292561" w14:textId="77777777" w:rsidR="006B6223" w:rsidRPr="006B6223" w:rsidRDefault="006B6223" w:rsidP="006B6223">
            <w:pPr>
              <w:rPr>
                <w:rFonts w:ascii="Times New Roman" w:hAnsi="Times New Roman"/>
                <w:sz w:val="20"/>
                <w:szCs w:val="20"/>
                <w:highlight w:val="yellow"/>
              </w:rPr>
            </w:pPr>
          </w:p>
          <w:p w14:paraId="7A8BD9EB"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c>
          <w:tcPr>
            <w:tcW w:w="4950" w:type="dxa"/>
          </w:tcPr>
          <w:p w14:paraId="62340AD9"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r>
      <w:tr w:rsidR="006B6223" w:rsidRPr="006B6223" w14:paraId="12B6B853" w14:textId="77777777" w:rsidTr="00A87912">
        <w:tc>
          <w:tcPr>
            <w:tcW w:w="1003" w:type="dxa"/>
          </w:tcPr>
          <w:p w14:paraId="36546FCF"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p w14:paraId="60521DCF" w14:textId="77777777" w:rsidR="006B6223" w:rsidRPr="006B6223" w:rsidRDefault="006B6223" w:rsidP="006B6223">
            <w:pPr>
              <w:rPr>
                <w:rFonts w:ascii="Times New Roman" w:hAnsi="Times New Roman"/>
                <w:sz w:val="20"/>
                <w:szCs w:val="20"/>
                <w:highlight w:val="yellow"/>
              </w:rPr>
            </w:pPr>
          </w:p>
        </w:tc>
        <w:tc>
          <w:tcPr>
            <w:tcW w:w="3119" w:type="dxa"/>
          </w:tcPr>
          <w:p w14:paraId="494E69B0"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c>
          <w:tcPr>
            <w:tcW w:w="4950" w:type="dxa"/>
          </w:tcPr>
          <w:p w14:paraId="60395675" w14:textId="77777777" w:rsidR="006B6223" w:rsidRPr="006B6223" w:rsidRDefault="006B6223" w:rsidP="006B6223">
            <w:pPr>
              <w:rPr>
                <w:rFonts w:ascii="Times New Roman" w:hAnsi="Times New Roman"/>
                <w:sz w:val="20"/>
                <w:szCs w:val="20"/>
                <w:highlight w:val="yellow"/>
              </w:rPr>
            </w:pPr>
            <w:r w:rsidRPr="006B6223">
              <w:rPr>
                <w:rFonts w:ascii="Times New Roman" w:eastAsia="MS Mincho" w:hAnsi="Times New Roman"/>
                <w:b/>
                <w:sz w:val="20"/>
                <w:szCs w:val="20"/>
                <w:highlight w:val="yellow"/>
              </w:rPr>
              <w:t>DOPLNÍ DODAVATEL</w:t>
            </w:r>
          </w:p>
        </w:tc>
      </w:tr>
    </w:tbl>
    <w:p w14:paraId="460EC379" w14:textId="77777777" w:rsidR="006B6223" w:rsidRDefault="006B6223" w:rsidP="004304D1">
      <w:pPr>
        <w:jc w:val="center"/>
        <w:rPr>
          <w:rFonts w:ascii="Times New Roman" w:hAnsi="Times New Roman"/>
          <w:b/>
          <w:color w:val="000000" w:themeColor="text1"/>
          <w:sz w:val="22"/>
          <w:szCs w:val="22"/>
        </w:rPr>
      </w:pPr>
    </w:p>
    <w:p w14:paraId="5E3578A1" w14:textId="77777777" w:rsidR="006B6223" w:rsidRDefault="006B6223" w:rsidP="004304D1">
      <w:pPr>
        <w:jc w:val="center"/>
        <w:rPr>
          <w:rFonts w:ascii="Times New Roman" w:hAnsi="Times New Roman"/>
          <w:b/>
          <w:color w:val="000000" w:themeColor="text1"/>
          <w:sz w:val="22"/>
          <w:szCs w:val="22"/>
        </w:rPr>
      </w:pPr>
    </w:p>
    <w:p w14:paraId="44619D1E" w14:textId="77777777" w:rsidR="006B6223" w:rsidRDefault="006B6223" w:rsidP="004304D1">
      <w:pPr>
        <w:jc w:val="center"/>
        <w:rPr>
          <w:rFonts w:ascii="Times New Roman" w:hAnsi="Times New Roman"/>
          <w:b/>
          <w:color w:val="000000" w:themeColor="text1"/>
          <w:sz w:val="22"/>
          <w:szCs w:val="22"/>
        </w:rPr>
      </w:pPr>
    </w:p>
    <w:p w14:paraId="6FD55F90" w14:textId="77777777" w:rsidR="006B6223" w:rsidRDefault="006B6223" w:rsidP="004304D1">
      <w:pPr>
        <w:jc w:val="center"/>
        <w:rPr>
          <w:rFonts w:ascii="Times New Roman" w:hAnsi="Times New Roman"/>
          <w:b/>
          <w:color w:val="000000" w:themeColor="text1"/>
          <w:sz w:val="22"/>
          <w:szCs w:val="22"/>
        </w:rPr>
      </w:pPr>
    </w:p>
    <w:p w14:paraId="67C00515" w14:textId="77777777" w:rsidR="006B6223" w:rsidRDefault="006B6223" w:rsidP="004304D1">
      <w:pPr>
        <w:jc w:val="center"/>
        <w:rPr>
          <w:rFonts w:ascii="Times New Roman" w:hAnsi="Times New Roman"/>
          <w:b/>
          <w:color w:val="000000" w:themeColor="text1"/>
          <w:sz w:val="22"/>
          <w:szCs w:val="22"/>
        </w:rPr>
      </w:pPr>
    </w:p>
    <w:p w14:paraId="4C8FD483" w14:textId="77777777" w:rsidR="006B6223" w:rsidRDefault="006B6223" w:rsidP="004304D1">
      <w:pPr>
        <w:jc w:val="center"/>
        <w:rPr>
          <w:rFonts w:ascii="Times New Roman" w:hAnsi="Times New Roman"/>
          <w:b/>
          <w:color w:val="000000" w:themeColor="text1"/>
          <w:sz w:val="22"/>
          <w:szCs w:val="22"/>
        </w:rPr>
      </w:pPr>
    </w:p>
    <w:p w14:paraId="44D89648" w14:textId="77777777" w:rsidR="006B6223" w:rsidRDefault="006B6223" w:rsidP="004304D1">
      <w:pPr>
        <w:jc w:val="center"/>
        <w:rPr>
          <w:rFonts w:ascii="Times New Roman" w:hAnsi="Times New Roman"/>
          <w:b/>
          <w:color w:val="000000" w:themeColor="text1"/>
          <w:sz w:val="22"/>
          <w:szCs w:val="22"/>
        </w:rPr>
      </w:pPr>
    </w:p>
    <w:p w14:paraId="440A2930" w14:textId="77777777" w:rsidR="006B6223" w:rsidRDefault="006B6223" w:rsidP="004304D1">
      <w:pPr>
        <w:jc w:val="center"/>
        <w:rPr>
          <w:rFonts w:ascii="Times New Roman" w:hAnsi="Times New Roman"/>
          <w:b/>
          <w:color w:val="000000" w:themeColor="text1"/>
          <w:sz w:val="22"/>
          <w:szCs w:val="22"/>
        </w:rPr>
      </w:pPr>
    </w:p>
    <w:p w14:paraId="0E192CDF" w14:textId="77777777" w:rsidR="00E0228D" w:rsidRDefault="00E0228D" w:rsidP="004304D1">
      <w:pPr>
        <w:jc w:val="center"/>
        <w:rPr>
          <w:rFonts w:ascii="Times New Roman" w:hAnsi="Times New Roman"/>
          <w:b/>
          <w:color w:val="000000" w:themeColor="text1"/>
          <w:sz w:val="22"/>
          <w:szCs w:val="22"/>
        </w:rPr>
      </w:pPr>
    </w:p>
    <w:p w14:paraId="76DB26EC" w14:textId="77777777" w:rsidR="00E0228D" w:rsidRDefault="00E0228D" w:rsidP="004304D1">
      <w:pPr>
        <w:jc w:val="center"/>
        <w:rPr>
          <w:rFonts w:ascii="Times New Roman" w:hAnsi="Times New Roman"/>
          <w:b/>
          <w:color w:val="000000" w:themeColor="text1"/>
          <w:sz w:val="22"/>
          <w:szCs w:val="22"/>
        </w:rPr>
      </w:pPr>
    </w:p>
    <w:p w14:paraId="5071299D" w14:textId="77777777" w:rsidR="00E0228D" w:rsidRDefault="00E0228D" w:rsidP="004304D1">
      <w:pPr>
        <w:jc w:val="center"/>
        <w:rPr>
          <w:rFonts w:ascii="Times New Roman" w:hAnsi="Times New Roman"/>
          <w:b/>
          <w:color w:val="000000" w:themeColor="text1"/>
          <w:sz w:val="22"/>
          <w:szCs w:val="22"/>
        </w:rPr>
      </w:pPr>
    </w:p>
    <w:p w14:paraId="20564BDF" w14:textId="77777777" w:rsidR="00E0228D" w:rsidRDefault="00E0228D" w:rsidP="004304D1">
      <w:pPr>
        <w:jc w:val="center"/>
        <w:rPr>
          <w:rFonts w:ascii="Times New Roman" w:hAnsi="Times New Roman"/>
          <w:b/>
          <w:color w:val="000000" w:themeColor="text1"/>
          <w:sz w:val="22"/>
          <w:szCs w:val="22"/>
        </w:rPr>
      </w:pPr>
    </w:p>
    <w:p w14:paraId="29A969B4" w14:textId="77777777" w:rsidR="00E0228D" w:rsidRDefault="00E0228D" w:rsidP="004304D1">
      <w:pPr>
        <w:jc w:val="center"/>
        <w:rPr>
          <w:rFonts w:ascii="Times New Roman" w:hAnsi="Times New Roman"/>
          <w:b/>
          <w:color w:val="000000" w:themeColor="text1"/>
          <w:sz w:val="22"/>
          <w:szCs w:val="22"/>
        </w:rPr>
      </w:pPr>
    </w:p>
    <w:p w14:paraId="6348E100" w14:textId="77777777" w:rsidR="00E0228D" w:rsidRDefault="00E0228D" w:rsidP="004304D1">
      <w:pPr>
        <w:jc w:val="center"/>
        <w:rPr>
          <w:rFonts w:ascii="Times New Roman" w:hAnsi="Times New Roman"/>
          <w:b/>
          <w:color w:val="000000" w:themeColor="text1"/>
          <w:sz w:val="22"/>
          <w:szCs w:val="22"/>
        </w:rPr>
      </w:pPr>
    </w:p>
    <w:p w14:paraId="7DECA931" w14:textId="77777777" w:rsidR="00E0228D" w:rsidRDefault="00E0228D" w:rsidP="004304D1">
      <w:pPr>
        <w:jc w:val="center"/>
        <w:rPr>
          <w:rFonts w:ascii="Times New Roman" w:hAnsi="Times New Roman"/>
          <w:b/>
          <w:color w:val="000000" w:themeColor="text1"/>
          <w:sz w:val="22"/>
          <w:szCs w:val="22"/>
        </w:rPr>
      </w:pPr>
    </w:p>
    <w:p w14:paraId="7B23C817" w14:textId="77777777" w:rsidR="00E0228D" w:rsidRDefault="00E0228D" w:rsidP="004304D1">
      <w:pPr>
        <w:jc w:val="center"/>
        <w:rPr>
          <w:rFonts w:ascii="Times New Roman" w:hAnsi="Times New Roman"/>
          <w:b/>
          <w:color w:val="000000" w:themeColor="text1"/>
          <w:sz w:val="22"/>
          <w:szCs w:val="22"/>
        </w:rPr>
      </w:pPr>
    </w:p>
    <w:p w14:paraId="26C00DF9" w14:textId="77777777" w:rsidR="00E0228D" w:rsidRDefault="00E0228D" w:rsidP="004304D1">
      <w:pPr>
        <w:jc w:val="center"/>
        <w:rPr>
          <w:rFonts w:ascii="Times New Roman" w:hAnsi="Times New Roman"/>
          <w:b/>
          <w:color w:val="000000" w:themeColor="text1"/>
          <w:sz w:val="22"/>
          <w:szCs w:val="22"/>
        </w:rPr>
      </w:pPr>
    </w:p>
    <w:p w14:paraId="30E4C76D" w14:textId="77777777" w:rsidR="00E0228D" w:rsidRDefault="00E0228D" w:rsidP="004304D1">
      <w:pPr>
        <w:jc w:val="center"/>
        <w:rPr>
          <w:rFonts w:ascii="Times New Roman" w:hAnsi="Times New Roman"/>
          <w:b/>
          <w:color w:val="000000" w:themeColor="text1"/>
          <w:sz w:val="22"/>
          <w:szCs w:val="22"/>
        </w:rPr>
      </w:pPr>
    </w:p>
    <w:p w14:paraId="53C35C64" w14:textId="77777777" w:rsidR="00E0228D" w:rsidRDefault="00E0228D" w:rsidP="004304D1">
      <w:pPr>
        <w:jc w:val="center"/>
        <w:rPr>
          <w:rFonts w:ascii="Times New Roman" w:hAnsi="Times New Roman"/>
          <w:b/>
          <w:color w:val="000000" w:themeColor="text1"/>
          <w:sz w:val="22"/>
          <w:szCs w:val="22"/>
        </w:rPr>
      </w:pPr>
    </w:p>
    <w:p w14:paraId="08BC4039" w14:textId="77777777" w:rsidR="00E0228D" w:rsidRDefault="00E0228D" w:rsidP="004304D1">
      <w:pPr>
        <w:jc w:val="center"/>
        <w:rPr>
          <w:rFonts w:ascii="Times New Roman" w:hAnsi="Times New Roman"/>
          <w:b/>
          <w:color w:val="000000" w:themeColor="text1"/>
          <w:sz w:val="22"/>
          <w:szCs w:val="22"/>
        </w:rPr>
      </w:pPr>
    </w:p>
    <w:p w14:paraId="38F880A8" w14:textId="77777777" w:rsidR="00E0228D" w:rsidRDefault="00E0228D" w:rsidP="004304D1">
      <w:pPr>
        <w:jc w:val="center"/>
        <w:rPr>
          <w:rFonts w:ascii="Times New Roman" w:hAnsi="Times New Roman"/>
          <w:b/>
          <w:color w:val="000000" w:themeColor="text1"/>
          <w:sz w:val="22"/>
          <w:szCs w:val="22"/>
        </w:rPr>
      </w:pPr>
    </w:p>
    <w:p w14:paraId="306C7E7B" w14:textId="77777777" w:rsidR="00E0228D" w:rsidRDefault="00E0228D" w:rsidP="004304D1">
      <w:pPr>
        <w:jc w:val="center"/>
        <w:rPr>
          <w:rFonts w:ascii="Times New Roman" w:hAnsi="Times New Roman"/>
          <w:b/>
          <w:color w:val="000000" w:themeColor="text1"/>
          <w:sz w:val="22"/>
          <w:szCs w:val="22"/>
        </w:rPr>
      </w:pPr>
    </w:p>
    <w:p w14:paraId="4D3CF92B" w14:textId="77777777" w:rsidR="00E0228D" w:rsidRDefault="00E0228D" w:rsidP="004304D1">
      <w:pPr>
        <w:jc w:val="center"/>
        <w:rPr>
          <w:rFonts w:ascii="Times New Roman" w:hAnsi="Times New Roman"/>
          <w:b/>
          <w:color w:val="000000" w:themeColor="text1"/>
          <w:sz w:val="22"/>
          <w:szCs w:val="22"/>
        </w:rPr>
      </w:pPr>
    </w:p>
    <w:p w14:paraId="372FC136" w14:textId="77777777" w:rsidR="00E0228D" w:rsidRDefault="00E0228D" w:rsidP="004304D1">
      <w:pPr>
        <w:jc w:val="center"/>
        <w:rPr>
          <w:rFonts w:ascii="Times New Roman" w:hAnsi="Times New Roman"/>
          <w:b/>
          <w:color w:val="000000" w:themeColor="text1"/>
          <w:sz w:val="22"/>
          <w:szCs w:val="22"/>
        </w:rPr>
      </w:pPr>
    </w:p>
    <w:p w14:paraId="3E13FF3F" w14:textId="77777777" w:rsidR="00E0228D" w:rsidRDefault="00E0228D" w:rsidP="004304D1">
      <w:pPr>
        <w:jc w:val="center"/>
        <w:rPr>
          <w:rFonts w:ascii="Times New Roman" w:hAnsi="Times New Roman"/>
          <w:b/>
          <w:color w:val="000000" w:themeColor="text1"/>
          <w:sz w:val="22"/>
          <w:szCs w:val="22"/>
        </w:rPr>
      </w:pPr>
    </w:p>
    <w:p w14:paraId="2033EA6E" w14:textId="77777777" w:rsidR="00E0228D" w:rsidRDefault="00E0228D" w:rsidP="004304D1">
      <w:pPr>
        <w:jc w:val="center"/>
        <w:rPr>
          <w:rFonts w:ascii="Times New Roman" w:hAnsi="Times New Roman"/>
          <w:b/>
          <w:color w:val="000000" w:themeColor="text1"/>
          <w:sz w:val="22"/>
          <w:szCs w:val="22"/>
        </w:rPr>
      </w:pPr>
    </w:p>
    <w:p w14:paraId="02B54FF0" w14:textId="77777777" w:rsidR="00E0228D" w:rsidRDefault="00E0228D" w:rsidP="004304D1">
      <w:pPr>
        <w:jc w:val="center"/>
        <w:rPr>
          <w:rFonts w:ascii="Times New Roman" w:hAnsi="Times New Roman"/>
          <w:b/>
          <w:color w:val="000000" w:themeColor="text1"/>
          <w:sz w:val="22"/>
          <w:szCs w:val="22"/>
        </w:rPr>
      </w:pPr>
    </w:p>
    <w:p w14:paraId="00C852BA" w14:textId="77777777" w:rsidR="00E0228D" w:rsidRDefault="00E0228D" w:rsidP="004304D1">
      <w:pPr>
        <w:jc w:val="center"/>
        <w:rPr>
          <w:rFonts w:ascii="Times New Roman" w:hAnsi="Times New Roman"/>
          <w:b/>
          <w:color w:val="000000" w:themeColor="text1"/>
          <w:sz w:val="22"/>
          <w:szCs w:val="22"/>
        </w:rPr>
      </w:pPr>
    </w:p>
    <w:p w14:paraId="201A6751" w14:textId="77777777" w:rsidR="00E0228D" w:rsidRDefault="00E0228D" w:rsidP="004304D1">
      <w:pPr>
        <w:jc w:val="center"/>
        <w:rPr>
          <w:rFonts w:ascii="Times New Roman" w:hAnsi="Times New Roman"/>
          <w:b/>
          <w:color w:val="000000" w:themeColor="text1"/>
          <w:sz w:val="22"/>
          <w:szCs w:val="22"/>
        </w:rPr>
      </w:pPr>
    </w:p>
    <w:p w14:paraId="2FFA4C50" w14:textId="77777777" w:rsidR="00E0228D" w:rsidRDefault="00E0228D" w:rsidP="004304D1">
      <w:pPr>
        <w:jc w:val="center"/>
        <w:rPr>
          <w:rFonts w:ascii="Times New Roman" w:hAnsi="Times New Roman"/>
          <w:b/>
          <w:color w:val="000000" w:themeColor="text1"/>
          <w:sz w:val="22"/>
          <w:szCs w:val="22"/>
        </w:rPr>
      </w:pPr>
    </w:p>
    <w:p w14:paraId="304E611B" w14:textId="77777777" w:rsidR="00E0228D" w:rsidRDefault="00E0228D" w:rsidP="004304D1">
      <w:pPr>
        <w:jc w:val="center"/>
        <w:rPr>
          <w:rFonts w:ascii="Times New Roman" w:hAnsi="Times New Roman"/>
          <w:b/>
          <w:color w:val="000000" w:themeColor="text1"/>
          <w:sz w:val="22"/>
          <w:szCs w:val="22"/>
        </w:rPr>
      </w:pPr>
    </w:p>
    <w:p w14:paraId="49F0284E" w14:textId="77777777" w:rsidR="00E0228D" w:rsidRDefault="00E0228D" w:rsidP="004304D1">
      <w:pPr>
        <w:jc w:val="center"/>
        <w:rPr>
          <w:rFonts w:ascii="Times New Roman" w:hAnsi="Times New Roman"/>
          <w:b/>
          <w:color w:val="000000" w:themeColor="text1"/>
          <w:sz w:val="22"/>
          <w:szCs w:val="22"/>
        </w:rPr>
      </w:pPr>
    </w:p>
    <w:p w14:paraId="1D471237" w14:textId="77777777" w:rsidR="00E0228D" w:rsidRDefault="00E0228D" w:rsidP="004304D1">
      <w:pPr>
        <w:jc w:val="center"/>
        <w:rPr>
          <w:rFonts w:ascii="Times New Roman" w:hAnsi="Times New Roman"/>
          <w:b/>
          <w:color w:val="000000" w:themeColor="text1"/>
          <w:sz w:val="22"/>
          <w:szCs w:val="22"/>
        </w:rPr>
      </w:pPr>
    </w:p>
    <w:p w14:paraId="4A9289EB" w14:textId="77777777" w:rsidR="00E0228D" w:rsidRDefault="00E0228D" w:rsidP="004304D1">
      <w:pPr>
        <w:jc w:val="center"/>
        <w:rPr>
          <w:rFonts w:ascii="Times New Roman" w:hAnsi="Times New Roman"/>
          <w:b/>
          <w:color w:val="000000" w:themeColor="text1"/>
          <w:sz w:val="22"/>
          <w:szCs w:val="22"/>
        </w:rPr>
      </w:pPr>
    </w:p>
    <w:p w14:paraId="72C1D037" w14:textId="77777777" w:rsidR="00E0228D" w:rsidRDefault="00E0228D" w:rsidP="004304D1">
      <w:pPr>
        <w:jc w:val="center"/>
        <w:rPr>
          <w:rFonts w:ascii="Times New Roman" w:hAnsi="Times New Roman"/>
          <w:b/>
          <w:color w:val="000000" w:themeColor="text1"/>
          <w:sz w:val="22"/>
          <w:szCs w:val="22"/>
        </w:rPr>
      </w:pPr>
    </w:p>
    <w:p w14:paraId="105DB1A3" w14:textId="77777777" w:rsidR="00E0228D" w:rsidRDefault="00E0228D" w:rsidP="004304D1">
      <w:pPr>
        <w:jc w:val="center"/>
        <w:rPr>
          <w:rFonts w:ascii="Times New Roman" w:hAnsi="Times New Roman"/>
          <w:b/>
          <w:color w:val="000000" w:themeColor="text1"/>
          <w:sz w:val="22"/>
          <w:szCs w:val="22"/>
        </w:rPr>
      </w:pPr>
    </w:p>
    <w:p w14:paraId="7574842B" w14:textId="77777777" w:rsidR="00E0228D" w:rsidRDefault="00E0228D" w:rsidP="004304D1">
      <w:pPr>
        <w:jc w:val="center"/>
        <w:rPr>
          <w:rFonts w:ascii="Times New Roman" w:hAnsi="Times New Roman"/>
          <w:b/>
          <w:color w:val="000000" w:themeColor="text1"/>
          <w:sz w:val="22"/>
          <w:szCs w:val="22"/>
        </w:rPr>
      </w:pPr>
    </w:p>
    <w:p w14:paraId="297C64A1" w14:textId="5B34AE5E" w:rsidR="00E0228D" w:rsidRDefault="00E0228D" w:rsidP="004304D1">
      <w:pPr>
        <w:jc w:val="center"/>
        <w:rPr>
          <w:rFonts w:ascii="Times New Roman" w:hAnsi="Times New Roman"/>
          <w:b/>
          <w:color w:val="000000" w:themeColor="text1"/>
          <w:sz w:val="22"/>
          <w:szCs w:val="22"/>
        </w:rPr>
      </w:pPr>
      <w:r w:rsidRPr="00E0228D">
        <w:rPr>
          <w:rFonts w:ascii="Times New Roman" w:hAnsi="Times New Roman"/>
          <w:b/>
          <w:color w:val="000000" w:themeColor="text1"/>
          <w:sz w:val="22"/>
          <w:szCs w:val="22"/>
        </w:rPr>
        <w:t>Příloha č. 4: Zadávací dokumentace včetně příloh (volná samostatná příloha)</w:t>
      </w:r>
    </w:p>
    <w:p w14:paraId="242D49AF" w14:textId="77777777" w:rsidR="00E0228D" w:rsidRDefault="00E0228D" w:rsidP="004304D1">
      <w:pPr>
        <w:jc w:val="center"/>
        <w:rPr>
          <w:rFonts w:ascii="Times New Roman" w:hAnsi="Times New Roman"/>
          <w:b/>
          <w:color w:val="000000" w:themeColor="text1"/>
          <w:sz w:val="22"/>
          <w:szCs w:val="22"/>
        </w:rPr>
      </w:pPr>
    </w:p>
    <w:p w14:paraId="78708634" w14:textId="77777777" w:rsidR="00E0228D" w:rsidRDefault="00E0228D" w:rsidP="004304D1">
      <w:pPr>
        <w:jc w:val="center"/>
        <w:rPr>
          <w:rFonts w:ascii="Times New Roman" w:hAnsi="Times New Roman"/>
          <w:b/>
          <w:color w:val="000000" w:themeColor="text1"/>
          <w:sz w:val="22"/>
          <w:szCs w:val="22"/>
        </w:rPr>
      </w:pPr>
    </w:p>
    <w:p w14:paraId="0C9DC844" w14:textId="77777777" w:rsidR="00E0228D" w:rsidRPr="00E0228D" w:rsidRDefault="00E0228D" w:rsidP="00E0228D">
      <w:pPr>
        <w:jc w:val="center"/>
        <w:rPr>
          <w:rFonts w:ascii="Times New Roman" w:hAnsi="Times New Roman"/>
          <w:b/>
          <w:color w:val="000000" w:themeColor="text1"/>
          <w:sz w:val="22"/>
          <w:szCs w:val="22"/>
        </w:rPr>
      </w:pPr>
      <w:r w:rsidRPr="00E0228D">
        <w:rPr>
          <w:rFonts w:ascii="Times New Roman" w:hAnsi="Times New Roman"/>
          <w:b/>
          <w:color w:val="000000" w:themeColor="text1"/>
          <w:sz w:val="22"/>
          <w:szCs w:val="22"/>
          <w:highlight w:val="yellow"/>
        </w:rPr>
        <w:t>Dodavatel v rámci nabídky nepřikládá</w:t>
      </w:r>
    </w:p>
    <w:p w14:paraId="0FD96B9C" w14:textId="77777777" w:rsidR="00E0228D" w:rsidRDefault="00E0228D" w:rsidP="004304D1">
      <w:pPr>
        <w:jc w:val="center"/>
        <w:rPr>
          <w:rFonts w:ascii="Times New Roman" w:hAnsi="Times New Roman"/>
          <w:b/>
          <w:color w:val="000000" w:themeColor="text1"/>
          <w:sz w:val="22"/>
          <w:szCs w:val="22"/>
        </w:rPr>
      </w:pPr>
    </w:p>
    <w:p w14:paraId="2301F6BF" w14:textId="77777777" w:rsidR="00E0228D" w:rsidRDefault="00E0228D" w:rsidP="004304D1">
      <w:pPr>
        <w:jc w:val="center"/>
        <w:rPr>
          <w:rFonts w:ascii="Times New Roman" w:hAnsi="Times New Roman"/>
          <w:b/>
          <w:color w:val="000000" w:themeColor="text1"/>
          <w:sz w:val="22"/>
          <w:szCs w:val="22"/>
        </w:rPr>
      </w:pPr>
    </w:p>
    <w:p w14:paraId="1D63C445" w14:textId="77777777" w:rsidR="00E0228D" w:rsidRDefault="00E0228D" w:rsidP="004304D1">
      <w:pPr>
        <w:jc w:val="center"/>
        <w:rPr>
          <w:rFonts w:ascii="Times New Roman" w:hAnsi="Times New Roman"/>
          <w:b/>
          <w:color w:val="000000" w:themeColor="text1"/>
          <w:sz w:val="22"/>
          <w:szCs w:val="22"/>
        </w:rPr>
      </w:pPr>
    </w:p>
    <w:p w14:paraId="176D5E77" w14:textId="77777777" w:rsidR="00E0228D" w:rsidRDefault="00E0228D" w:rsidP="004304D1">
      <w:pPr>
        <w:jc w:val="center"/>
        <w:rPr>
          <w:rFonts w:ascii="Times New Roman" w:hAnsi="Times New Roman"/>
          <w:b/>
          <w:color w:val="000000" w:themeColor="text1"/>
          <w:sz w:val="22"/>
          <w:szCs w:val="22"/>
        </w:rPr>
      </w:pPr>
    </w:p>
    <w:p w14:paraId="10BD450A" w14:textId="77777777" w:rsidR="00E0228D" w:rsidRDefault="00E0228D" w:rsidP="004304D1">
      <w:pPr>
        <w:jc w:val="center"/>
        <w:rPr>
          <w:rFonts w:ascii="Times New Roman" w:hAnsi="Times New Roman"/>
          <w:b/>
          <w:color w:val="000000" w:themeColor="text1"/>
          <w:sz w:val="22"/>
          <w:szCs w:val="22"/>
        </w:rPr>
      </w:pPr>
    </w:p>
    <w:p w14:paraId="480E50FF" w14:textId="77777777" w:rsidR="00E0228D" w:rsidRDefault="00E0228D" w:rsidP="004304D1">
      <w:pPr>
        <w:jc w:val="center"/>
        <w:rPr>
          <w:rFonts w:ascii="Times New Roman" w:hAnsi="Times New Roman"/>
          <w:b/>
          <w:color w:val="000000" w:themeColor="text1"/>
          <w:sz w:val="22"/>
          <w:szCs w:val="22"/>
        </w:rPr>
      </w:pPr>
    </w:p>
    <w:p w14:paraId="68462199" w14:textId="77777777" w:rsidR="00E0228D" w:rsidRDefault="00E0228D" w:rsidP="004304D1">
      <w:pPr>
        <w:jc w:val="center"/>
        <w:rPr>
          <w:rFonts w:ascii="Times New Roman" w:hAnsi="Times New Roman"/>
          <w:b/>
          <w:color w:val="000000" w:themeColor="text1"/>
          <w:sz w:val="22"/>
          <w:szCs w:val="22"/>
        </w:rPr>
      </w:pPr>
    </w:p>
    <w:p w14:paraId="6583D80D" w14:textId="77777777" w:rsidR="00E0228D" w:rsidRDefault="00E0228D" w:rsidP="004304D1">
      <w:pPr>
        <w:jc w:val="center"/>
        <w:rPr>
          <w:rFonts w:ascii="Times New Roman" w:hAnsi="Times New Roman"/>
          <w:b/>
          <w:color w:val="000000" w:themeColor="text1"/>
          <w:sz w:val="22"/>
          <w:szCs w:val="22"/>
        </w:rPr>
      </w:pPr>
    </w:p>
    <w:p w14:paraId="0E045307" w14:textId="77777777" w:rsidR="00E0228D" w:rsidRDefault="00E0228D" w:rsidP="004304D1">
      <w:pPr>
        <w:jc w:val="center"/>
        <w:rPr>
          <w:rFonts w:ascii="Times New Roman" w:hAnsi="Times New Roman"/>
          <w:b/>
          <w:color w:val="000000" w:themeColor="text1"/>
          <w:sz w:val="22"/>
          <w:szCs w:val="22"/>
        </w:rPr>
      </w:pPr>
    </w:p>
    <w:p w14:paraId="56F1E106" w14:textId="77777777" w:rsidR="00E0228D" w:rsidRDefault="00E0228D" w:rsidP="004304D1">
      <w:pPr>
        <w:jc w:val="center"/>
        <w:rPr>
          <w:rFonts w:ascii="Times New Roman" w:hAnsi="Times New Roman"/>
          <w:b/>
          <w:color w:val="000000" w:themeColor="text1"/>
          <w:sz w:val="22"/>
          <w:szCs w:val="22"/>
        </w:rPr>
      </w:pPr>
    </w:p>
    <w:p w14:paraId="185286D6" w14:textId="77777777" w:rsidR="00E0228D" w:rsidRDefault="00E0228D" w:rsidP="004304D1">
      <w:pPr>
        <w:jc w:val="center"/>
        <w:rPr>
          <w:rFonts w:ascii="Times New Roman" w:hAnsi="Times New Roman"/>
          <w:b/>
          <w:color w:val="000000" w:themeColor="text1"/>
          <w:sz w:val="22"/>
          <w:szCs w:val="22"/>
        </w:rPr>
      </w:pPr>
    </w:p>
    <w:p w14:paraId="310B898C" w14:textId="77777777" w:rsidR="00E0228D" w:rsidRDefault="00E0228D" w:rsidP="004304D1">
      <w:pPr>
        <w:jc w:val="center"/>
        <w:rPr>
          <w:rFonts w:ascii="Times New Roman" w:hAnsi="Times New Roman"/>
          <w:b/>
          <w:color w:val="000000" w:themeColor="text1"/>
          <w:sz w:val="22"/>
          <w:szCs w:val="22"/>
        </w:rPr>
      </w:pPr>
    </w:p>
    <w:p w14:paraId="22A8967B" w14:textId="77777777" w:rsidR="00E0228D" w:rsidRDefault="00E0228D" w:rsidP="004304D1">
      <w:pPr>
        <w:jc w:val="center"/>
        <w:rPr>
          <w:rFonts w:ascii="Times New Roman" w:hAnsi="Times New Roman"/>
          <w:b/>
          <w:color w:val="000000" w:themeColor="text1"/>
          <w:sz w:val="22"/>
          <w:szCs w:val="22"/>
        </w:rPr>
      </w:pPr>
    </w:p>
    <w:p w14:paraId="38A19F43" w14:textId="77777777" w:rsidR="00E0228D" w:rsidRDefault="00E0228D" w:rsidP="004304D1">
      <w:pPr>
        <w:jc w:val="center"/>
        <w:rPr>
          <w:rFonts w:ascii="Times New Roman" w:hAnsi="Times New Roman"/>
          <w:b/>
          <w:color w:val="000000" w:themeColor="text1"/>
          <w:sz w:val="22"/>
          <w:szCs w:val="22"/>
        </w:rPr>
      </w:pPr>
    </w:p>
    <w:p w14:paraId="2B67981F" w14:textId="77777777" w:rsidR="00E0228D" w:rsidRDefault="00E0228D" w:rsidP="004304D1">
      <w:pPr>
        <w:jc w:val="center"/>
        <w:rPr>
          <w:rFonts w:ascii="Times New Roman" w:hAnsi="Times New Roman"/>
          <w:b/>
          <w:color w:val="000000" w:themeColor="text1"/>
          <w:sz w:val="22"/>
          <w:szCs w:val="22"/>
        </w:rPr>
      </w:pPr>
    </w:p>
    <w:p w14:paraId="40439B61" w14:textId="77777777" w:rsidR="00E0228D" w:rsidRDefault="00E0228D" w:rsidP="004304D1">
      <w:pPr>
        <w:jc w:val="center"/>
        <w:rPr>
          <w:rFonts w:ascii="Times New Roman" w:hAnsi="Times New Roman"/>
          <w:b/>
          <w:color w:val="000000" w:themeColor="text1"/>
          <w:sz w:val="22"/>
          <w:szCs w:val="22"/>
        </w:rPr>
      </w:pPr>
    </w:p>
    <w:p w14:paraId="7CACA1F7" w14:textId="77777777" w:rsidR="00E0228D" w:rsidRDefault="00E0228D" w:rsidP="004304D1">
      <w:pPr>
        <w:jc w:val="center"/>
        <w:rPr>
          <w:rFonts w:ascii="Times New Roman" w:hAnsi="Times New Roman"/>
          <w:b/>
          <w:color w:val="000000" w:themeColor="text1"/>
          <w:sz w:val="22"/>
          <w:szCs w:val="22"/>
        </w:rPr>
      </w:pPr>
    </w:p>
    <w:p w14:paraId="05CE76BF" w14:textId="77777777" w:rsidR="00E0228D" w:rsidRDefault="00E0228D" w:rsidP="004304D1">
      <w:pPr>
        <w:jc w:val="center"/>
        <w:rPr>
          <w:rFonts w:ascii="Times New Roman" w:hAnsi="Times New Roman"/>
          <w:b/>
          <w:color w:val="000000" w:themeColor="text1"/>
          <w:sz w:val="22"/>
          <w:szCs w:val="22"/>
        </w:rPr>
      </w:pPr>
    </w:p>
    <w:p w14:paraId="5CAE3428" w14:textId="77777777" w:rsidR="00E0228D" w:rsidRDefault="00E0228D" w:rsidP="004304D1">
      <w:pPr>
        <w:jc w:val="center"/>
        <w:rPr>
          <w:rFonts w:ascii="Times New Roman" w:hAnsi="Times New Roman"/>
          <w:b/>
          <w:color w:val="000000" w:themeColor="text1"/>
          <w:sz w:val="22"/>
          <w:szCs w:val="22"/>
        </w:rPr>
      </w:pPr>
    </w:p>
    <w:p w14:paraId="2213DA45" w14:textId="77777777" w:rsidR="00E0228D" w:rsidRDefault="00E0228D" w:rsidP="004304D1">
      <w:pPr>
        <w:jc w:val="center"/>
        <w:rPr>
          <w:rFonts w:ascii="Times New Roman" w:hAnsi="Times New Roman"/>
          <w:b/>
          <w:color w:val="000000" w:themeColor="text1"/>
          <w:sz w:val="22"/>
          <w:szCs w:val="22"/>
        </w:rPr>
      </w:pPr>
    </w:p>
    <w:p w14:paraId="6EA94694" w14:textId="77777777" w:rsidR="00E0228D" w:rsidRDefault="00E0228D" w:rsidP="004304D1">
      <w:pPr>
        <w:jc w:val="center"/>
        <w:rPr>
          <w:rFonts w:ascii="Times New Roman" w:hAnsi="Times New Roman"/>
          <w:b/>
          <w:color w:val="000000" w:themeColor="text1"/>
          <w:sz w:val="22"/>
          <w:szCs w:val="22"/>
        </w:rPr>
      </w:pPr>
    </w:p>
    <w:p w14:paraId="6F05A0D6" w14:textId="77777777" w:rsidR="00E0228D" w:rsidRDefault="00E0228D" w:rsidP="004304D1">
      <w:pPr>
        <w:jc w:val="center"/>
        <w:rPr>
          <w:rFonts w:ascii="Times New Roman" w:hAnsi="Times New Roman"/>
          <w:b/>
          <w:color w:val="000000" w:themeColor="text1"/>
          <w:sz w:val="22"/>
          <w:szCs w:val="22"/>
        </w:rPr>
      </w:pPr>
    </w:p>
    <w:p w14:paraId="45F8225C" w14:textId="77777777" w:rsidR="00E0228D" w:rsidRDefault="00E0228D" w:rsidP="004304D1">
      <w:pPr>
        <w:jc w:val="center"/>
        <w:rPr>
          <w:rFonts w:ascii="Times New Roman" w:hAnsi="Times New Roman"/>
          <w:b/>
          <w:color w:val="000000" w:themeColor="text1"/>
          <w:sz w:val="22"/>
          <w:szCs w:val="22"/>
        </w:rPr>
      </w:pPr>
    </w:p>
    <w:p w14:paraId="5B4AFD8F" w14:textId="77777777" w:rsidR="00E0228D" w:rsidRDefault="00E0228D" w:rsidP="004304D1">
      <w:pPr>
        <w:jc w:val="center"/>
        <w:rPr>
          <w:rFonts w:ascii="Times New Roman" w:hAnsi="Times New Roman"/>
          <w:b/>
          <w:color w:val="000000" w:themeColor="text1"/>
          <w:sz w:val="22"/>
          <w:szCs w:val="22"/>
        </w:rPr>
      </w:pPr>
    </w:p>
    <w:p w14:paraId="66EE447E" w14:textId="77777777" w:rsidR="00E0228D" w:rsidRDefault="00E0228D" w:rsidP="004304D1">
      <w:pPr>
        <w:jc w:val="center"/>
        <w:rPr>
          <w:rFonts w:ascii="Times New Roman" w:hAnsi="Times New Roman"/>
          <w:b/>
          <w:color w:val="000000" w:themeColor="text1"/>
          <w:sz w:val="22"/>
          <w:szCs w:val="22"/>
        </w:rPr>
      </w:pPr>
    </w:p>
    <w:p w14:paraId="5DC6850A" w14:textId="77777777" w:rsidR="00E0228D" w:rsidRDefault="00E0228D" w:rsidP="004304D1">
      <w:pPr>
        <w:jc w:val="center"/>
        <w:rPr>
          <w:rFonts w:ascii="Times New Roman" w:hAnsi="Times New Roman"/>
          <w:b/>
          <w:color w:val="000000" w:themeColor="text1"/>
          <w:sz w:val="22"/>
          <w:szCs w:val="22"/>
        </w:rPr>
      </w:pPr>
    </w:p>
    <w:p w14:paraId="23EAC6B9" w14:textId="77777777" w:rsidR="00E0228D" w:rsidRDefault="00E0228D" w:rsidP="004304D1">
      <w:pPr>
        <w:jc w:val="center"/>
        <w:rPr>
          <w:rFonts w:ascii="Times New Roman" w:hAnsi="Times New Roman"/>
          <w:b/>
          <w:color w:val="000000" w:themeColor="text1"/>
          <w:sz w:val="22"/>
          <w:szCs w:val="22"/>
        </w:rPr>
      </w:pPr>
    </w:p>
    <w:p w14:paraId="00D664E1" w14:textId="77777777" w:rsidR="00E0228D" w:rsidRDefault="00E0228D" w:rsidP="004304D1">
      <w:pPr>
        <w:jc w:val="center"/>
        <w:rPr>
          <w:rFonts w:ascii="Times New Roman" w:hAnsi="Times New Roman"/>
          <w:b/>
          <w:color w:val="000000" w:themeColor="text1"/>
          <w:sz w:val="22"/>
          <w:szCs w:val="22"/>
        </w:rPr>
      </w:pPr>
    </w:p>
    <w:p w14:paraId="3BE8ABA9" w14:textId="77777777" w:rsidR="00E0228D" w:rsidRDefault="00E0228D" w:rsidP="004304D1">
      <w:pPr>
        <w:jc w:val="center"/>
        <w:rPr>
          <w:rFonts w:ascii="Times New Roman" w:hAnsi="Times New Roman"/>
          <w:b/>
          <w:color w:val="000000" w:themeColor="text1"/>
          <w:sz w:val="22"/>
          <w:szCs w:val="22"/>
        </w:rPr>
      </w:pPr>
    </w:p>
    <w:p w14:paraId="680E3468" w14:textId="77777777" w:rsidR="00E0228D" w:rsidRDefault="00E0228D" w:rsidP="004304D1">
      <w:pPr>
        <w:jc w:val="center"/>
        <w:rPr>
          <w:rFonts w:ascii="Times New Roman" w:hAnsi="Times New Roman"/>
          <w:b/>
          <w:color w:val="000000" w:themeColor="text1"/>
          <w:sz w:val="22"/>
          <w:szCs w:val="22"/>
        </w:rPr>
      </w:pPr>
    </w:p>
    <w:p w14:paraId="03FD6010" w14:textId="77777777" w:rsidR="00E0228D" w:rsidRDefault="00E0228D" w:rsidP="004304D1">
      <w:pPr>
        <w:jc w:val="center"/>
        <w:rPr>
          <w:rFonts w:ascii="Times New Roman" w:hAnsi="Times New Roman"/>
          <w:b/>
          <w:color w:val="000000" w:themeColor="text1"/>
          <w:sz w:val="22"/>
          <w:szCs w:val="22"/>
        </w:rPr>
      </w:pPr>
    </w:p>
    <w:p w14:paraId="2A5AF6F8" w14:textId="77777777" w:rsidR="00E0228D" w:rsidRDefault="00E0228D" w:rsidP="004304D1">
      <w:pPr>
        <w:jc w:val="center"/>
        <w:rPr>
          <w:rFonts w:ascii="Times New Roman" w:hAnsi="Times New Roman"/>
          <w:b/>
          <w:color w:val="000000" w:themeColor="text1"/>
          <w:sz w:val="22"/>
          <w:szCs w:val="22"/>
        </w:rPr>
      </w:pPr>
    </w:p>
    <w:p w14:paraId="7EC1418F" w14:textId="77777777" w:rsidR="00E0228D" w:rsidRDefault="00E0228D" w:rsidP="004304D1">
      <w:pPr>
        <w:jc w:val="center"/>
        <w:rPr>
          <w:rFonts w:ascii="Times New Roman" w:hAnsi="Times New Roman"/>
          <w:b/>
          <w:color w:val="000000" w:themeColor="text1"/>
          <w:sz w:val="22"/>
          <w:szCs w:val="22"/>
        </w:rPr>
      </w:pPr>
    </w:p>
    <w:p w14:paraId="56FD175D" w14:textId="77777777" w:rsidR="00E0228D" w:rsidRDefault="00E0228D" w:rsidP="004304D1">
      <w:pPr>
        <w:jc w:val="center"/>
        <w:rPr>
          <w:rFonts w:ascii="Times New Roman" w:hAnsi="Times New Roman"/>
          <w:b/>
          <w:color w:val="000000" w:themeColor="text1"/>
          <w:sz w:val="22"/>
          <w:szCs w:val="22"/>
        </w:rPr>
      </w:pPr>
    </w:p>
    <w:p w14:paraId="467633E9" w14:textId="77777777" w:rsidR="00E0228D" w:rsidRDefault="00E0228D" w:rsidP="004304D1">
      <w:pPr>
        <w:jc w:val="center"/>
        <w:rPr>
          <w:rFonts w:ascii="Times New Roman" w:hAnsi="Times New Roman"/>
          <w:b/>
          <w:color w:val="000000" w:themeColor="text1"/>
          <w:sz w:val="22"/>
          <w:szCs w:val="22"/>
        </w:rPr>
      </w:pPr>
    </w:p>
    <w:p w14:paraId="3FB2456A" w14:textId="77777777" w:rsidR="00E0228D" w:rsidRDefault="00E0228D" w:rsidP="004304D1">
      <w:pPr>
        <w:jc w:val="center"/>
        <w:rPr>
          <w:rFonts w:ascii="Times New Roman" w:hAnsi="Times New Roman"/>
          <w:b/>
          <w:color w:val="000000" w:themeColor="text1"/>
          <w:sz w:val="22"/>
          <w:szCs w:val="22"/>
        </w:rPr>
      </w:pPr>
    </w:p>
    <w:p w14:paraId="351DD032" w14:textId="77777777" w:rsidR="00E0228D" w:rsidRDefault="00E0228D" w:rsidP="004304D1">
      <w:pPr>
        <w:jc w:val="center"/>
        <w:rPr>
          <w:rFonts w:ascii="Times New Roman" w:hAnsi="Times New Roman"/>
          <w:b/>
          <w:color w:val="000000" w:themeColor="text1"/>
          <w:sz w:val="22"/>
          <w:szCs w:val="22"/>
        </w:rPr>
      </w:pPr>
    </w:p>
    <w:p w14:paraId="53C8DC17" w14:textId="77777777" w:rsidR="00E0228D" w:rsidRDefault="00E0228D" w:rsidP="004304D1">
      <w:pPr>
        <w:jc w:val="center"/>
        <w:rPr>
          <w:rFonts w:ascii="Times New Roman" w:hAnsi="Times New Roman"/>
          <w:b/>
          <w:color w:val="000000" w:themeColor="text1"/>
          <w:sz w:val="22"/>
          <w:szCs w:val="22"/>
        </w:rPr>
      </w:pPr>
    </w:p>
    <w:p w14:paraId="5BB03499" w14:textId="77777777" w:rsidR="00E0228D" w:rsidRDefault="00E0228D" w:rsidP="004304D1">
      <w:pPr>
        <w:jc w:val="center"/>
        <w:rPr>
          <w:rFonts w:ascii="Times New Roman" w:hAnsi="Times New Roman"/>
          <w:b/>
          <w:color w:val="000000" w:themeColor="text1"/>
          <w:sz w:val="22"/>
          <w:szCs w:val="22"/>
        </w:rPr>
      </w:pPr>
    </w:p>
    <w:p w14:paraId="11DEAE0C" w14:textId="77777777" w:rsidR="00E0228D" w:rsidRDefault="00E0228D" w:rsidP="004304D1">
      <w:pPr>
        <w:jc w:val="center"/>
        <w:rPr>
          <w:rFonts w:ascii="Times New Roman" w:hAnsi="Times New Roman"/>
          <w:b/>
          <w:color w:val="000000" w:themeColor="text1"/>
          <w:sz w:val="22"/>
          <w:szCs w:val="22"/>
        </w:rPr>
      </w:pPr>
    </w:p>
    <w:p w14:paraId="26C7BB62" w14:textId="77777777" w:rsidR="00E0228D" w:rsidRDefault="00E0228D" w:rsidP="004304D1">
      <w:pPr>
        <w:jc w:val="center"/>
        <w:rPr>
          <w:rFonts w:ascii="Times New Roman" w:hAnsi="Times New Roman"/>
          <w:b/>
          <w:color w:val="000000" w:themeColor="text1"/>
          <w:sz w:val="22"/>
          <w:szCs w:val="22"/>
        </w:rPr>
      </w:pPr>
    </w:p>
    <w:p w14:paraId="576C5AD8" w14:textId="77777777" w:rsidR="00E0228D" w:rsidRDefault="00E0228D" w:rsidP="004304D1">
      <w:pPr>
        <w:jc w:val="center"/>
        <w:rPr>
          <w:rFonts w:ascii="Times New Roman" w:hAnsi="Times New Roman"/>
          <w:b/>
          <w:color w:val="000000" w:themeColor="text1"/>
          <w:sz w:val="22"/>
          <w:szCs w:val="22"/>
        </w:rPr>
      </w:pPr>
    </w:p>
    <w:p w14:paraId="72E5EBCE" w14:textId="77777777" w:rsidR="00E0228D" w:rsidRDefault="00E0228D" w:rsidP="004304D1">
      <w:pPr>
        <w:jc w:val="center"/>
        <w:rPr>
          <w:rFonts w:ascii="Times New Roman" w:hAnsi="Times New Roman"/>
          <w:b/>
          <w:color w:val="000000" w:themeColor="text1"/>
          <w:sz w:val="22"/>
          <w:szCs w:val="22"/>
        </w:rPr>
      </w:pPr>
    </w:p>
    <w:p w14:paraId="799427C8" w14:textId="77777777" w:rsidR="00E0228D" w:rsidRDefault="00E0228D" w:rsidP="004304D1">
      <w:pPr>
        <w:jc w:val="center"/>
        <w:rPr>
          <w:rFonts w:ascii="Times New Roman" w:hAnsi="Times New Roman"/>
          <w:b/>
          <w:color w:val="000000" w:themeColor="text1"/>
          <w:sz w:val="22"/>
          <w:szCs w:val="22"/>
        </w:rPr>
      </w:pPr>
    </w:p>
    <w:p w14:paraId="43C71DDD" w14:textId="77777777" w:rsidR="00E0228D" w:rsidRDefault="00E0228D" w:rsidP="004304D1">
      <w:pPr>
        <w:jc w:val="center"/>
        <w:rPr>
          <w:rFonts w:ascii="Times New Roman" w:hAnsi="Times New Roman"/>
          <w:b/>
          <w:color w:val="000000" w:themeColor="text1"/>
          <w:sz w:val="22"/>
          <w:szCs w:val="22"/>
        </w:rPr>
      </w:pPr>
    </w:p>
    <w:p w14:paraId="48D18B04" w14:textId="77777777" w:rsidR="00E0228D" w:rsidRDefault="00E0228D" w:rsidP="004304D1">
      <w:pPr>
        <w:jc w:val="center"/>
        <w:rPr>
          <w:rFonts w:ascii="Times New Roman" w:hAnsi="Times New Roman"/>
          <w:b/>
          <w:color w:val="000000" w:themeColor="text1"/>
          <w:sz w:val="22"/>
          <w:szCs w:val="22"/>
        </w:rPr>
      </w:pPr>
    </w:p>
    <w:p w14:paraId="29CEE93A" w14:textId="77777777" w:rsidR="00E0228D" w:rsidRDefault="00E0228D" w:rsidP="004304D1">
      <w:pPr>
        <w:jc w:val="center"/>
        <w:rPr>
          <w:rFonts w:ascii="Times New Roman" w:hAnsi="Times New Roman"/>
          <w:b/>
          <w:color w:val="000000" w:themeColor="text1"/>
          <w:sz w:val="22"/>
          <w:szCs w:val="22"/>
        </w:rPr>
      </w:pPr>
    </w:p>
    <w:p w14:paraId="01D62892" w14:textId="77777777" w:rsidR="00E0228D" w:rsidRDefault="00E0228D" w:rsidP="004304D1">
      <w:pPr>
        <w:jc w:val="center"/>
        <w:rPr>
          <w:rFonts w:ascii="Times New Roman" w:hAnsi="Times New Roman"/>
          <w:b/>
          <w:color w:val="000000" w:themeColor="text1"/>
          <w:sz w:val="22"/>
          <w:szCs w:val="22"/>
        </w:rPr>
      </w:pPr>
    </w:p>
    <w:p w14:paraId="0FDF1BFE" w14:textId="77777777" w:rsidR="00E0228D" w:rsidRDefault="00E0228D" w:rsidP="004304D1">
      <w:pPr>
        <w:jc w:val="center"/>
        <w:rPr>
          <w:rFonts w:ascii="Times New Roman" w:hAnsi="Times New Roman"/>
          <w:b/>
          <w:color w:val="000000" w:themeColor="text1"/>
          <w:sz w:val="22"/>
          <w:szCs w:val="22"/>
        </w:rPr>
      </w:pPr>
    </w:p>
    <w:p w14:paraId="7D41A687" w14:textId="77777777" w:rsidR="00E0228D" w:rsidRDefault="00E0228D" w:rsidP="004304D1">
      <w:pPr>
        <w:jc w:val="center"/>
        <w:rPr>
          <w:rFonts w:ascii="Times New Roman" w:hAnsi="Times New Roman"/>
          <w:b/>
          <w:color w:val="000000" w:themeColor="text1"/>
          <w:sz w:val="22"/>
          <w:szCs w:val="22"/>
        </w:rPr>
      </w:pPr>
    </w:p>
    <w:p w14:paraId="5A9E9648" w14:textId="77777777" w:rsidR="00E0228D" w:rsidRDefault="00E0228D" w:rsidP="004304D1">
      <w:pPr>
        <w:jc w:val="center"/>
        <w:rPr>
          <w:rFonts w:ascii="Times New Roman" w:hAnsi="Times New Roman"/>
          <w:b/>
          <w:color w:val="000000" w:themeColor="text1"/>
          <w:sz w:val="22"/>
          <w:szCs w:val="22"/>
        </w:rPr>
      </w:pPr>
    </w:p>
    <w:p w14:paraId="53206DF6" w14:textId="77777777" w:rsidR="00E0228D" w:rsidRPr="00E0228D" w:rsidRDefault="00E0228D" w:rsidP="00E0228D">
      <w:pPr>
        <w:jc w:val="center"/>
        <w:rPr>
          <w:rFonts w:ascii="Times New Roman" w:hAnsi="Times New Roman"/>
          <w:b/>
          <w:color w:val="000000" w:themeColor="text1"/>
          <w:sz w:val="22"/>
          <w:szCs w:val="22"/>
        </w:rPr>
      </w:pPr>
      <w:r w:rsidRPr="00E0228D">
        <w:rPr>
          <w:rFonts w:ascii="Times New Roman" w:hAnsi="Times New Roman"/>
          <w:b/>
          <w:color w:val="000000" w:themeColor="text1"/>
          <w:sz w:val="22"/>
          <w:szCs w:val="22"/>
        </w:rPr>
        <w:t>Příloha č. 5: Nabídka Dodavatele (volná samostatná příloha)</w:t>
      </w:r>
    </w:p>
    <w:p w14:paraId="10F83122" w14:textId="77777777" w:rsidR="00E0228D" w:rsidRDefault="00E0228D" w:rsidP="004304D1">
      <w:pPr>
        <w:jc w:val="center"/>
        <w:rPr>
          <w:rFonts w:ascii="Times New Roman" w:hAnsi="Times New Roman"/>
          <w:b/>
          <w:color w:val="000000" w:themeColor="text1"/>
          <w:sz w:val="22"/>
          <w:szCs w:val="22"/>
        </w:rPr>
      </w:pPr>
    </w:p>
    <w:p w14:paraId="35910F01" w14:textId="77777777" w:rsidR="00E0228D" w:rsidRDefault="00E0228D" w:rsidP="004304D1">
      <w:pPr>
        <w:jc w:val="center"/>
        <w:rPr>
          <w:rFonts w:ascii="Times New Roman" w:hAnsi="Times New Roman"/>
          <w:b/>
          <w:color w:val="000000" w:themeColor="text1"/>
          <w:sz w:val="22"/>
          <w:szCs w:val="22"/>
        </w:rPr>
      </w:pPr>
    </w:p>
    <w:p w14:paraId="59487E6A" w14:textId="77777777" w:rsidR="00E0228D" w:rsidRDefault="00E0228D" w:rsidP="004304D1">
      <w:pPr>
        <w:jc w:val="center"/>
        <w:rPr>
          <w:rFonts w:ascii="Times New Roman" w:hAnsi="Times New Roman"/>
          <w:b/>
          <w:color w:val="000000" w:themeColor="text1"/>
          <w:sz w:val="22"/>
          <w:szCs w:val="22"/>
        </w:rPr>
      </w:pPr>
    </w:p>
    <w:p w14:paraId="4D26814C" w14:textId="77777777" w:rsidR="00E0228D" w:rsidRDefault="00E0228D" w:rsidP="004304D1">
      <w:pPr>
        <w:jc w:val="center"/>
        <w:rPr>
          <w:rFonts w:ascii="Times New Roman" w:hAnsi="Times New Roman"/>
          <w:b/>
          <w:color w:val="000000" w:themeColor="text1"/>
          <w:sz w:val="22"/>
          <w:szCs w:val="22"/>
        </w:rPr>
      </w:pPr>
    </w:p>
    <w:p w14:paraId="593B23D0" w14:textId="77777777" w:rsidR="00E0228D" w:rsidRDefault="00E0228D" w:rsidP="004304D1">
      <w:pPr>
        <w:jc w:val="center"/>
        <w:rPr>
          <w:rFonts w:ascii="Times New Roman" w:hAnsi="Times New Roman"/>
          <w:b/>
          <w:color w:val="000000" w:themeColor="text1"/>
          <w:sz w:val="22"/>
          <w:szCs w:val="22"/>
        </w:rPr>
      </w:pPr>
    </w:p>
    <w:p w14:paraId="4CD9CF48" w14:textId="77777777" w:rsidR="00E0228D" w:rsidRDefault="00E0228D" w:rsidP="004304D1">
      <w:pPr>
        <w:jc w:val="center"/>
        <w:rPr>
          <w:rFonts w:ascii="Times New Roman" w:hAnsi="Times New Roman"/>
          <w:b/>
          <w:color w:val="000000" w:themeColor="text1"/>
          <w:sz w:val="22"/>
          <w:szCs w:val="22"/>
        </w:rPr>
      </w:pPr>
    </w:p>
    <w:p w14:paraId="5AF1EC80" w14:textId="77777777" w:rsidR="00E0228D" w:rsidRDefault="00E0228D" w:rsidP="004304D1">
      <w:pPr>
        <w:jc w:val="center"/>
        <w:rPr>
          <w:rFonts w:ascii="Times New Roman" w:hAnsi="Times New Roman"/>
          <w:b/>
          <w:color w:val="000000" w:themeColor="text1"/>
          <w:sz w:val="22"/>
          <w:szCs w:val="22"/>
        </w:rPr>
      </w:pPr>
    </w:p>
    <w:p w14:paraId="0E0AC132" w14:textId="77777777" w:rsidR="00E0228D" w:rsidRDefault="00E0228D" w:rsidP="004304D1">
      <w:pPr>
        <w:jc w:val="center"/>
        <w:rPr>
          <w:rFonts w:ascii="Times New Roman" w:hAnsi="Times New Roman"/>
          <w:b/>
          <w:color w:val="000000" w:themeColor="text1"/>
          <w:sz w:val="22"/>
          <w:szCs w:val="22"/>
        </w:rPr>
      </w:pPr>
    </w:p>
    <w:p w14:paraId="4DA254B5" w14:textId="77777777" w:rsidR="00E0228D" w:rsidRDefault="00E0228D" w:rsidP="004304D1">
      <w:pPr>
        <w:jc w:val="center"/>
        <w:rPr>
          <w:rFonts w:ascii="Times New Roman" w:hAnsi="Times New Roman"/>
          <w:b/>
          <w:color w:val="000000" w:themeColor="text1"/>
          <w:sz w:val="22"/>
          <w:szCs w:val="22"/>
        </w:rPr>
      </w:pPr>
    </w:p>
    <w:p w14:paraId="679890C6" w14:textId="77777777" w:rsidR="00E0228D" w:rsidRDefault="00E0228D" w:rsidP="004304D1">
      <w:pPr>
        <w:jc w:val="center"/>
        <w:rPr>
          <w:rFonts w:ascii="Times New Roman" w:hAnsi="Times New Roman"/>
          <w:b/>
          <w:color w:val="000000" w:themeColor="text1"/>
          <w:sz w:val="22"/>
          <w:szCs w:val="22"/>
        </w:rPr>
      </w:pPr>
    </w:p>
    <w:p w14:paraId="62F6E0C8" w14:textId="77777777" w:rsidR="00E0228D" w:rsidRDefault="00E0228D" w:rsidP="004304D1">
      <w:pPr>
        <w:jc w:val="center"/>
        <w:rPr>
          <w:rFonts w:ascii="Times New Roman" w:hAnsi="Times New Roman"/>
          <w:b/>
          <w:color w:val="000000" w:themeColor="text1"/>
          <w:sz w:val="22"/>
          <w:szCs w:val="22"/>
        </w:rPr>
      </w:pPr>
    </w:p>
    <w:p w14:paraId="341A453A" w14:textId="77777777" w:rsidR="00E0228D" w:rsidRDefault="00E0228D" w:rsidP="004304D1">
      <w:pPr>
        <w:jc w:val="center"/>
        <w:rPr>
          <w:rFonts w:ascii="Times New Roman" w:hAnsi="Times New Roman"/>
          <w:b/>
          <w:color w:val="000000" w:themeColor="text1"/>
          <w:sz w:val="22"/>
          <w:szCs w:val="22"/>
        </w:rPr>
      </w:pPr>
    </w:p>
    <w:p w14:paraId="6EDEA379" w14:textId="77777777" w:rsidR="00E0228D" w:rsidRDefault="00E0228D" w:rsidP="004304D1">
      <w:pPr>
        <w:jc w:val="center"/>
        <w:rPr>
          <w:rFonts w:ascii="Times New Roman" w:hAnsi="Times New Roman"/>
          <w:b/>
          <w:color w:val="000000" w:themeColor="text1"/>
          <w:sz w:val="22"/>
          <w:szCs w:val="22"/>
        </w:rPr>
      </w:pPr>
    </w:p>
    <w:p w14:paraId="6E325E41" w14:textId="77777777" w:rsidR="00E0228D" w:rsidRDefault="00E0228D" w:rsidP="004304D1">
      <w:pPr>
        <w:jc w:val="center"/>
        <w:rPr>
          <w:rFonts w:ascii="Times New Roman" w:hAnsi="Times New Roman"/>
          <w:b/>
          <w:color w:val="000000" w:themeColor="text1"/>
          <w:sz w:val="22"/>
          <w:szCs w:val="22"/>
        </w:rPr>
      </w:pPr>
    </w:p>
    <w:p w14:paraId="1D56C2D9" w14:textId="77777777" w:rsidR="00E0228D" w:rsidRDefault="00E0228D" w:rsidP="004304D1">
      <w:pPr>
        <w:jc w:val="center"/>
        <w:rPr>
          <w:rFonts w:ascii="Times New Roman" w:hAnsi="Times New Roman"/>
          <w:b/>
          <w:color w:val="000000" w:themeColor="text1"/>
          <w:sz w:val="22"/>
          <w:szCs w:val="22"/>
        </w:rPr>
      </w:pPr>
    </w:p>
    <w:p w14:paraId="247DD394" w14:textId="77777777" w:rsidR="00E0228D" w:rsidRDefault="00E0228D" w:rsidP="004304D1">
      <w:pPr>
        <w:jc w:val="center"/>
        <w:rPr>
          <w:rFonts w:ascii="Times New Roman" w:hAnsi="Times New Roman"/>
          <w:b/>
          <w:color w:val="000000" w:themeColor="text1"/>
          <w:sz w:val="22"/>
          <w:szCs w:val="22"/>
        </w:rPr>
      </w:pPr>
    </w:p>
    <w:p w14:paraId="0A2A98F4" w14:textId="77777777" w:rsidR="00E0228D" w:rsidRDefault="00E0228D" w:rsidP="004304D1">
      <w:pPr>
        <w:jc w:val="center"/>
        <w:rPr>
          <w:rFonts w:ascii="Times New Roman" w:hAnsi="Times New Roman"/>
          <w:b/>
          <w:color w:val="000000" w:themeColor="text1"/>
          <w:sz w:val="22"/>
          <w:szCs w:val="22"/>
        </w:rPr>
      </w:pPr>
    </w:p>
    <w:p w14:paraId="1F3A875C" w14:textId="77777777" w:rsidR="00E0228D" w:rsidRDefault="00E0228D" w:rsidP="004304D1">
      <w:pPr>
        <w:jc w:val="center"/>
        <w:rPr>
          <w:rFonts w:ascii="Times New Roman" w:hAnsi="Times New Roman"/>
          <w:b/>
          <w:color w:val="000000" w:themeColor="text1"/>
          <w:sz w:val="22"/>
          <w:szCs w:val="22"/>
        </w:rPr>
      </w:pPr>
    </w:p>
    <w:p w14:paraId="2367892C" w14:textId="77777777" w:rsidR="00E0228D" w:rsidRDefault="00E0228D" w:rsidP="004304D1">
      <w:pPr>
        <w:jc w:val="center"/>
        <w:rPr>
          <w:rFonts w:ascii="Times New Roman" w:hAnsi="Times New Roman"/>
          <w:b/>
          <w:color w:val="000000" w:themeColor="text1"/>
          <w:sz w:val="22"/>
          <w:szCs w:val="22"/>
        </w:rPr>
      </w:pPr>
    </w:p>
    <w:p w14:paraId="56063207" w14:textId="77777777" w:rsidR="00E0228D" w:rsidRDefault="00E0228D" w:rsidP="004304D1">
      <w:pPr>
        <w:jc w:val="center"/>
        <w:rPr>
          <w:rFonts w:ascii="Times New Roman" w:hAnsi="Times New Roman"/>
          <w:b/>
          <w:color w:val="000000" w:themeColor="text1"/>
          <w:sz w:val="22"/>
          <w:szCs w:val="22"/>
        </w:rPr>
      </w:pPr>
    </w:p>
    <w:p w14:paraId="46BA169A" w14:textId="77777777" w:rsidR="00E0228D" w:rsidRDefault="00E0228D" w:rsidP="004304D1">
      <w:pPr>
        <w:jc w:val="center"/>
        <w:rPr>
          <w:rFonts w:ascii="Times New Roman" w:hAnsi="Times New Roman"/>
          <w:b/>
          <w:color w:val="000000" w:themeColor="text1"/>
          <w:sz w:val="22"/>
          <w:szCs w:val="22"/>
        </w:rPr>
      </w:pPr>
    </w:p>
    <w:p w14:paraId="6C01E689" w14:textId="77777777" w:rsidR="00E0228D" w:rsidRDefault="00E0228D" w:rsidP="004304D1">
      <w:pPr>
        <w:jc w:val="center"/>
        <w:rPr>
          <w:rFonts w:ascii="Times New Roman" w:hAnsi="Times New Roman"/>
          <w:b/>
          <w:color w:val="000000" w:themeColor="text1"/>
          <w:sz w:val="22"/>
          <w:szCs w:val="22"/>
        </w:rPr>
      </w:pPr>
    </w:p>
    <w:p w14:paraId="1FF618BF" w14:textId="77777777" w:rsidR="00E0228D" w:rsidRDefault="00E0228D" w:rsidP="004304D1">
      <w:pPr>
        <w:jc w:val="center"/>
        <w:rPr>
          <w:rFonts w:ascii="Times New Roman" w:hAnsi="Times New Roman"/>
          <w:b/>
          <w:color w:val="000000" w:themeColor="text1"/>
          <w:sz w:val="22"/>
          <w:szCs w:val="22"/>
        </w:rPr>
      </w:pPr>
    </w:p>
    <w:p w14:paraId="3F201E58" w14:textId="77777777" w:rsidR="00E0228D" w:rsidRDefault="00E0228D" w:rsidP="004304D1">
      <w:pPr>
        <w:jc w:val="center"/>
        <w:rPr>
          <w:rFonts w:ascii="Times New Roman" w:hAnsi="Times New Roman"/>
          <w:b/>
          <w:color w:val="000000" w:themeColor="text1"/>
          <w:sz w:val="22"/>
          <w:szCs w:val="22"/>
        </w:rPr>
      </w:pPr>
    </w:p>
    <w:p w14:paraId="4E38F055" w14:textId="77777777" w:rsidR="00E0228D" w:rsidRDefault="00E0228D" w:rsidP="004304D1">
      <w:pPr>
        <w:jc w:val="center"/>
        <w:rPr>
          <w:rFonts w:ascii="Times New Roman" w:hAnsi="Times New Roman"/>
          <w:b/>
          <w:color w:val="000000" w:themeColor="text1"/>
          <w:sz w:val="22"/>
          <w:szCs w:val="22"/>
        </w:rPr>
      </w:pPr>
    </w:p>
    <w:p w14:paraId="7968C8F6" w14:textId="77777777" w:rsidR="00E0228D" w:rsidRDefault="00E0228D" w:rsidP="004304D1">
      <w:pPr>
        <w:jc w:val="center"/>
        <w:rPr>
          <w:rFonts w:ascii="Times New Roman" w:hAnsi="Times New Roman"/>
          <w:b/>
          <w:color w:val="000000" w:themeColor="text1"/>
          <w:sz w:val="22"/>
          <w:szCs w:val="22"/>
        </w:rPr>
      </w:pPr>
    </w:p>
    <w:p w14:paraId="43F28EA3" w14:textId="77777777" w:rsidR="00E0228D" w:rsidRDefault="00E0228D" w:rsidP="004304D1">
      <w:pPr>
        <w:jc w:val="center"/>
        <w:rPr>
          <w:rFonts w:ascii="Times New Roman" w:hAnsi="Times New Roman"/>
          <w:b/>
          <w:color w:val="000000" w:themeColor="text1"/>
          <w:sz w:val="22"/>
          <w:szCs w:val="22"/>
        </w:rPr>
      </w:pPr>
    </w:p>
    <w:p w14:paraId="4B56D410" w14:textId="77777777" w:rsidR="00E0228D" w:rsidRDefault="00E0228D" w:rsidP="004304D1">
      <w:pPr>
        <w:jc w:val="center"/>
        <w:rPr>
          <w:rFonts w:ascii="Times New Roman" w:hAnsi="Times New Roman"/>
          <w:b/>
          <w:color w:val="000000" w:themeColor="text1"/>
          <w:sz w:val="22"/>
          <w:szCs w:val="22"/>
        </w:rPr>
      </w:pPr>
    </w:p>
    <w:p w14:paraId="5D124347" w14:textId="77777777" w:rsidR="00E0228D" w:rsidRDefault="00E0228D" w:rsidP="004304D1">
      <w:pPr>
        <w:jc w:val="center"/>
        <w:rPr>
          <w:rFonts w:ascii="Times New Roman" w:hAnsi="Times New Roman"/>
          <w:b/>
          <w:color w:val="000000" w:themeColor="text1"/>
          <w:sz w:val="22"/>
          <w:szCs w:val="22"/>
        </w:rPr>
      </w:pPr>
    </w:p>
    <w:p w14:paraId="20ABCFFD" w14:textId="77777777" w:rsidR="00E0228D" w:rsidRDefault="00E0228D" w:rsidP="004304D1">
      <w:pPr>
        <w:jc w:val="center"/>
        <w:rPr>
          <w:rFonts w:ascii="Times New Roman" w:hAnsi="Times New Roman"/>
          <w:b/>
          <w:color w:val="000000" w:themeColor="text1"/>
          <w:sz w:val="22"/>
          <w:szCs w:val="22"/>
        </w:rPr>
      </w:pPr>
    </w:p>
    <w:p w14:paraId="7A56E48A" w14:textId="77777777" w:rsidR="00E0228D" w:rsidRDefault="00E0228D" w:rsidP="004304D1">
      <w:pPr>
        <w:jc w:val="center"/>
        <w:rPr>
          <w:rFonts w:ascii="Times New Roman" w:hAnsi="Times New Roman"/>
          <w:b/>
          <w:color w:val="000000" w:themeColor="text1"/>
          <w:sz w:val="22"/>
          <w:szCs w:val="22"/>
        </w:rPr>
      </w:pPr>
    </w:p>
    <w:p w14:paraId="728A74D8" w14:textId="77777777" w:rsidR="00E0228D" w:rsidRDefault="00E0228D" w:rsidP="004304D1">
      <w:pPr>
        <w:jc w:val="center"/>
        <w:rPr>
          <w:rFonts w:ascii="Times New Roman" w:hAnsi="Times New Roman"/>
          <w:b/>
          <w:color w:val="000000" w:themeColor="text1"/>
          <w:sz w:val="22"/>
          <w:szCs w:val="22"/>
        </w:rPr>
      </w:pPr>
    </w:p>
    <w:p w14:paraId="44B18645" w14:textId="77777777" w:rsidR="00E0228D" w:rsidRDefault="00E0228D" w:rsidP="004304D1">
      <w:pPr>
        <w:jc w:val="center"/>
        <w:rPr>
          <w:rFonts w:ascii="Times New Roman" w:hAnsi="Times New Roman"/>
          <w:b/>
          <w:color w:val="000000" w:themeColor="text1"/>
          <w:sz w:val="22"/>
          <w:szCs w:val="22"/>
        </w:rPr>
      </w:pPr>
    </w:p>
    <w:p w14:paraId="6978CC05" w14:textId="77777777" w:rsidR="00E0228D" w:rsidRDefault="00E0228D" w:rsidP="004304D1">
      <w:pPr>
        <w:jc w:val="center"/>
        <w:rPr>
          <w:rFonts w:ascii="Times New Roman" w:hAnsi="Times New Roman"/>
          <w:b/>
          <w:color w:val="000000" w:themeColor="text1"/>
          <w:sz w:val="22"/>
          <w:szCs w:val="22"/>
        </w:rPr>
      </w:pPr>
    </w:p>
    <w:p w14:paraId="5A37DC8B" w14:textId="77777777" w:rsidR="00E0228D" w:rsidRDefault="00E0228D" w:rsidP="004304D1">
      <w:pPr>
        <w:jc w:val="center"/>
        <w:rPr>
          <w:rFonts w:ascii="Times New Roman" w:hAnsi="Times New Roman"/>
          <w:b/>
          <w:color w:val="000000" w:themeColor="text1"/>
          <w:sz w:val="22"/>
          <w:szCs w:val="22"/>
        </w:rPr>
      </w:pPr>
    </w:p>
    <w:p w14:paraId="2C149C96" w14:textId="77777777" w:rsidR="00E0228D" w:rsidRDefault="00E0228D" w:rsidP="004304D1">
      <w:pPr>
        <w:jc w:val="center"/>
        <w:rPr>
          <w:rFonts w:ascii="Times New Roman" w:hAnsi="Times New Roman"/>
          <w:b/>
          <w:color w:val="000000" w:themeColor="text1"/>
          <w:sz w:val="22"/>
          <w:szCs w:val="22"/>
        </w:rPr>
      </w:pPr>
    </w:p>
    <w:p w14:paraId="2DC7E309" w14:textId="77777777" w:rsidR="00E0228D" w:rsidRDefault="00E0228D" w:rsidP="004304D1">
      <w:pPr>
        <w:jc w:val="center"/>
        <w:rPr>
          <w:rFonts w:ascii="Times New Roman" w:hAnsi="Times New Roman"/>
          <w:b/>
          <w:color w:val="000000" w:themeColor="text1"/>
          <w:sz w:val="22"/>
          <w:szCs w:val="22"/>
        </w:rPr>
      </w:pPr>
    </w:p>
    <w:p w14:paraId="685DA11D" w14:textId="77777777" w:rsidR="00E0228D" w:rsidRDefault="00E0228D" w:rsidP="004304D1">
      <w:pPr>
        <w:jc w:val="center"/>
        <w:rPr>
          <w:rFonts w:ascii="Times New Roman" w:hAnsi="Times New Roman"/>
          <w:b/>
          <w:color w:val="000000" w:themeColor="text1"/>
          <w:sz w:val="22"/>
          <w:szCs w:val="22"/>
        </w:rPr>
      </w:pPr>
    </w:p>
    <w:p w14:paraId="6AFAD55C" w14:textId="77777777" w:rsidR="00E0228D" w:rsidRDefault="00E0228D" w:rsidP="004304D1">
      <w:pPr>
        <w:jc w:val="center"/>
        <w:rPr>
          <w:rFonts w:ascii="Times New Roman" w:hAnsi="Times New Roman"/>
          <w:b/>
          <w:color w:val="000000" w:themeColor="text1"/>
          <w:sz w:val="22"/>
          <w:szCs w:val="22"/>
        </w:rPr>
      </w:pPr>
    </w:p>
    <w:p w14:paraId="33D825FB" w14:textId="77777777" w:rsidR="00E0228D" w:rsidRDefault="00E0228D" w:rsidP="004304D1">
      <w:pPr>
        <w:jc w:val="center"/>
        <w:rPr>
          <w:rFonts w:ascii="Times New Roman" w:hAnsi="Times New Roman"/>
          <w:b/>
          <w:color w:val="000000" w:themeColor="text1"/>
          <w:sz w:val="22"/>
          <w:szCs w:val="22"/>
        </w:rPr>
      </w:pPr>
    </w:p>
    <w:p w14:paraId="0635D5E5" w14:textId="77777777" w:rsidR="00E0228D" w:rsidRDefault="00E0228D" w:rsidP="004304D1">
      <w:pPr>
        <w:jc w:val="center"/>
        <w:rPr>
          <w:rFonts w:ascii="Times New Roman" w:hAnsi="Times New Roman"/>
          <w:b/>
          <w:color w:val="000000" w:themeColor="text1"/>
          <w:sz w:val="22"/>
          <w:szCs w:val="22"/>
        </w:rPr>
      </w:pPr>
    </w:p>
    <w:p w14:paraId="5A5B5F26" w14:textId="77777777" w:rsidR="00E0228D" w:rsidRDefault="00E0228D" w:rsidP="004304D1">
      <w:pPr>
        <w:jc w:val="center"/>
        <w:rPr>
          <w:rFonts w:ascii="Times New Roman" w:hAnsi="Times New Roman"/>
          <w:b/>
          <w:color w:val="000000" w:themeColor="text1"/>
          <w:sz w:val="22"/>
          <w:szCs w:val="22"/>
        </w:rPr>
      </w:pPr>
    </w:p>
    <w:p w14:paraId="7E5E0E0A" w14:textId="77777777" w:rsidR="00E0228D" w:rsidRDefault="00E0228D" w:rsidP="004304D1">
      <w:pPr>
        <w:jc w:val="center"/>
        <w:rPr>
          <w:rFonts w:ascii="Times New Roman" w:hAnsi="Times New Roman"/>
          <w:b/>
          <w:color w:val="000000" w:themeColor="text1"/>
          <w:sz w:val="22"/>
          <w:szCs w:val="22"/>
        </w:rPr>
      </w:pPr>
    </w:p>
    <w:p w14:paraId="794DA2A5" w14:textId="77777777" w:rsidR="00E0228D" w:rsidRDefault="00E0228D" w:rsidP="004304D1">
      <w:pPr>
        <w:jc w:val="center"/>
        <w:rPr>
          <w:rFonts w:ascii="Times New Roman" w:hAnsi="Times New Roman"/>
          <w:b/>
          <w:color w:val="000000" w:themeColor="text1"/>
          <w:sz w:val="22"/>
          <w:szCs w:val="22"/>
        </w:rPr>
      </w:pPr>
    </w:p>
    <w:p w14:paraId="32658E73" w14:textId="77777777" w:rsidR="00E0228D" w:rsidRDefault="00E0228D" w:rsidP="004304D1">
      <w:pPr>
        <w:jc w:val="center"/>
        <w:rPr>
          <w:rFonts w:ascii="Times New Roman" w:hAnsi="Times New Roman"/>
          <w:b/>
          <w:color w:val="000000" w:themeColor="text1"/>
          <w:sz w:val="22"/>
          <w:szCs w:val="22"/>
        </w:rPr>
      </w:pPr>
    </w:p>
    <w:p w14:paraId="7803A2F3" w14:textId="77777777" w:rsidR="00E0228D" w:rsidRDefault="00E0228D" w:rsidP="004304D1">
      <w:pPr>
        <w:jc w:val="center"/>
        <w:rPr>
          <w:rFonts w:ascii="Times New Roman" w:hAnsi="Times New Roman"/>
          <w:b/>
          <w:color w:val="000000" w:themeColor="text1"/>
          <w:sz w:val="22"/>
          <w:szCs w:val="22"/>
        </w:rPr>
      </w:pPr>
    </w:p>
    <w:p w14:paraId="3E8F43CE" w14:textId="77777777" w:rsidR="00E0228D" w:rsidRDefault="00E0228D" w:rsidP="004304D1">
      <w:pPr>
        <w:jc w:val="center"/>
        <w:rPr>
          <w:rFonts w:ascii="Times New Roman" w:hAnsi="Times New Roman"/>
          <w:b/>
          <w:color w:val="000000" w:themeColor="text1"/>
          <w:sz w:val="22"/>
          <w:szCs w:val="22"/>
        </w:rPr>
      </w:pPr>
    </w:p>
    <w:p w14:paraId="192915AC" w14:textId="77777777" w:rsidR="00E0228D" w:rsidRDefault="00E0228D" w:rsidP="004304D1">
      <w:pPr>
        <w:jc w:val="center"/>
        <w:rPr>
          <w:rFonts w:ascii="Times New Roman" w:hAnsi="Times New Roman"/>
          <w:b/>
          <w:color w:val="000000" w:themeColor="text1"/>
          <w:sz w:val="22"/>
          <w:szCs w:val="22"/>
        </w:rPr>
      </w:pPr>
    </w:p>
    <w:p w14:paraId="5831272C" w14:textId="77777777" w:rsidR="00E0228D" w:rsidRDefault="00E0228D" w:rsidP="004304D1">
      <w:pPr>
        <w:jc w:val="center"/>
        <w:rPr>
          <w:rFonts w:ascii="Times New Roman" w:hAnsi="Times New Roman"/>
          <w:b/>
          <w:color w:val="000000" w:themeColor="text1"/>
          <w:sz w:val="22"/>
          <w:szCs w:val="22"/>
        </w:rPr>
      </w:pPr>
    </w:p>
    <w:p w14:paraId="70B8ABF5" w14:textId="77777777" w:rsidR="00E0228D" w:rsidRDefault="00E0228D" w:rsidP="004304D1">
      <w:pPr>
        <w:jc w:val="center"/>
        <w:rPr>
          <w:rFonts w:ascii="Times New Roman" w:hAnsi="Times New Roman"/>
          <w:b/>
          <w:color w:val="000000" w:themeColor="text1"/>
          <w:sz w:val="22"/>
          <w:szCs w:val="22"/>
        </w:rPr>
      </w:pPr>
    </w:p>
    <w:p w14:paraId="77A9C233" w14:textId="77777777" w:rsidR="00E0228D" w:rsidRDefault="00E0228D" w:rsidP="004304D1">
      <w:pPr>
        <w:jc w:val="center"/>
        <w:rPr>
          <w:rFonts w:ascii="Times New Roman" w:hAnsi="Times New Roman"/>
          <w:b/>
          <w:color w:val="000000" w:themeColor="text1"/>
          <w:sz w:val="22"/>
          <w:szCs w:val="22"/>
        </w:rPr>
      </w:pPr>
    </w:p>
    <w:p w14:paraId="468C0375" w14:textId="77777777" w:rsidR="00E0228D" w:rsidRDefault="00E0228D" w:rsidP="004304D1">
      <w:pPr>
        <w:jc w:val="center"/>
        <w:rPr>
          <w:rFonts w:ascii="Times New Roman" w:hAnsi="Times New Roman"/>
          <w:b/>
          <w:color w:val="000000" w:themeColor="text1"/>
          <w:sz w:val="22"/>
          <w:szCs w:val="22"/>
        </w:rPr>
      </w:pPr>
    </w:p>
    <w:p w14:paraId="046D6CC2" w14:textId="77777777" w:rsidR="00E0228D" w:rsidRDefault="00E0228D" w:rsidP="004304D1">
      <w:pPr>
        <w:jc w:val="center"/>
        <w:rPr>
          <w:rFonts w:ascii="Times New Roman" w:hAnsi="Times New Roman"/>
          <w:b/>
          <w:color w:val="000000" w:themeColor="text1"/>
          <w:sz w:val="22"/>
          <w:szCs w:val="22"/>
        </w:rPr>
      </w:pPr>
    </w:p>
    <w:p w14:paraId="74F20C5D" w14:textId="77777777" w:rsidR="00E0228D" w:rsidRDefault="00E0228D" w:rsidP="004304D1">
      <w:pPr>
        <w:jc w:val="center"/>
        <w:rPr>
          <w:rFonts w:ascii="Times New Roman" w:hAnsi="Times New Roman"/>
          <w:b/>
          <w:color w:val="000000" w:themeColor="text1"/>
          <w:sz w:val="22"/>
          <w:szCs w:val="22"/>
        </w:rPr>
      </w:pPr>
    </w:p>
    <w:p w14:paraId="04D14D57" w14:textId="77777777" w:rsidR="00E0228D" w:rsidRDefault="00E0228D" w:rsidP="004304D1">
      <w:pPr>
        <w:jc w:val="center"/>
        <w:rPr>
          <w:rFonts w:ascii="Times New Roman" w:hAnsi="Times New Roman"/>
          <w:b/>
          <w:color w:val="000000" w:themeColor="text1"/>
          <w:sz w:val="22"/>
          <w:szCs w:val="22"/>
        </w:rPr>
      </w:pPr>
    </w:p>
    <w:p w14:paraId="07B4A5EA" w14:textId="77777777" w:rsidR="00E0228D" w:rsidRPr="00E0228D" w:rsidRDefault="00E0228D" w:rsidP="00E0228D">
      <w:pPr>
        <w:jc w:val="center"/>
        <w:rPr>
          <w:rFonts w:ascii="Times New Roman" w:hAnsi="Times New Roman"/>
          <w:b/>
          <w:color w:val="000000" w:themeColor="text1"/>
          <w:sz w:val="22"/>
          <w:szCs w:val="22"/>
        </w:rPr>
      </w:pPr>
      <w:r w:rsidRPr="00E0228D">
        <w:rPr>
          <w:rFonts w:ascii="Times New Roman" w:hAnsi="Times New Roman"/>
          <w:b/>
          <w:color w:val="000000" w:themeColor="text1"/>
          <w:sz w:val="22"/>
          <w:szCs w:val="22"/>
        </w:rPr>
        <w:t xml:space="preserve">Příloha č. 6: Realizační tým Dodavatele </w:t>
      </w:r>
      <w:r w:rsidRPr="00E0228D">
        <w:rPr>
          <w:rFonts w:ascii="Times New Roman" w:hAnsi="Times New Roman"/>
          <w:b/>
          <w:color w:val="000000" w:themeColor="text1"/>
          <w:sz w:val="22"/>
          <w:szCs w:val="22"/>
        </w:rPr>
        <w:tab/>
      </w:r>
    </w:p>
    <w:p w14:paraId="6C90B854" w14:textId="77777777" w:rsidR="00E0228D" w:rsidRDefault="00E0228D" w:rsidP="004304D1">
      <w:pPr>
        <w:jc w:val="center"/>
        <w:rPr>
          <w:rFonts w:ascii="Times New Roman" w:hAnsi="Times New Roman"/>
          <w:b/>
          <w:color w:val="000000" w:themeColor="text1"/>
          <w:sz w:val="22"/>
          <w:szCs w:val="22"/>
        </w:rPr>
      </w:pPr>
    </w:p>
    <w:p w14:paraId="58AEDFFA" w14:textId="2049974C" w:rsidR="00E0228D" w:rsidRPr="00E0228D" w:rsidRDefault="00E0228D" w:rsidP="00E0228D">
      <w:pPr>
        <w:jc w:val="center"/>
        <w:rPr>
          <w:rFonts w:ascii="Times New Roman" w:hAnsi="Times New Roman"/>
          <w:b/>
          <w:color w:val="000000" w:themeColor="text1"/>
          <w:sz w:val="22"/>
          <w:szCs w:val="22"/>
        </w:rPr>
      </w:pPr>
      <w:r w:rsidRPr="00E0228D">
        <w:rPr>
          <w:rFonts w:ascii="Times New Roman" w:hAnsi="Times New Roman"/>
          <w:b/>
          <w:color w:val="000000" w:themeColor="text1"/>
          <w:sz w:val="22"/>
          <w:szCs w:val="22"/>
          <w:highlight w:val="yellow"/>
        </w:rPr>
        <w:t>Dodavatel dokládá vyplněný realizační tým jako součást své nabídky</w:t>
      </w:r>
      <w:r w:rsidRPr="00E0228D">
        <w:rPr>
          <w:rFonts w:ascii="Times New Roman" w:hAnsi="Times New Roman"/>
          <w:b/>
          <w:color w:val="000000" w:themeColor="text1"/>
          <w:sz w:val="22"/>
          <w:szCs w:val="22"/>
        </w:rPr>
        <w:t xml:space="preserve"> </w:t>
      </w:r>
    </w:p>
    <w:p w14:paraId="47D3675E" w14:textId="77777777" w:rsidR="00E0228D" w:rsidRPr="00E0228D" w:rsidRDefault="00E0228D" w:rsidP="00E0228D">
      <w:pPr>
        <w:jc w:val="center"/>
        <w:rPr>
          <w:rFonts w:ascii="Times New Roman" w:hAnsi="Times New Roman"/>
          <w:b/>
          <w:color w:val="000000" w:themeColor="text1"/>
          <w:sz w:val="22"/>
          <w:szCs w:val="22"/>
        </w:rPr>
      </w:pPr>
    </w:p>
    <w:p w14:paraId="32DF996B" w14:textId="77777777" w:rsidR="00E0228D" w:rsidRDefault="00E0228D" w:rsidP="004304D1">
      <w:pPr>
        <w:jc w:val="center"/>
        <w:rPr>
          <w:rFonts w:ascii="Times New Roman" w:hAnsi="Times New Roman"/>
          <w:b/>
          <w:color w:val="000000" w:themeColor="text1"/>
          <w:sz w:val="22"/>
          <w:szCs w:val="22"/>
        </w:rPr>
      </w:pPr>
    </w:p>
    <w:tbl>
      <w:tblPr>
        <w:tblStyle w:val="Mkatabulky"/>
        <w:tblW w:w="0" w:type="auto"/>
        <w:tblInd w:w="-176" w:type="dxa"/>
        <w:tblLook w:val="04A0" w:firstRow="1" w:lastRow="0" w:firstColumn="1" w:lastColumn="0" w:noHBand="0" w:noVBand="1"/>
      </w:tblPr>
      <w:tblGrid>
        <w:gridCol w:w="3686"/>
        <w:gridCol w:w="5670"/>
      </w:tblGrid>
      <w:tr w:rsidR="00E0228D" w:rsidRPr="00E0228D" w14:paraId="2ED29960" w14:textId="77777777" w:rsidTr="00E0228D">
        <w:tc>
          <w:tcPr>
            <w:tcW w:w="3686" w:type="dxa"/>
            <w:vAlign w:val="center"/>
          </w:tcPr>
          <w:p w14:paraId="7D40BE31" w14:textId="513EA029" w:rsidR="00E0228D" w:rsidRPr="00E0228D" w:rsidRDefault="00E0228D" w:rsidP="00E0228D">
            <w:pPr>
              <w:pStyle w:val="RLTextlnkuslovan"/>
              <w:numPr>
                <w:ilvl w:val="0"/>
                <w:numId w:val="0"/>
              </w:numPr>
              <w:jc w:val="center"/>
              <w:rPr>
                <w:rFonts w:ascii="Times New Roman" w:hAnsi="Times New Roman"/>
                <w:b/>
              </w:rPr>
            </w:pPr>
            <w:r w:rsidRPr="00E0228D">
              <w:rPr>
                <w:rFonts w:ascii="Times New Roman" w:hAnsi="Times New Roman"/>
                <w:b/>
              </w:rPr>
              <w:t>Vedoucí týmu – projekt manager/designer</w:t>
            </w:r>
          </w:p>
        </w:tc>
        <w:tc>
          <w:tcPr>
            <w:tcW w:w="5670" w:type="dxa"/>
          </w:tcPr>
          <w:p w14:paraId="37CD5A42"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Jméno a příjmení: [</w:t>
            </w:r>
            <w:r w:rsidRPr="00E0228D">
              <w:rPr>
                <w:rFonts w:ascii="Times New Roman" w:hAnsi="Times New Roman"/>
                <w:b/>
                <w:highlight w:val="yellow"/>
              </w:rPr>
              <w:t>DOPLNÍ DODAVATEL</w:t>
            </w:r>
            <w:r w:rsidRPr="00E0228D">
              <w:rPr>
                <w:rFonts w:ascii="Times New Roman" w:hAnsi="Times New Roman"/>
                <w:b/>
              </w:rPr>
              <w:t xml:space="preserve">] </w:t>
            </w:r>
            <w:r w:rsidRPr="00E0228D">
              <w:rPr>
                <w:rFonts w:ascii="Times New Roman" w:hAnsi="Times New Roman"/>
                <w:b/>
                <w:i/>
                <w:highlight w:val="yellow"/>
              </w:rPr>
              <w:t>(jméno konkrétní osoby, kterou prokázal kvalifikaci)</w:t>
            </w:r>
          </w:p>
          <w:p w14:paraId="5C0C6493"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Email: [</w:t>
            </w:r>
            <w:r w:rsidRPr="00E0228D">
              <w:rPr>
                <w:rFonts w:ascii="Times New Roman" w:hAnsi="Times New Roman"/>
                <w:b/>
                <w:highlight w:val="yellow"/>
              </w:rPr>
              <w:t>DOPLNÍ DODAVATEL</w:t>
            </w:r>
            <w:r w:rsidRPr="00E0228D">
              <w:rPr>
                <w:rFonts w:ascii="Times New Roman" w:hAnsi="Times New Roman"/>
                <w:b/>
              </w:rPr>
              <w:t>]</w:t>
            </w:r>
          </w:p>
          <w:p w14:paraId="627B49FF"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Tel.: [</w:t>
            </w:r>
            <w:r w:rsidRPr="00E0228D">
              <w:rPr>
                <w:rFonts w:ascii="Times New Roman" w:hAnsi="Times New Roman"/>
                <w:b/>
                <w:highlight w:val="yellow"/>
              </w:rPr>
              <w:t>DOPLNÍ DODAVATEL</w:t>
            </w:r>
            <w:r w:rsidRPr="00E0228D">
              <w:rPr>
                <w:rFonts w:ascii="Times New Roman" w:hAnsi="Times New Roman"/>
                <w:b/>
              </w:rPr>
              <w:t>]</w:t>
            </w:r>
          </w:p>
        </w:tc>
      </w:tr>
      <w:tr w:rsidR="00E0228D" w:rsidRPr="00E0228D" w14:paraId="386FC931" w14:textId="77777777" w:rsidTr="00E0228D">
        <w:tc>
          <w:tcPr>
            <w:tcW w:w="3686" w:type="dxa"/>
            <w:vAlign w:val="center"/>
          </w:tcPr>
          <w:p w14:paraId="5FDA7DFA" w14:textId="2C228089" w:rsidR="00E0228D" w:rsidRPr="00E0228D" w:rsidRDefault="00E0228D" w:rsidP="00A87912">
            <w:pPr>
              <w:pStyle w:val="RLTextlnkuslovan"/>
              <w:numPr>
                <w:ilvl w:val="0"/>
                <w:numId w:val="0"/>
              </w:numPr>
              <w:jc w:val="center"/>
              <w:rPr>
                <w:rFonts w:ascii="Times New Roman" w:hAnsi="Times New Roman"/>
                <w:b/>
              </w:rPr>
            </w:pPr>
            <w:r w:rsidRPr="00E0228D">
              <w:rPr>
                <w:rFonts w:ascii="Times New Roman" w:hAnsi="Times New Roman"/>
                <w:b/>
              </w:rPr>
              <w:t>Vedoucí montáže</w:t>
            </w:r>
          </w:p>
        </w:tc>
        <w:tc>
          <w:tcPr>
            <w:tcW w:w="5670" w:type="dxa"/>
          </w:tcPr>
          <w:p w14:paraId="5C1FC187"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Jméno a příjmení: [</w:t>
            </w:r>
            <w:r w:rsidRPr="00E0228D">
              <w:rPr>
                <w:rFonts w:ascii="Times New Roman" w:hAnsi="Times New Roman"/>
                <w:b/>
                <w:highlight w:val="yellow"/>
              </w:rPr>
              <w:t>DOPLNÍ DODAVATEL</w:t>
            </w:r>
            <w:r w:rsidRPr="00E0228D">
              <w:rPr>
                <w:rFonts w:ascii="Times New Roman" w:hAnsi="Times New Roman"/>
                <w:b/>
              </w:rPr>
              <w:t xml:space="preserve">] </w:t>
            </w:r>
            <w:r w:rsidRPr="00E0228D">
              <w:rPr>
                <w:rFonts w:ascii="Times New Roman" w:hAnsi="Times New Roman"/>
                <w:b/>
                <w:i/>
                <w:highlight w:val="yellow"/>
              </w:rPr>
              <w:t>(jméno konkrétní osoby, kterou prokázal kvalifikaci)</w:t>
            </w:r>
          </w:p>
          <w:p w14:paraId="49502C7D"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Email: [</w:t>
            </w:r>
            <w:r w:rsidRPr="00E0228D">
              <w:rPr>
                <w:rFonts w:ascii="Times New Roman" w:hAnsi="Times New Roman"/>
                <w:b/>
                <w:highlight w:val="yellow"/>
              </w:rPr>
              <w:t>DOPLNÍ DODAVATEL</w:t>
            </w:r>
            <w:r w:rsidRPr="00E0228D">
              <w:rPr>
                <w:rFonts w:ascii="Times New Roman" w:hAnsi="Times New Roman"/>
                <w:b/>
              </w:rPr>
              <w:t>]</w:t>
            </w:r>
          </w:p>
          <w:p w14:paraId="23C78616"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Tel.: [</w:t>
            </w:r>
            <w:r w:rsidRPr="00E0228D">
              <w:rPr>
                <w:rFonts w:ascii="Times New Roman" w:hAnsi="Times New Roman"/>
                <w:b/>
                <w:highlight w:val="yellow"/>
              </w:rPr>
              <w:t>DOPLNÍ DODAVATEL</w:t>
            </w:r>
            <w:r w:rsidRPr="00E0228D">
              <w:rPr>
                <w:rFonts w:ascii="Times New Roman" w:hAnsi="Times New Roman"/>
                <w:b/>
              </w:rPr>
              <w:t>]</w:t>
            </w:r>
          </w:p>
        </w:tc>
      </w:tr>
      <w:tr w:rsidR="00E0228D" w:rsidRPr="00E0228D" w14:paraId="0F02321E" w14:textId="77777777" w:rsidTr="00E0228D">
        <w:tc>
          <w:tcPr>
            <w:tcW w:w="3686" w:type="dxa"/>
            <w:vAlign w:val="center"/>
          </w:tcPr>
          <w:p w14:paraId="3EE263A3" w14:textId="07B18CD5" w:rsidR="00E0228D" w:rsidRPr="00E0228D" w:rsidRDefault="00E0228D" w:rsidP="00A87912">
            <w:pPr>
              <w:pStyle w:val="RLTextlnkuslovan"/>
              <w:numPr>
                <w:ilvl w:val="0"/>
                <w:numId w:val="0"/>
              </w:numPr>
              <w:jc w:val="center"/>
              <w:rPr>
                <w:rFonts w:ascii="Times New Roman" w:hAnsi="Times New Roman"/>
                <w:b/>
              </w:rPr>
            </w:pPr>
            <w:r w:rsidRPr="00E0228D">
              <w:rPr>
                <w:rFonts w:ascii="Times New Roman" w:hAnsi="Times New Roman"/>
                <w:b/>
              </w:rPr>
              <w:t xml:space="preserve">Odborný pracovník montáže </w:t>
            </w:r>
          </w:p>
        </w:tc>
        <w:tc>
          <w:tcPr>
            <w:tcW w:w="5670" w:type="dxa"/>
          </w:tcPr>
          <w:p w14:paraId="0E1549F9"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Jméno a příjmení: [</w:t>
            </w:r>
            <w:r w:rsidRPr="00E0228D">
              <w:rPr>
                <w:rFonts w:ascii="Times New Roman" w:hAnsi="Times New Roman"/>
                <w:b/>
                <w:highlight w:val="yellow"/>
              </w:rPr>
              <w:t>DOPLNÍ DODAVATEL</w:t>
            </w:r>
            <w:r w:rsidRPr="00E0228D">
              <w:rPr>
                <w:rFonts w:ascii="Times New Roman" w:hAnsi="Times New Roman"/>
                <w:b/>
              </w:rPr>
              <w:t xml:space="preserve">] </w:t>
            </w:r>
            <w:r w:rsidRPr="00E0228D">
              <w:rPr>
                <w:rFonts w:ascii="Times New Roman" w:hAnsi="Times New Roman"/>
                <w:b/>
                <w:i/>
                <w:highlight w:val="yellow"/>
              </w:rPr>
              <w:t>(jméno konkrétní osoby, kterou prokázal kvalifikaci)</w:t>
            </w:r>
          </w:p>
          <w:p w14:paraId="61C37C31"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Email: [</w:t>
            </w:r>
            <w:r w:rsidRPr="00E0228D">
              <w:rPr>
                <w:rFonts w:ascii="Times New Roman" w:hAnsi="Times New Roman"/>
                <w:b/>
                <w:highlight w:val="yellow"/>
              </w:rPr>
              <w:t>DOPLNÍ DODAVATEL</w:t>
            </w:r>
            <w:r w:rsidRPr="00E0228D">
              <w:rPr>
                <w:rFonts w:ascii="Times New Roman" w:hAnsi="Times New Roman"/>
                <w:b/>
              </w:rPr>
              <w:t>]</w:t>
            </w:r>
          </w:p>
          <w:p w14:paraId="2380607C" w14:textId="77777777" w:rsidR="00E0228D" w:rsidRPr="00E0228D" w:rsidRDefault="00E0228D" w:rsidP="00A87912">
            <w:pPr>
              <w:pStyle w:val="RLTextlnkuslovan"/>
              <w:numPr>
                <w:ilvl w:val="0"/>
                <w:numId w:val="0"/>
              </w:numPr>
              <w:rPr>
                <w:rFonts w:ascii="Times New Roman" w:hAnsi="Times New Roman"/>
                <w:b/>
              </w:rPr>
            </w:pPr>
            <w:r w:rsidRPr="00E0228D">
              <w:rPr>
                <w:rFonts w:ascii="Times New Roman" w:hAnsi="Times New Roman"/>
                <w:b/>
              </w:rPr>
              <w:t>Tel.: [</w:t>
            </w:r>
            <w:r w:rsidRPr="00E0228D">
              <w:rPr>
                <w:rFonts w:ascii="Times New Roman" w:hAnsi="Times New Roman"/>
                <w:b/>
                <w:highlight w:val="yellow"/>
              </w:rPr>
              <w:t>DOPLNÍ DODAVATEL</w:t>
            </w:r>
            <w:r w:rsidRPr="00E0228D">
              <w:rPr>
                <w:rFonts w:ascii="Times New Roman" w:hAnsi="Times New Roman"/>
                <w:b/>
              </w:rPr>
              <w:t>]</w:t>
            </w:r>
          </w:p>
        </w:tc>
      </w:tr>
      <w:tr w:rsidR="00E0228D" w:rsidRPr="00E0228D" w14:paraId="1D49AD44" w14:textId="77777777" w:rsidTr="00E0228D">
        <w:tc>
          <w:tcPr>
            <w:tcW w:w="3686" w:type="dxa"/>
            <w:vAlign w:val="center"/>
          </w:tcPr>
          <w:p w14:paraId="2E88D0BD" w14:textId="77777777" w:rsidR="00E0228D" w:rsidRPr="00E0228D" w:rsidRDefault="00E0228D" w:rsidP="00A87912">
            <w:pPr>
              <w:pStyle w:val="RLTextlnkuslovan"/>
              <w:numPr>
                <w:ilvl w:val="0"/>
                <w:numId w:val="0"/>
              </w:numPr>
              <w:jc w:val="center"/>
              <w:rPr>
                <w:rFonts w:ascii="Times New Roman" w:hAnsi="Times New Roman"/>
                <w:b/>
              </w:rPr>
            </w:pPr>
          </w:p>
          <w:p w14:paraId="51BC9DA1" w14:textId="595A3650" w:rsidR="00E0228D" w:rsidRPr="00E0228D" w:rsidRDefault="00E0228D" w:rsidP="00A87912">
            <w:pPr>
              <w:pStyle w:val="RLTextlnkuslovan"/>
              <w:numPr>
                <w:ilvl w:val="0"/>
                <w:numId w:val="0"/>
              </w:numPr>
              <w:jc w:val="center"/>
              <w:rPr>
                <w:rFonts w:ascii="Times New Roman" w:hAnsi="Times New Roman"/>
                <w:b/>
              </w:rPr>
            </w:pPr>
            <w:r w:rsidRPr="00E0228D">
              <w:rPr>
                <w:rFonts w:ascii="Times New Roman" w:hAnsi="Times New Roman"/>
                <w:b/>
              </w:rPr>
              <w:t xml:space="preserve">Montážní pracovníci – 3 osoby </w:t>
            </w:r>
          </w:p>
          <w:p w14:paraId="4BF80174" w14:textId="77777777" w:rsidR="00E0228D" w:rsidRPr="00E0228D" w:rsidRDefault="00E0228D" w:rsidP="00A87912">
            <w:pPr>
              <w:pStyle w:val="RLTextlnkuslovan"/>
              <w:numPr>
                <w:ilvl w:val="0"/>
                <w:numId w:val="0"/>
              </w:numPr>
              <w:jc w:val="center"/>
              <w:rPr>
                <w:rFonts w:ascii="Times New Roman" w:hAnsi="Times New Roman"/>
                <w:b/>
              </w:rPr>
            </w:pPr>
          </w:p>
          <w:p w14:paraId="210B72EE" w14:textId="77777777" w:rsidR="00E0228D" w:rsidRPr="00E0228D" w:rsidRDefault="00E0228D" w:rsidP="00A87912">
            <w:pPr>
              <w:pStyle w:val="RLTextlnkuslovan"/>
              <w:numPr>
                <w:ilvl w:val="0"/>
                <w:numId w:val="0"/>
              </w:numPr>
              <w:jc w:val="center"/>
              <w:rPr>
                <w:rFonts w:ascii="Times New Roman" w:hAnsi="Times New Roman"/>
                <w:b/>
              </w:rPr>
            </w:pPr>
          </w:p>
        </w:tc>
        <w:tc>
          <w:tcPr>
            <w:tcW w:w="5670" w:type="dxa"/>
          </w:tcPr>
          <w:p w14:paraId="21B6C50D" w14:textId="0C5EB11D" w:rsidR="00E0228D" w:rsidRPr="00E0228D" w:rsidRDefault="00E0228D" w:rsidP="00E0228D">
            <w:pPr>
              <w:pStyle w:val="RLTextlnkuslovan"/>
              <w:numPr>
                <w:ilvl w:val="0"/>
                <w:numId w:val="0"/>
              </w:numPr>
              <w:ind w:left="34"/>
              <w:rPr>
                <w:rFonts w:ascii="Times New Roman" w:hAnsi="Times New Roman"/>
                <w:b/>
              </w:rPr>
            </w:pPr>
            <w:r w:rsidRPr="00E0228D">
              <w:rPr>
                <w:rFonts w:ascii="Times New Roman" w:hAnsi="Times New Roman"/>
                <w:b/>
              </w:rPr>
              <w:t>Jméno a příjmení: [</w:t>
            </w:r>
            <w:r w:rsidRPr="00E0228D">
              <w:rPr>
                <w:rFonts w:ascii="Times New Roman" w:hAnsi="Times New Roman"/>
                <w:b/>
                <w:highlight w:val="yellow"/>
              </w:rPr>
              <w:t>DOPLNÍ DODAVATEL</w:t>
            </w:r>
            <w:r w:rsidRPr="00E0228D">
              <w:rPr>
                <w:rFonts w:ascii="Times New Roman" w:hAnsi="Times New Roman"/>
                <w:b/>
              </w:rPr>
              <w:t xml:space="preserve">] </w:t>
            </w:r>
            <w:r w:rsidRPr="00E0228D">
              <w:rPr>
                <w:rFonts w:ascii="Times New Roman" w:hAnsi="Times New Roman"/>
                <w:b/>
                <w:i/>
                <w:highlight w:val="yellow"/>
              </w:rPr>
              <w:t>(jméno konkrétní osoby, kterou prokázal kvalifikaci)</w:t>
            </w:r>
          </w:p>
          <w:p w14:paraId="7BB25517" w14:textId="77777777" w:rsidR="00E0228D" w:rsidRPr="00E0228D" w:rsidRDefault="00E0228D" w:rsidP="00E0228D">
            <w:pPr>
              <w:pStyle w:val="RLTextlnkuslovan"/>
              <w:numPr>
                <w:ilvl w:val="0"/>
                <w:numId w:val="0"/>
              </w:numPr>
              <w:rPr>
                <w:rFonts w:ascii="Times New Roman" w:hAnsi="Times New Roman"/>
                <w:b/>
              </w:rPr>
            </w:pPr>
            <w:r w:rsidRPr="00E0228D">
              <w:rPr>
                <w:rFonts w:ascii="Times New Roman" w:hAnsi="Times New Roman"/>
                <w:b/>
              </w:rPr>
              <w:t>Email: [</w:t>
            </w:r>
            <w:r w:rsidRPr="00E0228D">
              <w:rPr>
                <w:rFonts w:ascii="Times New Roman" w:hAnsi="Times New Roman"/>
                <w:b/>
                <w:highlight w:val="yellow"/>
              </w:rPr>
              <w:t>DOPLNÍ DODAVATEL</w:t>
            </w:r>
            <w:r w:rsidRPr="00E0228D">
              <w:rPr>
                <w:rFonts w:ascii="Times New Roman" w:hAnsi="Times New Roman"/>
                <w:b/>
              </w:rPr>
              <w:t>]</w:t>
            </w:r>
          </w:p>
          <w:p w14:paraId="154E955F" w14:textId="77777777" w:rsidR="00E0228D" w:rsidRDefault="00E0228D" w:rsidP="00E0228D">
            <w:pPr>
              <w:pStyle w:val="RLTextlnkuslovan"/>
              <w:numPr>
                <w:ilvl w:val="0"/>
                <w:numId w:val="0"/>
              </w:numPr>
              <w:rPr>
                <w:rFonts w:ascii="Times New Roman" w:hAnsi="Times New Roman"/>
                <w:b/>
              </w:rPr>
            </w:pPr>
            <w:r w:rsidRPr="00E0228D">
              <w:rPr>
                <w:rFonts w:ascii="Times New Roman" w:hAnsi="Times New Roman"/>
                <w:b/>
              </w:rPr>
              <w:t>Tel.: [</w:t>
            </w:r>
            <w:r w:rsidRPr="00E0228D">
              <w:rPr>
                <w:rFonts w:ascii="Times New Roman" w:hAnsi="Times New Roman"/>
                <w:b/>
                <w:highlight w:val="yellow"/>
              </w:rPr>
              <w:t>DOPLNÍ DODAVATEL</w:t>
            </w:r>
            <w:r w:rsidRPr="00E0228D">
              <w:rPr>
                <w:rFonts w:ascii="Times New Roman" w:hAnsi="Times New Roman"/>
                <w:b/>
              </w:rPr>
              <w:t>]</w:t>
            </w:r>
          </w:p>
          <w:p w14:paraId="02C50860" w14:textId="77777777" w:rsidR="00E0228D" w:rsidRDefault="00E0228D" w:rsidP="00E0228D">
            <w:pPr>
              <w:pStyle w:val="RLTextlnkuslovan"/>
              <w:numPr>
                <w:ilvl w:val="0"/>
                <w:numId w:val="0"/>
              </w:numPr>
              <w:rPr>
                <w:rFonts w:ascii="Times New Roman" w:hAnsi="Times New Roman"/>
                <w:b/>
              </w:rPr>
            </w:pPr>
          </w:p>
          <w:p w14:paraId="66D53C33" w14:textId="77777777" w:rsidR="00E0228D" w:rsidRPr="00E0228D" w:rsidRDefault="00E0228D" w:rsidP="00E0228D">
            <w:pPr>
              <w:pStyle w:val="RLTextlnkuslovan"/>
              <w:numPr>
                <w:ilvl w:val="0"/>
                <w:numId w:val="0"/>
              </w:numPr>
              <w:ind w:left="34"/>
              <w:rPr>
                <w:rFonts w:ascii="Times New Roman" w:hAnsi="Times New Roman"/>
                <w:b/>
              </w:rPr>
            </w:pPr>
            <w:r w:rsidRPr="00E0228D">
              <w:rPr>
                <w:rFonts w:ascii="Times New Roman" w:hAnsi="Times New Roman"/>
                <w:b/>
              </w:rPr>
              <w:t>Jméno a příjmení: [</w:t>
            </w:r>
            <w:r w:rsidRPr="00E0228D">
              <w:rPr>
                <w:rFonts w:ascii="Times New Roman" w:hAnsi="Times New Roman"/>
                <w:b/>
                <w:highlight w:val="yellow"/>
              </w:rPr>
              <w:t>DOPLNÍ DODAVATEL</w:t>
            </w:r>
            <w:r w:rsidRPr="00E0228D">
              <w:rPr>
                <w:rFonts w:ascii="Times New Roman" w:hAnsi="Times New Roman"/>
                <w:b/>
              </w:rPr>
              <w:t xml:space="preserve">] </w:t>
            </w:r>
            <w:r w:rsidRPr="00E0228D">
              <w:rPr>
                <w:rFonts w:ascii="Times New Roman" w:hAnsi="Times New Roman"/>
                <w:b/>
                <w:i/>
                <w:highlight w:val="yellow"/>
              </w:rPr>
              <w:t>(jméno konkrétní osoby, kterou prokázal kvalifikaci)</w:t>
            </w:r>
          </w:p>
          <w:p w14:paraId="1D736365" w14:textId="77777777" w:rsidR="00E0228D" w:rsidRPr="00E0228D" w:rsidRDefault="00E0228D" w:rsidP="00E0228D">
            <w:pPr>
              <w:pStyle w:val="RLTextlnkuslovan"/>
              <w:numPr>
                <w:ilvl w:val="0"/>
                <w:numId w:val="0"/>
              </w:numPr>
              <w:rPr>
                <w:rFonts w:ascii="Times New Roman" w:hAnsi="Times New Roman"/>
                <w:b/>
              </w:rPr>
            </w:pPr>
            <w:r w:rsidRPr="00E0228D">
              <w:rPr>
                <w:rFonts w:ascii="Times New Roman" w:hAnsi="Times New Roman"/>
                <w:b/>
              </w:rPr>
              <w:t>Email: [</w:t>
            </w:r>
            <w:r w:rsidRPr="00E0228D">
              <w:rPr>
                <w:rFonts w:ascii="Times New Roman" w:hAnsi="Times New Roman"/>
                <w:b/>
                <w:highlight w:val="yellow"/>
              </w:rPr>
              <w:t>DOPLNÍ DODAVATEL</w:t>
            </w:r>
            <w:r w:rsidRPr="00E0228D">
              <w:rPr>
                <w:rFonts w:ascii="Times New Roman" w:hAnsi="Times New Roman"/>
                <w:b/>
              </w:rPr>
              <w:t>]</w:t>
            </w:r>
          </w:p>
          <w:p w14:paraId="6EB8DE9F" w14:textId="77777777" w:rsidR="00E0228D" w:rsidRDefault="00E0228D" w:rsidP="00E0228D">
            <w:pPr>
              <w:pStyle w:val="RLTextlnkuslovan"/>
              <w:numPr>
                <w:ilvl w:val="0"/>
                <w:numId w:val="0"/>
              </w:numPr>
              <w:rPr>
                <w:rFonts w:ascii="Times New Roman" w:hAnsi="Times New Roman"/>
                <w:b/>
              </w:rPr>
            </w:pPr>
            <w:r w:rsidRPr="00E0228D">
              <w:rPr>
                <w:rFonts w:ascii="Times New Roman" w:hAnsi="Times New Roman"/>
                <w:b/>
              </w:rPr>
              <w:t>Tel.: [</w:t>
            </w:r>
            <w:r w:rsidRPr="00E0228D">
              <w:rPr>
                <w:rFonts w:ascii="Times New Roman" w:hAnsi="Times New Roman"/>
                <w:b/>
                <w:highlight w:val="yellow"/>
              </w:rPr>
              <w:t>DOPLNÍ DODAVATEL</w:t>
            </w:r>
            <w:r w:rsidRPr="00E0228D">
              <w:rPr>
                <w:rFonts w:ascii="Times New Roman" w:hAnsi="Times New Roman"/>
                <w:b/>
              </w:rPr>
              <w:t>]</w:t>
            </w:r>
          </w:p>
          <w:p w14:paraId="5BDEFA74" w14:textId="77777777" w:rsidR="00E0228D" w:rsidRDefault="00E0228D" w:rsidP="00E0228D">
            <w:pPr>
              <w:pStyle w:val="RLTextlnkuslovan"/>
              <w:numPr>
                <w:ilvl w:val="0"/>
                <w:numId w:val="0"/>
              </w:numPr>
              <w:rPr>
                <w:rFonts w:ascii="Times New Roman" w:hAnsi="Times New Roman"/>
                <w:b/>
              </w:rPr>
            </w:pPr>
          </w:p>
          <w:p w14:paraId="694B1F10" w14:textId="77777777" w:rsidR="00E0228D" w:rsidRPr="00E0228D" w:rsidRDefault="00E0228D" w:rsidP="00E0228D">
            <w:pPr>
              <w:pStyle w:val="RLTextlnkuslovan"/>
              <w:numPr>
                <w:ilvl w:val="0"/>
                <w:numId w:val="0"/>
              </w:numPr>
              <w:ind w:left="34"/>
              <w:rPr>
                <w:rFonts w:ascii="Times New Roman" w:hAnsi="Times New Roman"/>
                <w:b/>
              </w:rPr>
            </w:pPr>
            <w:r w:rsidRPr="00E0228D">
              <w:rPr>
                <w:rFonts w:ascii="Times New Roman" w:hAnsi="Times New Roman"/>
                <w:b/>
              </w:rPr>
              <w:t>Jméno a příjmení: [</w:t>
            </w:r>
            <w:r w:rsidRPr="00E0228D">
              <w:rPr>
                <w:rFonts w:ascii="Times New Roman" w:hAnsi="Times New Roman"/>
                <w:b/>
                <w:highlight w:val="yellow"/>
              </w:rPr>
              <w:t>DOPLNÍ DODAVATEL</w:t>
            </w:r>
            <w:r w:rsidRPr="00E0228D">
              <w:rPr>
                <w:rFonts w:ascii="Times New Roman" w:hAnsi="Times New Roman"/>
                <w:b/>
              </w:rPr>
              <w:t xml:space="preserve">] </w:t>
            </w:r>
            <w:r w:rsidRPr="00E0228D">
              <w:rPr>
                <w:rFonts w:ascii="Times New Roman" w:hAnsi="Times New Roman"/>
                <w:b/>
                <w:i/>
                <w:highlight w:val="yellow"/>
              </w:rPr>
              <w:t>(jméno konkrétní osoby, kterou prokázal kvalifikaci)</w:t>
            </w:r>
          </w:p>
          <w:p w14:paraId="01F39503" w14:textId="77777777" w:rsidR="00E0228D" w:rsidRPr="00E0228D" w:rsidRDefault="00E0228D" w:rsidP="00E0228D">
            <w:pPr>
              <w:pStyle w:val="RLTextlnkuslovan"/>
              <w:numPr>
                <w:ilvl w:val="0"/>
                <w:numId w:val="0"/>
              </w:numPr>
              <w:rPr>
                <w:rFonts w:ascii="Times New Roman" w:hAnsi="Times New Roman"/>
                <w:b/>
              </w:rPr>
            </w:pPr>
            <w:r w:rsidRPr="00E0228D">
              <w:rPr>
                <w:rFonts w:ascii="Times New Roman" w:hAnsi="Times New Roman"/>
                <w:b/>
              </w:rPr>
              <w:t>Email: [</w:t>
            </w:r>
            <w:r w:rsidRPr="00E0228D">
              <w:rPr>
                <w:rFonts w:ascii="Times New Roman" w:hAnsi="Times New Roman"/>
                <w:b/>
                <w:highlight w:val="yellow"/>
              </w:rPr>
              <w:t>DOPLNÍ DODAVATEL</w:t>
            </w:r>
            <w:r w:rsidRPr="00E0228D">
              <w:rPr>
                <w:rFonts w:ascii="Times New Roman" w:hAnsi="Times New Roman"/>
                <w:b/>
              </w:rPr>
              <w:t>]</w:t>
            </w:r>
          </w:p>
          <w:p w14:paraId="4F44CBC2" w14:textId="56F6215D" w:rsidR="00E0228D" w:rsidRPr="00E0228D" w:rsidRDefault="00E0228D" w:rsidP="00E0228D">
            <w:pPr>
              <w:pStyle w:val="RLTextlnkuslovan"/>
              <w:numPr>
                <w:ilvl w:val="0"/>
                <w:numId w:val="0"/>
              </w:numPr>
              <w:rPr>
                <w:rFonts w:ascii="Times New Roman" w:hAnsi="Times New Roman"/>
                <w:b/>
              </w:rPr>
            </w:pPr>
            <w:r w:rsidRPr="00E0228D">
              <w:rPr>
                <w:rFonts w:ascii="Times New Roman" w:hAnsi="Times New Roman"/>
                <w:b/>
              </w:rPr>
              <w:t>Tel.: [</w:t>
            </w:r>
            <w:r w:rsidRPr="00E0228D">
              <w:rPr>
                <w:rFonts w:ascii="Times New Roman" w:hAnsi="Times New Roman"/>
                <w:b/>
                <w:highlight w:val="yellow"/>
              </w:rPr>
              <w:t>DOPLNÍ DODAVATEL</w:t>
            </w:r>
            <w:r w:rsidRPr="00E0228D">
              <w:rPr>
                <w:rFonts w:ascii="Times New Roman" w:hAnsi="Times New Roman"/>
                <w:b/>
              </w:rPr>
              <w:t>]</w:t>
            </w:r>
          </w:p>
        </w:tc>
      </w:tr>
      <w:tr w:rsidR="00E0228D" w:rsidRPr="00E0228D" w14:paraId="5C7848BD" w14:textId="77777777" w:rsidTr="00E0228D">
        <w:tc>
          <w:tcPr>
            <w:tcW w:w="3686" w:type="dxa"/>
            <w:vAlign w:val="center"/>
          </w:tcPr>
          <w:p w14:paraId="5D769FAF" w14:textId="10C56150" w:rsidR="00E0228D" w:rsidRPr="00E0228D" w:rsidRDefault="00E0228D" w:rsidP="00A87912">
            <w:pPr>
              <w:pStyle w:val="RLTextlnkuslovan"/>
              <w:numPr>
                <w:ilvl w:val="0"/>
                <w:numId w:val="0"/>
              </w:numPr>
              <w:jc w:val="center"/>
              <w:rPr>
                <w:rFonts w:ascii="Times New Roman" w:hAnsi="Times New Roman"/>
                <w:b/>
              </w:rPr>
            </w:pPr>
            <w:r w:rsidRPr="00E0228D">
              <w:rPr>
                <w:rFonts w:ascii="Times New Roman" w:hAnsi="Times New Roman"/>
                <w:b/>
              </w:rPr>
              <w:t xml:space="preserve">Truhlář </w:t>
            </w:r>
          </w:p>
        </w:tc>
        <w:tc>
          <w:tcPr>
            <w:tcW w:w="5670" w:type="dxa"/>
          </w:tcPr>
          <w:p w14:paraId="61FE6E75" w14:textId="77777777" w:rsidR="00E0228D" w:rsidRPr="00E0228D" w:rsidRDefault="00E0228D" w:rsidP="00E0228D">
            <w:pPr>
              <w:pStyle w:val="RLTextlnkuslovan"/>
              <w:numPr>
                <w:ilvl w:val="0"/>
                <w:numId w:val="0"/>
              </w:numPr>
              <w:ind w:left="34"/>
              <w:rPr>
                <w:rFonts w:ascii="Times New Roman" w:hAnsi="Times New Roman"/>
                <w:b/>
              </w:rPr>
            </w:pPr>
            <w:r w:rsidRPr="00E0228D">
              <w:rPr>
                <w:rFonts w:ascii="Times New Roman" w:hAnsi="Times New Roman"/>
                <w:b/>
              </w:rPr>
              <w:t>Jméno a příjmení: [</w:t>
            </w:r>
            <w:r w:rsidRPr="00E0228D">
              <w:rPr>
                <w:rFonts w:ascii="Times New Roman" w:hAnsi="Times New Roman"/>
                <w:b/>
                <w:highlight w:val="yellow"/>
              </w:rPr>
              <w:t>DOPLNÍ DODAVATEL</w:t>
            </w:r>
            <w:r w:rsidRPr="00E0228D">
              <w:rPr>
                <w:rFonts w:ascii="Times New Roman" w:hAnsi="Times New Roman"/>
                <w:b/>
              </w:rPr>
              <w:t xml:space="preserve">] </w:t>
            </w:r>
            <w:r w:rsidRPr="00E0228D">
              <w:rPr>
                <w:rFonts w:ascii="Times New Roman" w:hAnsi="Times New Roman"/>
                <w:b/>
                <w:i/>
                <w:highlight w:val="yellow"/>
              </w:rPr>
              <w:t>(jméno konkrétní osoby, kterou prokázal kvalifikaci)</w:t>
            </w:r>
          </w:p>
          <w:p w14:paraId="78E06C6C" w14:textId="77777777" w:rsidR="00E0228D" w:rsidRPr="00E0228D" w:rsidRDefault="00E0228D" w:rsidP="00E0228D">
            <w:pPr>
              <w:pStyle w:val="RLTextlnkuslovan"/>
              <w:numPr>
                <w:ilvl w:val="0"/>
                <w:numId w:val="0"/>
              </w:numPr>
              <w:rPr>
                <w:rFonts w:ascii="Times New Roman" w:hAnsi="Times New Roman"/>
                <w:b/>
              </w:rPr>
            </w:pPr>
            <w:r w:rsidRPr="00E0228D">
              <w:rPr>
                <w:rFonts w:ascii="Times New Roman" w:hAnsi="Times New Roman"/>
                <w:b/>
              </w:rPr>
              <w:t>Email: [</w:t>
            </w:r>
            <w:r w:rsidRPr="00E0228D">
              <w:rPr>
                <w:rFonts w:ascii="Times New Roman" w:hAnsi="Times New Roman"/>
                <w:b/>
                <w:highlight w:val="yellow"/>
              </w:rPr>
              <w:t>DOPLNÍ DODAVATEL</w:t>
            </w:r>
            <w:r w:rsidRPr="00E0228D">
              <w:rPr>
                <w:rFonts w:ascii="Times New Roman" w:hAnsi="Times New Roman"/>
                <w:b/>
              </w:rPr>
              <w:t>]</w:t>
            </w:r>
          </w:p>
          <w:p w14:paraId="2AD8DBE2" w14:textId="7291BCD0" w:rsidR="00E0228D" w:rsidRPr="00E0228D" w:rsidRDefault="00E0228D" w:rsidP="00E0228D">
            <w:pPr>
              <w:pStyle w:val="RLTextlnkuslovan"/>
              <w:numPr>
                <w:ilvl w:val="0"/>
                <w:numId w:val="0"/>
              </w:numPr>
              <w:rPr>
                <w:rFonts w:ascii="Times New Roman" w:hAnsi="Times New Roman"/>
                <w:b/>
              </w:rPr>
            </w:pPr>
            <w:r w:rsidRPr="00E0228D">
              <w:rPr>
                <w:rFonts w:ascii="Times New Roman" w:hAnsi="Times New Roman"/>
                <w:b/>
              </w:rPr>
              <w:t>Tel.: [</w:t>
            </w:r>
            <w:r w:rsidRPr="00E0228D">
              <w:rPr>
                <w:rFonts w:ascii="Times New Roman" w:hAnsi="Times New Roman"/>
                <w:b/>
                <w:highlight w:val="yellow"/>
              </w:rPr>
              <w:t>DOPLNÍ DODAVATEL</w:t>
            </w:r>
            <w:r w:rsidRPr="00E0228D">
              <w:rPr>
                <w:rFonts w:ascii="Times New Roman" w:hAnsi="Times New Roman"/>
                <w:b/>
              </w:rPr>
              <w:t>]</w:t>
            </w:r>
          </w:p>
        </w:tc>
      </w:tr>
    </w:tbl>
    <w:p w14:paraId="470D7D2E" w14:textId="77777777" w:rsidR="00E0228D" w:rsidRPr="00E0379B" w:rsidRDefault="00E0228D" w:rsidP="004304D1">
      <w:pPr>
        <w:jc w:val="center"/>
        <w:rPr>
          <w:rFonts w:ascii="Times New Roman" w:hAnsi="Times New Roman"/>
          <w:b/>
          <w:color w:val="000000" w:themeColor="text1"/>
          <w:sz w:val="22"/>
          <w:szCs w:val="22"/>
        </w:rPr>
      </w:pPr>
    </w:p>
    <w:sectPr w:rsidR="00E0228D" w:rsidRPr="00E0379B" w:rsidSect="00B52246">
      <w:footnotePr>
        <w:numFmt w:val="chicago"/>
      </w:footnotePr>
      <w:pgSz w:w="11907" w:h="16839" w:code="9"/>
      <w:pgMar w:top="1276"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8C54" w14:textId="77777777" w:rsidR="00E260EB" w:rsidRDefault="00E260EB">
      <w:r>
        <w:separator/>
      </w:r>
    </w:p>
  </w:endnote>
  <w:endnote w:type="continuationSeparator" w:id="0">
    <w:p w14:paraId="7EBC29BA" w14:textId="77777777" w:rsidR="00E260EB" w:rsidRDefault="00E2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7E36" w14:textId="77777777" w:rsidR="00E260EB" w:rsidRDefault="00E260EB">
      <w:r>
        <w:separator/>
      </w:r>
    </w:p>
  </w:footnote>
  <w:footnote w:type="continuationSeparator" w:id="0">
    <w:p w14:paraId="67A7B2FA" w14:textId="77777777" w:rsidR="00E260EB" w:rsidRDefault="00E2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349ABA"/>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imes New Roman" w:hAnsi="Times New Roman" w:cs="Times New Roman" w:hint="default"/>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2" w15:restartNumberingAfterBreak="0">
    <w:nsid w:val="05A00811"/>
    <w:multiLevelType w:val="hybridMultilevel"/>
    <w:tmpl w:val="31E69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B94794"/>
    <w:multiLevelType w:val="hybridMultilevel"/>
    <w:tmpl w:val="6C427A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E16926"/>
    <w:multiLevelType w:val="multilevel"/>
    <w:tmpl w:val="4966239E"/>
    <w:lvl w:ilvl="0">
      <w:start w:val="5"/>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20" w:hanging="720"/>
      </w:pPr>
      <w:rPr>
        <w:rFonts w:ascii="Times New Roman" w:hAnsi="Times New Roman" w:cs="Times New Roman" w:hint="default"/>
        <w:b w:val="0"/>
        <w:color w:val="auto"/>
      </w:rPr>
    </w:lvl>
    <w:lvl w:ilvl="2">
      <w:start w:val="1"/>
      <w:numFmt w:val="lowerRoman"/>
      <w:lvlText w:val="(%3)"/>
      <w:lvlJc w:val="left"/>
      <w:pPr>
        <w:ind w:left="1620" w:hanging="720"/>
      </w:pPr>
      <w:rPr>
        <w:rFonts w:ascii="Times New Roman" w:eastAsia="Times New Roman" w:hAnsi="Times New Roman" w:cs="Times New Roman"/>
        <w:color w:val="auto"/>
      </w:rPr>
    </w:lvl>
    <w:lvl w:ilvl="3">
      <w:start w:val="1"/>
      <w:numFmt w:val="decimal"/>
      <w:lvlText w:val="%1.%2.%3.%4."/>
      <w:lvlJc w:val="left"/>
      <w:pPr>
        <w:ind w:left="2430" w:hanging="1080"/>
      </w:pPr>
      <w:rPr>
        <w:rFonts w:ascii="Times New Roman" w:hAnsi="Times New Roman" w:cs="Times New Roman" w:hint="default"/>
        <w:color w:val="auto"/>
      </w:rPr>
    </w:lvl>
    <w:lvl w:ilvl="4">
      <w:start w:val="1"/>
      <w:numFmt w:val="decimal"/>
      <w:lvlText w:val="%1.%2.%3.%4.%5."/>
      <w:lvlJc w:val="left"/>
      <w:pPr>
        <w:ind w:left="2880" w:hanging="1080"/>
      </w:pPr>
      <w:rPr>
        <w:rFonts w:ascii="Times New Roman" w:hAnsi="Times New Roman" w:cs="Times New Roman" w:hint="default"/>
        <w:color w:val="auto"/>
      </w:rPr>
    </w:lvl>
    <w:lvl w:ilvl="5">
      <w:start w:val="1"/>
      <w:numFmt w:val="decimal"/>
      <w:lvlText w:val="%1.%2.%3.%4.%5.%6."/>
      <w:lvlJc w:val="left"/>
      <w:pPr>
        <w:ind w:left="3690" w:hanging="1440"/>
      </w:pPr>
      <w:rPr>
        <w:rFonts w:ascii="Times New Roman" w:hAnsi="Times New Roman" w:cs="Times New Roman" w:hint="default"/>
        <w:color w:val="auto"/>
      </w:rPr>
    </w:lvl>
    <w:lvl w:ilvl="6">
      <w:start w:val="1"/>
      <w:numFmt w:val="decimal"/>
      <w:lvlText w:val="%1.%2.%3.%4.%5.%6.%7."/>
      <w:lvlJc w:val="left"/>
      <w:pPr>
        <w:ind w:left="4140" w:hanging="1440"/>
      </w:pPr>
      <w:rPr>
        <w:rFonts w:ascii="Times New Roman" w:hAnsi="Times New Roman" w:cs="Times New Roman" w:hint="default"/>
        <w:color w:val="auto"/>
      </w:rPr>
    </w:lvl>
    <w:lvl w:ilvl="7">
      <w:start w:val="1"/>
      <w:numFmt w:val="decimal"/>
      <w:lvlText w:val="%1.%2.%3.%4.%5.%6.%7.%8."/>
      <w:lvlJc w:val="left"/>
      <w:pPr>
        <w:ind w:left="4950" w:hanging="1800"/>
      </w:pPr>
      <w:rPr>
        <w:rFonts w:ascii="Times New Roman" w:hAnsi="Times New Roman" w:cs="Times New Roman" w:hint="default"/>
        <w:color w:val="auto"/>
      </w:rPr>
    </w:lvl>
    <w:lvl w:ilvl="8">
      <w:start w:val="1"/>
      <w:numFmt w:val="decimal"/>
      <w:lvlText w:val="%1.%2.%3.%4.%5.%6.%7.%8.%9."/>
      <w:lvlJc w:val="left"/>
      <w:pPr>
        <w:ind w:left="5400" w:hanging="1800"/>
      </w:pPr>
      <w:rPr>
        <w:rFonts w:ascii="Times New Roman" w:hAnsi="Times New Roman" w:cs="Times New Roman" w:hint="default"/>
        <w:color w:val="auto"/>
      </w:rPr>
    </w:lvl>
  </w:abstractNum>
  <w:abstractNum w:abstractNumId="5"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D5C9D"/>
    <w:multiLevelType w:val="multilevel"/>
    <w:tmpl w:val="8BE69450"/>
    <w:lvl w:ilvl="0">
      <w:start w:val="6"/>
      <w:numFmt w:val="decimal"/>
      <w:lvlText w:val="%1."/>
      <w:lvlJc w:val="left"/>
      <w:pPr>
        <w:ind w:left="360" w:hanging="360"/>
      </w:pPr>
      <w:rPr>
        <w:b/>
      </w:rPr>
    </w:lvl>
    <w:lvl w:ilvl="1">
      <w:start w:val="1"/>
      <w:numFmt w:val="decimal"/>
      <w:lvlText w:val="%1.%2."/>
      <w:lvlJc w:val="left"/>
      <w:pPr>
        <w:ind w:left="360" w:hanging="36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1A2B0885"/>
    <w:multiLevelType w:val="hybridMultilevel"/>
    <w:tmpl w:val="214CA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D39A1"/>
    <w:multiLevelType w:val="hybridMultilevel"/>
    <w:tmpl w:val="2FD8D3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BD2881"/>
    <w:multiLevelType w:val="hybridMultilevel"/>
    <w:tmpl w:val="AC62CF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B14F5A"/>
    <w:multiLevelType w:val="hybridMultilevel"/>
    <w:tmpl w:val="ED3A4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D7E4E864"/>
    <w:lvl w:ilvl="0">
      <w:start w:val="1"/>
      <w:numFmt w:val="decimal"/>
      <w:pStyle w:val="RLlneksmlouvy"/>
      <w:lvlText w:val="%1."/>
      <w:lvlJc w:val="left"/>
      <w:pPr>
        <w:tabs>
          <w:tab w:val="num" w:pos="737"/>
        </w:tabs>
        <w:ind w:left="737" w:hanging="737"/>
      </w:pPr>
      <w:rPr>
        <w:rFonts w:ascii="Arial Narrow" w:hAnsi="Arial Narrow" w:hint="default"/>
        <w:b/>
        <w:i w:val="0"/>
        <w:caps/>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Arial Narrow" w:hAnsi="Arial Narrow" w:hint="default"/>
        <w:b w:val="0"/>
      </w:rPr>
    </w:lvl>
    <w:lvl w:ilvl="2">
      <w:start w:val="1"/>
      <w:numFmt w:val="decimal"/>
      <w:lvlText w:val="%1.%2.%3"/>
      <w:lvlJc w:val="left"/>
      <w:pPr>
        <w:tabs>
          <w:tab w:val="num" w:pos="2211"/>
        </w:tabs>
        <w:ind w:left="2211" w:hanging="737"/>
      </w:pPr>
      <w:rPr>
        <w:rFonts w:ascii="Arial Narrow" w:hAnsi="Arial Narrow"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6113A3"/>
    <w:multiLevelType w:val="hybridMultilevel"/>
    <w:tmpl w:val="7BC4A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C4FBA"/>
    <w:multiLevelType w:val="hybridMultilevel"/>
    <w:tmpl w:val="53B83CCC"/>
    <w:lvl w:ilvl="0" w:tplc="0654063A">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4" w15:restartNumberingAfterBreak="0">
    <w:nsid w:val="51B55BE6"/>
    <w:multiLevelType w:val="hybridMultilevel"/>
    <w:tmpl w:val="A16062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64476F"/>
    <w:multiLevelType w:val="hybridMultilevel"/>
    <w:tmpl w:val="A51A49F0"/>
    <w:lvl w:ilvl="0" w:tplc="4650C99A">
      <w:start w:val="1"/>
      <w:numFmt w:val="lowerRoman"/>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6" w15:restartNumberingAfterBreak="0">
    <w:nsid w:val="776C2AB6"/>
    <w:multiLevelType w:val="hybridMultilevel"/>
    <w:tmpl w:val="B7F482BE"/>
    <w:lvl w:ilvl="0" w:tplc="1DBC005E">
      <w:start w:val="1"/>
      <w:numFmt w:val="lowerLetter"/>
      <w:lvlText w:val="%1)"/>
      <w:lvlJc w:val="left"/>
      <w:pPr>
        <w:ind w:left="936" w:hanging="360"/>
      </w:pPr>
      <w:rPr>
        <w:rFonts w:hint="default"/>
        <w:b/>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abstractNumId w:val="0"/>
  </w:num>
  <w:num w:numId="2">
    <w:abstractNumId w:val="1"/>
  </w:num>
  <w:num w:numId="3">
    <w:abstractNumId w:val="3"/>
  </w:num>
  <w:num w:numId="4">
    <w:abstractNumId w:val="2"/>
  </w:num>
  <w:num w:numId="5">
    <w:abstractNumId w:val="5"/>
  </w:num>
  <w:num w:numId="6">
    <w:abstractNumId w:val="10"/>
  </w:num>
  <w:num w:numId="7">
    <w:abstractNumId w:val="8"/>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0"/>
  </w:num>
  <w:num w:numId="13">
    <w:abstractNumId w:val="0"/>
  </w:num>
  <w:num w:numId="14">
    <w:abstractNumId w:val="7"/>
  </w:num>
  <w:num w:numId="15">
    <w:abstractNumId w:val="1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2"/>
  </w:num>
  <w:num w:numId="23">
    <w:abstractNumId w:val="4"/>
  </w:num>
  <w:num w:numId="24">
    <w:abstractNumId w:val="0"/>
  </w:num>
  <w:num w:numId="25">
    <w:abstractNumId w:val="15"/>
  </w:num>
  <w:num w:numId="26">
    <w:abstractNumId w:val="0"/>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A4"/>
    <w:rsid w:val="00000042"/>
    <w:rsid w:val="0000431F"/>
    <w:rsid w:val="000048C1"/>
    <w:rsid w:val="00005031"/>
    <w:rsid w:val="0001071F"/>
    <w:rsid w:val="00011B62"/>
    <w:rsid w:val="00013DF0"/>
    <w:rsid w:val="000148B8"/>
    <w:rsid w:val="00014E44"/>
    <w:rsid w:val="000172CC"/>
    <w:rsid w:val="00020D3B"/>
    <w:rsid w:val="000217BB"/>
    <w:rsid w:val="00023347"/>
    <w:rsid w:val="00023FB4"/>
    <w:rsid w:val="00024752"/>
    <w:rsid w:val="00025316"/>
    <w:rsid w:val="00026DD3"/>
    <w:rsid w:val="00026E04"/>
    <w:rsid w:val="00031DB3"/>
    <w:rsid w:val="000346F6"/>
    <w:rsid w:val="00035FD7"/>
    <w:rsid w:val="00037BDA"/>
    <w:rsid w:val="00037C56"/>
    <w:rsid w:val="00041152"/>
    <w:rsid w:val="00041442"/>
    <w:rsid w:val="00046005"/>
    <w:rsid w:val="00046119"/>
    <w:rsid w:val="0005129A"/>
    <w:rsid w:val="0005136B"/>
    <w:rsid w:val="00060B28"/>
    <w:rsid w:val="00061224"/>
    <w:rsid w:val="00062B2F"/>
    <w:rsid w:val="00066EA0"/>
    <w:rsid w:val="00067053"/>
    <w:rsid w:val="00070E4A"/>
    <w:rsid w:val="00071C42"/>
    <w:rsid w:val="00073AD4"/>
    <w:rsid w:val="0007481F"/>
    <w:rsid w:val="00074928"/>
    <w:rsid w:val="00080182"/>
    <w:rsid w:val="00080F58"/>
    <w:rsid w:val="00080F7B"/>
    <w:rsid w:val="00082035"/>
    <w:rsid w:val="00082A7A"/>
    <w:rsid w:val="0008535B"/>
    <w:rsid w:val="00085911"/>
    <w:rsid w:val="0008730B"/>
    <w:rsid w:val="00087774"/>
    <w:rsid w:val="00087EC9"/>
    <w:rsid w:val="00090DC2"/>
    <w:rsid w:val="00097A13"/>
    <w:rsid w:val="000A12C0"/>
    <w:rsid w:val="000A3434"/>
    <w:rsid w:val="000A3965"/>
    <w:rsid w:val="000A537C"/>
    <w:rsid w:val="000A6550"/>
    <w:rsid w:val="000A7092"/>
    <w:rsid w:val="000A762E"/>
    <w:rsid w:val="000B3548"/>
    <w:rsid w:val="000C20C6"/>
    <w:rsid w:val="000C2C57"/>
    <w:rsid w:val="000C6EE6"/>
    <w:rsid w:val="000C6FEF"/>
    <w:rsid w:val="000D0566"/>
    <w:rsid w:val="000D3CD1"/>
    <w:rsid w:val="000D40EB"/>
    <w:rsid w:val="000D73F0"/>
    <w:rsid w:val="000D7C7C"/>
    <w:rsid w:val="000E043D"/>
    <w:rsid w:val="000E23FF"/>
    <w:rsid w:val="000E2D27"/>
    <w:rsid w:val="000E5B59"/>
    <w:rsid w:val="000E65D3"/>
    <w:rsid w:val="000E678C"/>
    <w:rsid w:val="000F1BC4"/>
    <w:rsid w:val="000F22BC"/>
    <w:rsid w:val="000F5A73"/>
    <w:rsid w:val="000F7D1C"/>
    <w:rsid w:val="00102D9D"/>
    <w:rsid w:val="00104101"/>
    <w:rsid w:val="00104ED2"/>
    <w:rsid w:val="0010574C"/>
    <w:rsid w:val="00110591"/>
    <w:rsid w:val="00112DF9"/>
    <w:rsid w:val="0011305A"/>
    <w:rsid w:val="00113852"/>
    <w:rsid w:val="001169FF"/>
    <w:rsid w:val="00122BC8"/>
    <w:rsid w:val="00123133"/>
    <w:rsid w:val="00123C16"/>
    <w:rsid w:val="0013276C"/>
    <w:rsid w:val="00133084"/>
    <w:rsid w:val="00136FBA"/>
    <w:rsid w:val="0014118C"/>
    <w:rsid w:val="00141614"/>
    <w:rsid w:val="00141E22"/>
    <w:rsid w:val="001428EC"/>
    <w:rsid w:val="00144EE7"/>
    <w:rsid w:val="001500A3"/>
    <w:rsid w:val="001504AD"/>
    <w:rsid w:val="00150CD1"/>
    <w:rsid w:val="0015304D"/>
    <w:rsid w:val="001549E5"/>
    <w:rsid w:val="00161745"/>
    <w:rsid w:val="00162B6E"/>
    <w:rsid w:val="00164E91"/>
    <w:rsid w:val="00167588"/>
    <w:rsid w:val="00167904"/>
    <w:rsid w:val="00170DD9"/>
    <w:rsid w:val="0017565A"/>
    <w:rsid w:val="00177552"/>
    <w:rsid w:val="00180A6D"/>
    <w:rsid w:val="00180C85"/>
    <w:rsid w:val="001811BF"/>
    <w:rsid w:val="0018159A"/>
    <w:rsid w:val="00185E5D"/>
    <w:rsid w:val="00187E1B"/>
    <w:rsid w:val="001908CC"/>
    <w:rsid w:val="00191A87"/>
    <w:rsid w:val="00192688"/>
    <w:rsid w:val="001951E4"/>
    <w:rsid w:val="00195CA6"/>
    <w:rsid w:val="00197A31"/>
    <w:rsid w:val="00197BFF"/>
    <w:rsid w:val="001A0354"/>
    <w:rsid w:val="001A0571"/>
    <w:rsid w:val="001A10FC"/>
    <w:rsid w:val="001A2251"/>
    <w:rsid w:val="001A7B9F"/>
    <w:rsid w:val="001B1CCD"/>
    <w:rsid w:val="001B1E99"/>
    <w:rsid w:val="001B22B0"/>
    <w:rsid w:val="001B4D50"/>
    <w:rsid w:val="001B5A87"/>
    <w:rsid w:val="001B7C28"/>
    <w:rsid w:val="001C1741"/>
    <w:rsid w:val="001C2384"/>
    <w:rsid w:val="001C433A"/>
    <w:rsid w:val="001C4CAB"/>
    <w:rsid w:val="001C4CEE"/>
    <w:rsid w:val="001D0AB4"/>
    <w:rsid w:val="001D3A69"/>
    <w:rsid w:val="001D411A"/>
    <w:rsid w:val="001D57E8"/>
    <w:rsid w:val="001D6F66"/>
    <w:rsid w:val="001D7851"/>
    <w:rsid w:val="001D7EDD"/>
    <w:rsid w:val="001E026F"/>
    <w:rsid w:val="001E1CE0"/>
    <w:rsid w:val="001E2067"/>
    <w:rsid w:val="001E59BF"/>
    <w:rsid w:val="001E5E9A"/>
    <w:rsid w:val="001E69D2"/>
    <w:rsid w:val="001E72D0"/>
    <w:rsid w:val="001E7377"/>
    <w:rsid w:val="001E797E"/>
    <w:rsid w:val="001E7A35"/>
    <w:rsid w:val="001F0FEB"/>
    <w:rsid w:val="001F1033"/>
    <w:rsid w:val="001F2A0B"/>
    <w:rsid w:val="001F5C9B"/>
    <w:rsid w:val="001F76DB"/>
    <w:rsid w:val="002028C6"/>
    <w:rsid w:val="002030EE"/>
    <w:rsid w:val="002036F7"/>
    <w:rsid w:val="00203F08"/>
    <w:rsid w:val="00206A7B"/>
    <w:rsid w:val="00206E11"/>
    <w:rsid w:val="0020715B"/>
    <w:rsid w:val="00211571"/>
    <w:rsid w:val="002124C4"/>
    <w:rsid w:val="002130FB"/>
    <w:rsid w:val="00213DC7"/>
    <w:rsid w:val="00213F3B"/>
    <w:rsid w:val="00214BCE"/>
    <w:rsid w:val="00217D3C"/>
    <w:rsid w:val="00220716"/>
    <w:rsid w:val="00221D2D"/>
    <w:rsid w:val="002220B6"/>
    <w:rsid w:val="0022447B"/>
    <w:rsid w:val="002248C6"/>
    <w:rsid w:val="00224956"/>
    <w:rsid w:val="00224E96"/>
    <w:rsid w:val="00226194"/>
    <w:rsid w:val="00226DD3"/>
    <w:rsid w:val="002308F1"/>
    <w:rsid w:val="0023290C"/>
    <w:rsid w:val="00235100"/>
    <w:rsid w:val="00235C81"/>
    <w:rsid w:val="00236484"/>
    <w:rsid w:val="0023762F"/>
    <w:rsid w:val="00237D21"/>
    <w:rsid w:val="00240115"/>
    <w:rsid w:val="002410A9"/>
    <w:rsid w:val="00241853"/>
    <w:rsid w:val="002435B2"/>
    <w:rsid w:val="0024388D"/>
    <w:rsid w:val="00246A6A"/>
    <w:rsid w:val="00246F5E"/>
    <w:rsid w:val="00247522"/>
    <w:rsid w:val="002478C2"/>
    <w:rsid w:val="0025323D"/>
    <w:rsid w:val="00253EC5"/>
    <w:rsid w:val="002548A6"/>
    <w:rsid w:val="00256EEC"/>
    <w:rsid w:val="00270E98"/>
    <w:rsid w:val="00284055"/>
    <w:rsid w:val="002876C1"/>
    <w:rsid w:val="0029106A"/>
    <w:rsid w:val="00294DE1"/>
    <w:rsid w:val="00295B50"/>
    <w:rsid w:val="002962C7"/>
    <w:rsid w:val="002A2853"/>
    <w:rsid w:val="002A5907"/>
    <w:rsid w:val="002A7911"/>
    <w:rsid w:val="002B1D14"/>
    <w:rsid w:val="002B2890"/>
    <w:rsid w:val="002B2A3F"/>
    <w:rsid w:val="002B43D5"/>
    <w:rsid w:val="002B4495"/>
    <w:rsid w:val="002B45E1"/>
    <w:rsid w:val="002B5251"/>
    <w:rsid w:val="002B5E5B"/>
    <w:rsid w:val="002B614B"/>
    <w:rsid w:val="002B76C6"/>
    <w:rsid w:val="002C1A16"/>
    <w:rsid w:val="002C4E64"/>
    <w:rsid w:val="002C7D6A"/>
    <w:rsid w:val="002D0934"/>
    <w:rsid w:val="002D2FAA"/>
    <w:rsid w:val="002D588F"/>
    <w:rsid w:val="002D7C14"/>
    <w:rsid w:val="002E0C39"/>
    <w:rsid w:val="002E237B"/>
    <w:rsid w:val="002E3DA3"/>
    <w:rsid w:val="002E74E2"/>
    <w:rsid w:val="002E758C"/>
    <w:rsid w:val="002E7F22"/>
    <w:rsid w:val="002F10E2"/>
    <w:rsid w:val="002F1121"/>
    <w:rsid w:val="002F40CA"/>
    <w:rsid w:val="002F721F"/>
    <w:rsid w:val="002F7DDB"/>
    <w:rsid w:val="00300BE0"/>
    <w:rsid w:val="0030321A"/>
    <w:rsid w:val="00305405"/>
    <w:rsid w:val="00311533"/>
    <w:rsid w:val="003154F1"/>
    <w:rsid w:val="003214B6"/>
    <w:rsid w:val="00321F8B"/>
    <w:rsid w:val="003230FD"/>
    <w:rsid w:val="00323C2C"/>
    <w:rsid w:val="003278E9"/>
    <w:rsid w:val="00327D47"/>
    <w:rsid w:val="003307EB"/>
    <w:rsid w:val="00331FBB"/>
    <w:rsid w:val="003333FD"/>
    <w:rsid w:val="00334619"/>
    <w:rsid w:val="00334A11"/>
    <w:rsid w:val="0034079D"/>
    <w:rsid w:val="00341DB8"/>
    <w:rsid w:val="00342348"/>
    <w:rsid w:val="00343AC0"/>
    <w:rsid w:val="00345404"/>
    <w:rsid w:val="00347B0D"/>
    <w:rsid w:val="00354B48"/>
    <w:rsid w:val="00356A5F"/>
    <w:rsid w:val="00361BD2"/>
    <w:rsid w:val="00362556"/>
    <w:rsid w:val="00362617"/>
    <w:rsid w:val="00367247"/>
    <w:rsid w:val="00370E67"/>
    <w:rsid w:val="003713F5"/>
    <w:rsid w:val="00375147"/>
    <w:rsid w:val="003755FE"/>
    <w:rsid w:val="00380490"/>
    <w:rsid w:val="0038060F"/>
    <w:rsid w:val="003806B3"/>
    <w:rsid w:val="00382009"/>
    <w:rsid w:val="00382468"/>
    <w:rsid w:val="00382778"/>
    <w:rsid w:val="003833F2"/>
    <w:rsid w:val="00387218"/>
    <w:rsid w:val="00395246"/>
    <w:rsid w:val="003A5D04"/>
    <w:rsid w:val="003A65CA"/>
    <w:rsid w:val="003A72E0"/>
    <w:rsid w:val="003B003C"/>
    <w:rsid w:val="003B58F6"/>
    <w:rsid w:val="003B6612"/>
    <w:rsid w:val="003C11DF"/>
    <w:rsid w:val="003C22F0"/>
    <w:rsid w:val="003C4497"/>
    <w:rsid w:val="003C5598"/>
    <w:rsid w:val="003C56F6"/>
    <w:rsid w:val="003C59B8"/>
    <w:rsid w:val="003D3FF8"/>
    <w:rsid w:val="003D7677"/>
    <w:rsid w:val="003E0709"/>
    <w:rsid w:val="003E70A7"/>
    <w:rsid w:val="003E7425"/>
    <w:rsid w:val="003E7830"/>
    <w:rsid w:val="003F325D"/>
    <w:rsid w:val="003F6F6B"/>
    <w:rsid w:val="003F731B"/>
    <w:rsid w:val="0040039E"/>
    <w:rsid w:val="00406B95"/>
    <w:rsid w:val="00410B15"/>
    <w:rsid w:val="00413944"/>
    <w:rsid w:val="00417DC3"/>
    <w:rsid w:val="00422730"/>
    <w:rsid w:val="004242BB"/>
    <w:rsid w:val="004242C2"/>
    <w:rsid w:val="004304B5"/>
    <w:rsid w:val="004304D1"/>
    <w:rsid w:val="004310C6"/>
    <w:rsid w:val="00431645"/>
    <w:rsid w:val="004327B0"/>
    <w:rsid w:val="0043353E"/>
    <w:rsid w:val="00435A51"/>
    <w:rsid w:val="0043796D"/>
    <w:rsid w:val="004412EC"/>
    <w:rsid w:val="00442A45"/>
    <w:rsid w:val="00442F6A"/>
    <w:rsid w:val="00445DE8"/>
    <w:rsid w:val="00446223"/>
    <w:rsid w:val="004573D0"/>
    <w:rsid w:val="00470B79"/>
    <w:rsid w:val="004738C3"/>
    <w:rsid w:val="004756D1"/>
    <w:rsid w:val="00476401"/>
    <w:rsid w:val="00477169"/>
    <w:rsid w:val="00482F46"/>
    <w:rsid w:val="004850C6"/>
    <w:rsid w:val="00485A47"/>
    <w:rsid w:val="004879C9"/>
    <w:rsid w:val="00491482"/>
    <w:rsid w:val="00493B99"/>
    <w:rsid w:val="00493CD9"/>
    <w:rsid w:val="00493F62"/>
    <w:rsid w:val="00494DD5"/>
    <w:rsid w:val="004A06B6"/>
    <w:rsid w:val="004A1A71"/>
    <w:rsid w:val="004A2269"/>
    <w:rsid w:val="004A25D2"/>
    <w:rsid w:val="004A2A75"/>
    <w:rsid w:val="004A30B0"/>
    <w:rsid w:val="004A6A4E"/>
    <w:rsid w:val="004B036A"/>
    <w:rsid w:val="004B1055"/>
    <w:rsid w:val="004B3487"/>
    <w:rsid w:val="004B4837"/>
    <w:rsid w:val="004C01BA"/>
    <w:rsid w:val="004C3A4E"/>
    <w:rsid w:val="004C4411"/>
    <w:rsid w:val="004C4A52"/>
    <w:rsid w:val="004C4DAA"/>
    <w:rsid w:val="004D2B94"/>
    <w:rsid w:val="004D31F7"/>
    <w:rsid w:val="004D6000"/>
    <w:rsid w:val="004E12F5"/>
    <w:rsid w:val="004E6F70"/>
    <w:rsid w:val="004F5663"/>
    <w:rsid w:val="005010B3"/>
    <w:rsid w:val="00502181"/>
    <w:rsid w:val="00504356"/>
    <w:rsid w:val="0050783C"/>
    <w:rsid w:val="005118BE"/>
    <w:rsid w:val="0052080E"/>
    <w:rsid w:val="005213F3"/>
    <w:rsid w:val="00525356"/>
    <w:rsid w:val="00526A5A"/>
    <w:rsid w:val="00526FE1"/>
    <w:rsid w:val="00527068"/>
    <w:rsid w:val="0053133D"/>
    <w:rsid w:val="005315C5"/>
    <w:rsid w:val="005320B7"/>
    <w:rsid w:val="0053599A"/>
    <w:rsid w:val="0054049F"/>
    <w:rsid w:val="00544D59"/>
    <w:rsid w:val="0054750B"/>
    <w:rsid w:val="00550FA1"/>
    <w:rsid w:val="00551723"/>
    <w:rsid w:val="00552F33"/>
    <w:rsid w:val="0055794E"/>
    <w:rsid w:val="00557E41"/>
    <w:rsid w:val="005601F8"/>
    <w:rsid w:val="0056697D"/>
    <w:rsid w:val="0057512A"/>
    <w:rsid w:val="00583598"/>
    <w:rsid w:val="005840E4"/>
    <w:rsid w:val="00584CDC"/>
    <w:rsid w:val="005856E3"/>
    <w:rsid w:val="005901F9"/>
    <w:rsid w:val="005908E8"/>
    <w:rsid w:val="005909D9"/>
    <w:rsid w:val="00591267"/>
    <w:rsid w:val="005918D0"/>
    <w:rsid w:val="00595983"/>
    <w:rsid w:val="00595CE6"/>
    <w:rsid w:val="005A2028"/>
    <w:rsid w:val="005A3C52"/>
    <w:rsid w:val="005A63B0"/>
    <w:rsid w:val="005B0B4D"/>
    <w:rsid w:val="005B24E8"/>
    <w:rsid w:val="005B5441"/>
    <w:rsid w:val="005C0D98"/>
    <w:rsid w:val="005C1F56"/>
    <w:rsid w:val="005C4A4E"/>
    <w:rsid w:val="005C64E0"/>
    <w:rsid w:val="005D048F"/>
    <w:rsid w:val="005D0F6C"/>
    <w:rsid w:val="005D2524"/>
    <w:rsid w:val="005D483A"/>
    <w:rsid w:val="005D51AD"/>
    <w:rsid w:val="005E01E3"/>
    <w:rsid w:val="005E1493"/>
    <w:rsid w:val="005E49E7"/>
    <w:rsid w:val="005E4BDE"/>
    <w:rsid w:val="005E7A6A"/>
    <w:rsid w:val="005F05F7"/>
    <w:rsid w:val="005F0BA6"/>
    <w:rsid w:val="005F12EE"/>
    <w:rsid w:val="005F3371"/>
    <w:rsid w:val="005F4898"/>
    <w:rsid w:val="005F6C0B"/>
    <w:rsid w:val="00601225"/>
    <w:rsid w:val="00601ACE"/>
    <w:rsid w:val="006069B5"/>
    <w:rsid w:val="006138C2"/>
    <w:rsid w:val="00614FD7"/>
    <w:rsid w:val="00615F5F"/>
    <w:rsid w:val="006227AF"/>
    <w:rsid w:val="00622D3C"/>
    <w:rsid w:val="0062452F"/>
    <w:rsid w:val="00625A0B"/>
    <w:rsid w:val="0063240A"/>
    <w:rsid w:val="006422F8"/>
    <w:rsid w:val="006428B7"/>
    <w:rsid w:val="006435C1"/>
    <w:rsid w:val="006444B3"/>
    <w:rsid w:val="00644537"/>
    <w:rsid w:val="00647162"/>
    <w:rsid w:val="006544A6"/>
    <w:rsid w:val="006635F5"/>
    <w:rsid w:val="00671E03"/>
    <w:rsid w:val="00673CC7"/>
    <w:rsid w:val="00674B9F"/>
    <w:rsid w:val="00675110"/>
    <w:rsid w:val="00685965"/>
    <w:rsid w:val="00686703"/>
    <w:rsid w:val="00686E43"/>
    <w:rsid w:val="00686FA6"/>
    <w:rsid w:val="00697E1A"/>
    <w:rsid w:val="006A0A94"/>
    <w:rsid w:val="006A18C5"/>
    <w:rsid w:val="006A1C6D"/>
    <w:rsid w:val="006A5045"/>
    <w:rsid w:val="006A5730"/>
    <w:rsid w:val="006A5861"/>
    <w:rsid w:val="006B1388"/>
    <w:rsid w:val="006B43B5"/>
    <w:rsid w:val="006B6223"/>
    <w:rsid w:val="006B676D"/>
    <w:rsid w:val="006B6B99"/>
    <w:rsid w:val="006B7375"/>
    <w:rsid w:val="006B745D"/>
    <w:rsid w:val="006C4A08"/>
    <w:rsid w:val="006D4DC5"/>
    <w:rsid w:val="006D61BA"/>
    <w:rsid w:val="006E456A"/>
    <w:rsid w:val="006F0066"/>
    <w:rsid w:val="006F3CA2"/>
    <w:rsid w:val="006F41C6"/>
    <w:rsid w:val="006F4E4C"/>
    <w:rsid w:val="006F6250"/>
    <w:rsid w:val="006F7A67"/>
    <w:rsid w:val="0070186D"/>
    <w:rsid w:val="007029C8"/>
    <w:rsid w:val="007033EE"/>
    <w:rsid w:val="007071A2"/>
    <w:rsid w:val="0070781C"/>
    <w:rsid w:val="00710EF6"/>
    <w:rsid w:val="0071165C"/>
    <w:rsid w:val="007124DF"/>
    <w:rsid w:val="007203C8"/>
    <w:rsid w:val="007255DF"/>
    <w:rsid w:val="0072580A"/>
    <w:rsid w:val="00725FAE"/>
    <w:rsid w:val="00726098"/>
    <w:rsid w:val="007266E8"/>
    <w:rsid w:val="00730674"/>
    <w:rsid w:val="0073082B"/>
    <w:rsid w:val="00736C52"/>
    <w:rsid w:val="007374C4"/>
    <w:rsid w:val="00741E99"/>
    <w:rsid w:val="0074311B"/>
    <w:rsid w:val="00753EF9"/>
    <w:rsid w:val="00754885"/>
    <w:rsid w:val="00755C54"/>
    <w:rsid w:val="007569C5"/>
    <w:rsid w:val="00756AC3"/>
    <w:rsid w:val="00757835"/>
    <w:rsid w:val="00762BB8"/>
    <w:rsid w:val="00766678"/>
    <w:rsid w:val="00774E60"/>
    <w:rsid w:val="0078064C"/>
    <w:rsid w:val="00791259"/>
    <w:rsid w:val="00791BAD"/>
    <w:rsid w:val="00793679"/>
    <w:rsid w:val="0079788E"/>
    <w:rsid w:val="007A3E6C"/>
    <w:rsid w:val="007A4372"/>
    <w:rsid w:val="007A6381"/>
    <w:rsid w:val="007A67BB"/>
    <w:rsid w:val="007A6BBE"/>
    <w:rsid w:val="007B0292"/>
    <w:rsid w:val="007B26BC"/>
    <w:rsid w:val="007B27E0"/>
    <w:rsid w:val="007B3D15"/>
    <w:rsid w:val="007B46C1"/>
    <w:rsid w:val="007B6BF9"/>
    <w:rsid w:val="007B7AEF"/>
    <w:rsid w:val="007C1053"/>
    <w:rsid w:val="007C11FA"/>
    <w:rsid w:val="007C1A6B"/>
    <w:rsid w:val="007C34ED"/>
    <w:rsid w:val="007C3693"/>
    <w:rsid w:val="007C5D9C"/>
    <w:rsid w:val="007C6046"/>
    <w:rsid w:val="007C6B55"/>
    <w:rsid w:val="007C7B2C"/>
    <w:rsid w:val="007D2B4A"/>
    <w:rsid w:val="007D47E0"/>
    <w:rsid w:val="007D4B04"/>
    <w:rsid w:val="007E12EA"/>
    <w:rsid w:val="007E3C52"/>
    <w:rsid w:val="007E3F79"/>
    <w:rsid w:val="007F17AD"/>
    <w:rsid w:val="007F1A23"/>
    <w:rsid w:val="007F1E4F"/>
    <w:rsid w:val="007F69A4"/>
    <w:rsid w:val="007F6B8E"/>
    <w:rsid w:val="007F73B0"/>
    <w:rsid w:val="007F7F93"/>
    <w:rsid w:val="00800B6A"/>
    <w:rsid w:val="00800EDD"/>
    <w:rsid w:val="008013D1"/>
    <w:rsid w:val="00802481"/>
    <w:rsid w:val="008075C1"/>
    <w:rsid w:val="00807D47"/>
    <w:rsid w:val="00807F8E"/>
    <w:rsid w:val="008110DE"/>
    <w:rsid w:val="00811127"/>
    <w:rsid w:val="0081177E"/>
    <w:rsid w:val="008127A0"/>
    <w:rsid w:val="00813F6B"/>
    <w:rsid w:val="00814B82"/>
    <w:rsid w:val="00826EC0"/>
    <w:rsid w:val="00827664"/>
    <w:rsid w:val="00830FDB"/>
    <w:rsid w:val="008329FC"/>
    <w:rsid w:val="008351D7"/>
    <w:rsid w:val="008352AA"/>
    <w:rsid w:val="0083628C"/>
    <w:rsid w:val="008365FE"/>
    <w:rsid w:val="008411A5"/>
    <w:rsid w:val="00841EB4"/>
    <w:rsid w:val="008423B2"/>
    <w:rsid w:val="0084395C"/>
    <w:rsid w:val="00844B2A"/>
    <w:rsid w:val="008479C1"/>
    <w:rsid w:val="008513C2"/>
    <w:rsid w:val="00852717"/>
    <w:rsid w:val="0085320C"/>
    <w:rsid w:val="00855AD5"/>
    <w:rsid w:val="00855EBC"/>
    <w:rsid w:val="0085610D"/>
    <w:rsid w:val="008566C2"/>
    <w:rsid w:val="00856AB0"/>
    <w:rsid w:val="0086016F"/>
    <w:rsid w:val="0086411C"/>
    <w:rsid w:val="00864D1E"/>
    <w:rsid w:val="008662F5"/>
    <w:rsid w:val="00870A89"/>
    <w:rsid w:val="00870E0E"/>
    <w:rsid w:val="008727CE"/>
    <w:rsid w:val="0087589A"/>
    <w:rsid w:val="00875DC6"/>
    <w:rsid w:val="00884443"/>
    <w:rsid w:val="008863C5"/>
    <w:rsid w:val="0088722C"/>
    <w:rsid w:val="00894D1D"/>
    <w:rsid w:val="0089555B"/>
    <w:rsid w:val="008A4898"/>
    <w:rsid w:val="008A7BDB"/>
    <w:rsid w:val="008B0BFA"/>
    <w:rsid w:val="008B37A7"/>
    <w:rsid w:val="008B3A24"/>
    <w:rsid w:val="008B6DFF"/>
    <w:rsid w:val="008B7D03"/>
    <w:rsid w:val="008C05E0"/>
    <w:rsid w:val="008C256B"/>
    <w:rsid w:val="008C27A8"/>
    <w:rsid w:val="008C4BA9"/>
    <w:rsid w:val="008C6A3E"/>
    <w:rsid w:val="008D10AF"/>
    <w:rsid w:val="008D11F9"/>
    <w:rsid w:val="008D2683"/>
    <w:rsid w:val="008D2CC7"/>
    <w:rsid w:val="008D5644"/>
    <w:rsid w:val="008D6039"/>
    <w:rsid w:val="008D6683"/>
    <w:rsid w:val="008D6796"/>
    <w:rsid w:val="008E3138"/>
    <w:rsid w:val="008E36F4"/>
    <w:rsid w:val="008E443C"/>
    <w:rsid w:val="008E494D"/>
    <w:rsid w:val="008E68AA"/>
    <w:rsid w:val="008F6D54"/>
    <w:rsid w:val="008F7205"/>
    <w:rsid w:val="00900D45"/>
    <w:rsid w:val="009027B3"/>
    <w:rsid w:val="00903B49"/>
    <w:rsid w:val="00903D7D"/>
    <w:rsid w:val="0090793D"/>
    <w:rsid w:val="00907F78"/>
    <w:rsid w:val="0091070B"/>
    <w:rsid w:val="00915191"/>
    <w:rsid w:val="00920AE4"/>
    <w:rsid w:val="00921EF7"/>
    <w:rsid w:val="009236C0"/>
    <w:rsid w:val="00924CE6"/>
    <w:rsid w:val="009253C8"/>
    <w:rsid w:val="009314FA"/>
    <w:rsid w:val="00933B13"/>
    <w:rsid w:val="00936205"/>
    <w:rsid w:val="00937439"/>
    <w:rsid w:val="00941A33"/>
    <w:rsid w:val="0094237E"/>
    <w:rsid w:val="00945AAB"/>
    <w:rsid w:val="00947334"/>
    <w:rsid w:val="00950486"/>
    <w:rsid w:val="009600BA"/>
    <w:rsid w:val="00961975"/>
    <w:rsid w:val="0096519A"/>
    <w:rsid w:val="00967AE3"/>
    <w:rsid w:val="009700E3"/>
    <w:rsid w:val="009720C1"/>
    <w:rsid w:val="00973084"/>
    <w:rsid w:val="009755BB"/>
    <w:rsid w:val="00977131"/>
    <w:rsid w:val="00977ADB"/>
    <w:rsid w:val="00981656"/>
    <w:rsid w:val="009822B5"/>
    <w:rsid w:val="00982EAA"/>
    <w:rsid w:val="00982EE8"/>
    <w:rsid w:val="009840E1"/>
    <w:rsid w:val="009851A1"/>
    <w:rsid w:val="0098573A"/>
    <w:rsid w:val="0098781E"/>
    <w:rsid w:val="009938CB"/>
    <w:rsid w:val="00997604"/>
    <w:rsid w:val="009A32F7"/>
    <w:rsid w:val="009A4B4E"/>
    <w:rsid w:val="009A775D"/>
    <w:rsid w:val="009A7B61"/>
    <w:rsid w:val="009B073C"/>
    <w:rsid w:val="009B1526"/>
    <w:rsid w:val="009B33F3"/>
    <w:rsid w:val="009B4CB5"/>
    <w:rsid w:val="009B6ACE"/>
    <w:rsid w:val="009B6F0E"/>
    <w:rsid w:val="009C124D"/>
    <w:rsid w:val="009C21D1"/>
    <w:rsid w:val="009C2830"/>
    <w:rsid w:val="009C5188"/>
    <w:rsid w:val="009D321A"/>
    <w:rsid w:val="009D71B8"/>
    <w:rsid w:val="009E090D"/>
    <w:rsid w:val="009E423D"/>
    <w:rsid w:val="009F10E8"/>
    <w:rsid w:val="009F38BF"/>
    <w:rsid w:val="009F3A35"/>
    <w:rsid w:val="00A00967"/>
    <w:rsid w:val="00A0149C"/>
    <w:rsid w:val="00A03821"/>
    <w:rsid w:val="00A0508C"/>
    <w:rsid w:val="00A1101E"/>
    <w:rsid w:val="00A1131C"/>
    <w:rsid w:val="00A14025"/>
    <w:rsid w:val="00A23060"/>
    <w:rsid w:val="00A251C0"/>
    <w:rsid w:val="00A261EA"/>
    <w:rsid w:val="00A31619"/>
    <w:rsid w:val="00A347B6"/>
    <w:rsid w:val="00A35E80"/>
    <w:rsid w:val="00A36B32"/>
    <w:rsid w:val="00A40D54"/>
    <w:rsid w:val="00A410A9"/>
    <w:rsid w:val="00A42896"/>
    <w:rsid w:val="00A451DC"/>
    <w:rsid w:val="00A57909"/>
    <w:rsid w:val="00A636C5"/>
    <w:rsid w:val="00A65756"/>
    <w:rsid w:val="00A662F4"/>
    <w:rsid w:val="00A674F8"/>
    <w:rsid w:val="00A73471"/>
    <w:rsid w:val="00A80986"/>
    <w:rsid w:val="00A86FBF"/>
    <w:rsid w:val="00A95038"/>
    <w:rsid w:val="00AA230A"/>
    <w:rsid w:val="00AA27FE"/>
    <w:rsid w:val="00AA310C"/>
    <w:rsid w:val="00AA35E3"/>
    <w:rsid w:val="00AA38C2"/>
    <w:rsid w:val="00AB050A"/>
    <w:rsid w:val="00AB0C6A"/>
    <w:rsid w:val="00AB304B"/>
    <w:rsid w:val="00AB648D"/>
    <w:rsid w:val="00AC21EB"/>
    <w:rsid w:val="00AC4846"/>
    <w:rsid w:val="00AC4A21"/>
    <w:rsid w:val="00AD02E4"/>
    <w:rsid w:val="00AD17E5"/>
    <w:rsid w:val="00AD1BF0"/>
    <w:rsid w:val="00AD4D18"/>
    <w:rsid w:val="00AE22AA"/>
    <w:rsid w:val="00AE586D"/>
    <w:rsid w:val="00AE7476"/>
    <w:rsid w:val="00AE7912"/>
    <w:rsid w:val="00AF058A"/>
    <w:rsid w:val="00AF0B61"/>
    <w:rsid w:val="00AF1099"/>
    <w:rsid w:val="00AF36AF"/>
    <w:rsid w:val="00AF4A95"/>
    <w:rsid w:val="00AF70DC"/>
    <w:rsid w:val="00B0346B"/>
    <w:rsid w:val="00B139BF"/>
    <w:rsid w:val="00B13BCC"/>
    <w:rsid w:val="00B155F5"/>
    <w:rsid w:val="00B15FAA"/>
    <w:rsid w:val="00B16A30"/>
    <w:rsid w:val="00B179EC"/>
    <w:rsid w:val="00B2273F"/>
    <w:rsid w:val="00B22AB9"/>
    <w:rsid w:val="00B25363"/>
    <w:rsid w:val="00B2553A"/>
    <w:rsid w:val="00B25A17"/>
    <w:rsid w:val="00B2678A"/>
    <w:rsid w:val="00B27078"/>
    <w:rsid w:val="00B323C5"/>
    <w:rsid w:val="00B33BBD"/>
    <w:rsid w:val="00B353E3"/>
    <w:rsid w:val="00B3723F"/>
    <w:rsid w:val="00B40820"/>
    <w:rsid w:val="00B43A8E"/>
    <w:rsid w:val="00B44C26"/>
    <w:rsid w:val="00B469BD"/>
    <w:rsid w:val="00B46B9E"/>
    <w:rsid w:val="00B5217A"/>
    <w:rsid w:val="00B52246"/>
    <w:rsid w:val="00B522CF"/>
    <w:rsid w:val="00B56A37"/>
    <w:rsid w:val="00B574C9"/>
    <w:rsid w:val="00B605CA"/>
    <w:rsid w:val="00B6169B"/>
    <w:rsid w:val="00B61CDA"/>
    <w:rsid w:val="00B61F02"/>
    <w:rsid w:val="00B625E9"/>
    <w:rsid w:val="00B628B1"/>
    <w:rsid w:val="00B7356E"/>
    <w:rsid w:val="00B73B56"/>
    <w:rsid w:val="00B740F2"/>
    <w:rsid w:val="00B77A94"/>
    <w:rsid w:val="00B80931"/>
    <w:rsid w:val="00B80B15"/>
    <w:rsid w:val="00B816C2"/>
    <w:rsid w:val="00B84A7A"/>
    <w:rsid w:val="00B85991"/>
    <w:rsid w:val="00B8706C"/>
    <w:rsid w:val="00B9143C"/>
    <w:rsid w:val="00B925A8"/>
    <w:rsid w:val="00B97C36"/>
    <w:rsid w:val="00BA3852"/>
    <w:rsid w:val="00BA430F"/>
    <w:rsid w:val="00BA507F"/>
    <w:rsid w:val="00BA630E"/>
    <w:rsid w:val="00BA63B6"/>
    <w:rsid w:val="00BB20B5"/>
    <w:rsid w:val="00BB62EF"/>
    <w:rsid w:val="00BB73B0"/>
    <w:rsid w:val="00BC1156"/>
    <w:rsid w:val="00BC4F45"/>
    <w:rsid w:val="00BC5AA6"/>
    <w:rsid w:val="00BC5AB7"/>
    <w:rsid w:val="00BC6349"/>
    <w:rsid w:val="00BC71E1"/>
    <w:rsid w:val="00BC7938"/>
    <w:rsid w:val="00BD09C6"/>
    <w:rsid w:val="00BD1B1B"/>
    <w:rsid w:val="00BD4008"/>
    <w:rsid w:val="00BD4B0B"/>
    <w:rsid w:val="00BD57DE"/>
    <w:rsid w:val="00BD6492"/>
    <w:rsid w:val="00BE0541"/>
    <w:rsid w:val="00BE0AE1"/>
    <w:rsid w:val="00BE0B64"/>
    <w:rsid w:val="00BF10E0"/>
    <w:rsid w:val="00BF3993"/>
    <w:rsid w:val="00BF4F99"/>
    <w:rsid w:val="00BF7368"/>
    <w:rsid w:val="00C0030D"/>
    <w:rsid w:val="00C00728"/>
    <w:rsid w:val="00C01018"/>
    <w:rsid w:val="00C029B6"/>
    <w:rsid w:val="00C033C4"/>
    <w:rsid w:val="00C03D24"/>
    <w:rsid w:val="00C06B12"/>
    <w:rsid w:val="00C10AAD"/>
    <w:rsid w:val="00C14B53"/>
    <w:rsid w:val="00C179D8"/>
    <w:rsid w:val="00C2024D"/>
    <w:rsid w:val="00C20BEA"/>
    <w:rsid w:val="00C214C7"/>
    <w:rsid w:val="00C216E9"/>
    <w:rsid w:val="00C21BD9"/>
    <w:rsid w:val="00C2328D"/>
    <w:rsid w:val="00C234C6"/>
    <w:rsid w:val="00C23C2D"/>
    <w:rsid w:val="00C274E0"/>
    <w:rsid w:val="00C277C5"/>
    <w:rsid w:val="00C30D1C"/>
    <w:rsid w:val="00C32062"/>
    <w:rsid w:val="00C32CC3"/>
    <w:rsid w:val="00C34364"/>
    <w:rsid w:val="00C34572"/>
    <w:rsid w:val="00C3557A"/>
    <w:rsid w:val="00C35F15"/>
    <w:rsid w:val="00C36017"/>
    <w:rsid w:val="00C3740A"/>
    <w:rsid w:val="00C40D8A"/>
    <w:rsid w:val="00C41617"/>
    <w:rsid w:val="00C43804"/>
    <w:rsid w:val="00C469D1"/>
    <w:rsid w:val="00C47BFD"/>
    <w:rsid w:val="00C5168A"/>
    <w:rsid w:val="00C53DC4"/>
    <w:rsid w:val="00C546A2"/>
    <w:rsid w:val="00C604B2"/>
    <w:rsid w:val="00C6189A"/>
    <w:rsid w:val="00C61E23"/>
    <w:rsid w:val="00C636B2"/>
    <w:rsid w:val="00C717F9"/>
    <w:rsid w:val="00C7321D"/>
    <w:rsid w:val="00C74815"/>
    <w:rsid w:val="00C80F92"/>
    <w:rsid w:val="00C8359A"/>
    <w:rsid w:val="00C84154"/>
    <w:rsid w:val="00C84EB5"/>
    <w:rsid w:val="00C876BA"/>
    <w:rsid w:val="00C92A05"/>
    <w:rsid w:val="00C94042"/>
    <w:rsid w:val="00CA1EE0"/>
    <w:rsid w:val="00CA25C9"/>
    <w:rsid w:val="00CB3473"/>
    <w:rsid w:val="00CB6D72"/>
    <w:rsid w:val="00CB795F"/>
    <w:rsid w:val="00CC0BE6"/>
    <w:rsid w:val="00CC0EC8"/>
    <w:rsid w:val="00CD4D7E"/>
    <w:rsid w:val="00CE49F6"/>
    <w:rsid w:val="00CE6D82"/>
    <w:rsid w:val="00CF05DD"/>
    <w:rsid w:val="00CF0D87"/>
    <w:rsid w:val="00CF11E9"/>
    <w:rsid w:val="00CF14C1"/>
    <w:rsid w:val="00CF21C7"/>
    <w:rsid w:val="00CF4BB5"/>
    <w:rsid w:val="00CF65C5"/>
    <w:rsid w:val="00CF7642"/>
    <w:rsid w:val="00D03954"/>
    <w:rsid w:val="00D057C9"/>
    <w:rsid w:val="00D059B6"/>
    <w:rsid w:val="00D076A9"/>
    <w:rsid w:val="00D106D0"/>
    <w:rsid w:val="00D12F10"/>
    <w:rsid w:val="00D1492C"/>
    <w:rsid w:val="00D14FC3"/>
    <w:rsid w:val="00D2343F"/>
    <w:rsid w:val="00D2543D"/>
    <w:rsid w:val="00D26C0E"/>
    <w:rsid w:val="00D27D3A"/>
    <w:rsid w:val="00D30E3F"/>
    <w:rsid w:val="00D33002"/>
    <w:rsid w:val="00D3380F"/>
    <w:rsid w:val="00D34BCF"/>
    <w:rsid w:val="00D47B08"/>
    <w:rsid w:val="00D5350C"/>
    <w:rsid w:val="00D53E7C"/>
    <w:rsid w:val="00D566CF"/>
    <w:rsid w:val="00D56D0D"/>
    <w:rsid w:val="00D572C3"/>
    <w:rsid w:val="00D613D3"/>
    <w:rsid w:val="00D625A2"/>
    <w:rsid w:val="00D63AB2"/>
    <w:rsid w:val="00D66ECD"/>
    <w:rsid w:val="00D67EC7"/>
    <w:rsid w:val="00D73B27"/>
    <w:rsid w:val="00D77842"/>
    <w:rsid w:val="00D80106"/>
    <w:rsid w:val="00D80127"/>
    <w:rsid w:val="00D81156"/>
    <w:rsid w:val="00D829A7"/>
    <w:rsid w:val="00D84DEF"/>
    <w:rsid w:val="00D904EF"/>
    <w:rsid w:val="00D92181"/>
    <w:rsid w:val="00D923D9"/>
    <w:rsid w:val="00D948F1"/>
    <w:rsid w:val="00D94B64"/>
    <w:rsid w:val="00D97060"/>
    <w:rsid w:val="00D9781E"/>
    <w:rsid w:val="00DA0F83"/>
    <w:rsid w:val="00DA2EDB"/>
    <w:rsid w:val="00DA3D41"/>
    <w:rsid w:val="00DA5B6C"/>
    <w:rsid w:val="00DA7E1F"/>
    <w:rsid w:val="00DB09C5"/>
    <w:rsid w:val="00DB2754"/>
    <w:rsid w:val="00DB55E5"/>
    <w:rsid w:val="00DB659E"/>
    <w:rsid w:val="00DC10C6"/>
    <w:rsid w:val="00DC119B"/>
    <w:rsid w:val="00DC245D"/>
    <w:rsid w:val="00DC6BAA"/>
    <w:rsid w:val="00DD6377"/>
    <w:rsid w:val="00DE5B47"/>
    <w:rsid w:val="00DF0411"/>
    <w:rsid w:val="00DF151B"/>
    <w:rsid w:val="00DF463E"/>
    <w:rsid w:val="00E0228D"/>
    <w:rsid w:val="00E0379B"/>
    <w:rsid w:val="00E044CC"/>
    <w:rsid w:val="00E05326"/>
    <w:rsid w:val="00E05373"/>
    <w:rsid w:val="00E0624E"/>
    <w:rsid w:val="00E066F7"/>
    <w:rsid w:val="00E06ED4"/>
    <w:rsid w:val="00E07D8A"/>
    <w:rsid w:val="00E10E96"/>
    <w:rsid w:val="00E12847"/>
    <w:rsid w:val="00E13446"/>
    <w:rsid w:val="00E21756"/>
    <w:rsid w:val="00E23F45"/>
    <w:rsid w:val="00E260EB"/>
    <w:rsid w:val="00E30244"/>
    <w:rsid w:val="00E314B1"/>
    <w:rsid w:val="00E3184D"/>
    <w:rsid w:val="00E31DFA"/>
    <w:rsid w:val="00E32839"/>
    <w:rsid w:val="00E3403A"/>
    <w:rsid w:val="00E36F93"/>
    <w:rsid w:val="00E37298"/>
    <w:rsid w:val="00E4037D"/>
    <w:rsid w:val="00E403C2"/>
    <w:rsid w:val="00E41F07"/>
    <w:rsid w:val="00E443A9"/>
    <w:rsid w:val="00E45D1F"/>
    <w:rsid w:val="00E46AB9"/>
    <w:rsid w:val="00E50F87"/>
    <w:rsid w:val="00E530EC"/>
    <w:rsid w:val="00E557D6"/>
    <w:rsid w:val="00E55E4E"/>
    <w:rsid w:val="00E57FF3"/>
    <w:rsid w:val="00E62ED3"/>
    <w:rsid w:val="00E645E7"/>
    <w:rsid w:val="00E7051D"/>
    <w:rsid w:val="00E72848"/>
    <w:rsid w:val="00E83CB7"/>
    <w:rsid w:val="00E86894"/>
    <w:rsid w:val="00E86A9B"/>
    <w:rsid w:val="00E87277"/>
    <w:rsid w:val="00E90F89"/>
    <w:rsid w:val="00E92FB8"/>
    <w:rsid w:val="00EA064B"/>
    <w:rsid w:val="00EA258A"/>
    <w:rsid w:val="00EA620A"/>
    <w:rsid w:val="00EB0145"/>
    <w:rsid w:val="00EB020A"/>
    <w:rsid w:val="00EB177A"/>
    <w:rsid w:val="00EB2232"/>
    <w:rsid w:val="00EB3323"/>
    <w:rsid w:val="00EB4779"/>
    <w:rsid w:val="00EB6A10"/>
    <w:rsid w:val="00EC068E"/>
    <w:rsid w:val="00EC0ED7"/>
    <w:rsid w:val="00EC1BE7"/>
    <w:rsid w:val="00EC3405"/>
    <w:rsid w:val="00EC6294"/>
    <w:rsid w:val="00EC7BBE"/>
    <w:rsid w:val="00EC7E03"/>
    <w:rsid w:val="00ED2473"/>
    <w:rsid w:val="00ED3484"/>
    <w:rsid w:val="00ED7979"/>
    <w:rsid w:val="00EE0887"/>
    <w:rsid w:val="00EF1503"/>
    <w:rsid w:val="00EF2183"/>
    <w:rsid w:val="00EF3A11"/>
    <w:rsid w:val="00EF6216"/>
    <w:rsid w:val="00EF64E2"/>
    <w:rsid w:val="00EF787D"/>
    <w:rsid w:val="00F01EDB"/>
    <w:rsid w:val="00F03D5B"/>
    <w:rsid w:val="00F050D5"/>
    <w:rsid w:val="00F07DD3"/>
    <w:rsid w:val="00F11961"/>
    <w:rsid w:val="00F149B0"/>
    <w:rsid w:val="00F20B49"/>
    <w:rsid w:val="00F21139"/>
    <w:rsid w:val="00F24265"/>
    <w:rsid w:val="00F24585"/>
    <w:rsid w:val="00F24E04"/>
    <w:rsid w:val="00F3202B"/>
    <w:rsid w:val="00F32916"/>
    <w:rsid w:val="00F36382"/>
    <w:rsid w:val="00F37AC2"/>
    <w:rsid w:val="00F4665C"/>
    <w:rsid w:val="00F46C68"/>
    <w:rsid w:val="00F505AF"/>
    <w:rsid w:val="00F52255"/>
    <w:rsid w:val="00F52A96"/>
    <w:rsid w:val="00F548BA"/>
    <w:rsid w:val="00F5756C"/>
    <w:rsid w:val="00F61D9B"/>
    <w:rsid w:val="00F64593"/>
    <w:rsid w:val="00F6471C"/>
    <w:rsid w:val="00F64ADF"/>
    <w:rsid w:val="00F70B65"/>
    <w:rsid w:val="00F73FD9"/>
    <w:rsid w:val="00F75B63"/>
    <w:rsid w:val="00F80A04"/>
    <w:rsid w:val="00F81A28"/>
    <w:rsid w:val="00F83B6E"/>
    <w:rsid w:val="00F850EE"/>
    <w:rsid w:val="00F85E4F"/>
    <w:rsid w:val="00F90525"/>
    <w:rsid w:val="00F93652"/>
    <w:rsid w:val="00F93794"/>
    <w:rsid w:val="00F94069"/>
    <w:rsid w:val="00F958DD"/>
    <w:rsid w:val="00F95D15"/>
    <w:rsid w:val="00FA0B80"/>
    <w:rsid w:val="00FA0FDB"/>
    <w:rsid w:val="00FA16BA"/>
    <w:rsid w:val="00FA1EF5"/>
    <w:rsid w:val="00FA3F9A"/>
    <w:rsid w:val="00FA7FFB"/>
    <w:rsid w:val="00FB1DC0"/>
    <w:rsid w:val="00FB61A4"/>
    <w:rsid w:val="00FB7C00"/>
    <w:rsid w:val="00FC1E9B"/>
    <w:rsid w:val="00FC362D"/>
    <w:rsid w:val="00FC39B3"/>
    <w:rsid w:val="00FC3ED9"/>
    <w:rsid w:val="00FC43A0"/>
    <w:rsid w:val="00FC4821"/>
    <w:rsid w:val="00FC6290"/>
    <w:rsid w:val="00FD0109"/>
    <w:rsid w:val="00FD0F37"/>
    <w:rsid w:val="00FD24C6"/>
    <w:rsid w:val="00FD46FD"/>
    <w:rsid w:val="00FD48CA"/>
    <w:rsid w:val="00FE35D4"/>
    <w:rsid w:val="00FE64DC"/>
    <w:rsid w:val="00FF0984"/>
    <w:rsid w:val="00FF244F"/>
    <w:rsid w:val="00FF36E1"/>
    <w:rsid w:val="00FF37BE"/>
    <w:rsid w:val="00FF6BF1"/>
    <w:rsid w:val="00FF7A57"/>
    <w:rsid w:val="00FF7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06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4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228D"/>
    <w:rPr>
      <w:rFonts w:ascii="Georgia" w:hAnsi="Georgia"/>
      <w:sz w:val="21"/>
      <w:szCs w:val="24"/>
    </w:rPr>
  </w:style>
  <w:style w:type="paragraph" w:styleId="Nadpis1">
    <w:name w:val="heading 1"/>
    <w:basedOn w:val="Normln"/>
    <w:next w:val="Normln"/>
    <w:link w:val="Nadpis1Char"/>
    <w:uiPriority w:val="99"/>
    <w:qFormat/>
    <w:rsid w:val="002478C2"/>
    <w:pPr>
      <w:keepNext/>
      <w:numPr>
        <w:numId w:val="1"/>
      </w:numPr>
      <w:spacing w:before="240" w:after="120"/>
      <w:outlineLvl w:val="0"/>
    </w:pPr>
    <w:rPr>
      <w:rFonts w:cs="Arial"/>
      <w:b/>
      <w:bCs/>
      <w:caps/>
      <w:szCs w:val="28"/>
    </w:rPr>
  </w:style>
  <w:style w:type="paragraph" w:styleId="Nadpis2">
    <w:name w:val="heading 2"/>
    <w:basedOn w:val="Normln"/>
    <w:next w:val="Normln"/>
    <w:link w:val="Nadpis2Char"/>
    <w:uiPriority w:val="99"/>
    <w:qFormat/>
    <w:rsid w:val="001E59BF"/>
    <w:pPr>
      <w:keepLines/>
      <w:numPr>
        <w:ilvl w:val="1"/>
        <w:numId w:val="1"/>
      </w:numPr>
      <w:spacing w:before="120"/>
      <w:jc w:val="both"/>
      <w:outlineLvl w:val="1"/>
    </w:pPr>
    <w:rPr>
      <w:rFonts w:cs="Arial"/>
      <w:bCs/>
      <w:iCs/>
    </w:rPr>
  </w:style>
  <w:style w:type="paragraph" w:styleId="Nadpis3">
    <w:name w:val="heading 3"/>
    <w:basedOn w:val="Normln"/>
    <w:next w:val="Normln"/>
    <w:link w:val="Nadpis3Char"/>
    <w:uiPriority w:val="99"/>
    <w:qFormat/>
    <w:rsid w:val="00A0508C"/>
    <w:pPr>
      <w:keepNext/>
      <w:numPr>
        <w:ilvl w:val="2"/>
        <w:numId w:val="1"/>
      </w:numPr>
      <w:spacing w:before="360"/>
      <w:outlineLvl w:val="2"/>
    </w:pPr>
    <w:rPr>
      <w:rFonts w:ascii="Arial" w:hAnsi="Arial" w:cs="Arial"/>
      <w:b/>
      <w:bCs/>
      <w:sz w:val="20"/>
      <w:szCs w:val="20"/>
    </w:rPr>
  </w:style>
  <w:style w:type="paragraph" w:styleId="Nadpis4">
    <w:name w:val="heading 4"/>
    <w:basedOn w:val="Normln"/>
    <w:next w:val="Normln"/>
    <w:link w:val="Nadpis4Char"/>
    <w:autoRedefine/>
    <w:uiPriority w:val="99"/>
    <w:qFormat/>
    <w:rsid w:val="00A0508C"/>
    <w:pPr>
      <w:keepNext/>
      <w:keepLines/>
      <w:widowControl w:val="0"/>
      <w:numPr>
        <w:ilvl w:val="3"/>
        <w:numId w:val="1"/>
      </w:numPr>
      <w:tabs>
        <w:tab w:val="left" w:pos="0"/>
      </w:tabs>
      <w:spacing w:before="240" w:after="60"/>
      <w:outlineLvl w:val="3"/>
    </w:pPr>
  </w:style>
  <w:style w:type="paragraph" w:styleId="Nadpis5">
    <w:name w:val="heading 5"/>
    <w:basedOn w:val="Normln"/>
    <w:next w:val="Normln"/>
    <w:link w:val="Nadpis5Char"/>
    <w:uiPriority w:val="99"/>
    <w:qFormat/>
    <w:rsid w:val="00A0508C"/>
    <w:pPr>
      <w:numPr>
        <w:ilvl w:val="4"/>
        <w:numId w:val="1"/>
      </w:numPr>
      <w:spacing w:before="240" w:after="60"/>
      <w:outlineLvl w:val="4"/>
    </w:pPr>
    <w:rPr>
      <w:rFonts w:ascii="Arial" w:hAnsi="Arial" w:cs="Arial"/>
      <w:b/>
      <w:bCs/>
      <w:sz w:val="20"/>
      <w:szCs w:val="20"/>
    </w:rPr>
  </w:style>
  <w:style w:type="paragraph" w:styleId="Nadpis6">
    <w:name w:val="heading 6"/>
    <w:basedOn w:val="Normln"/>
    <w:next w:val="Normln"/>
    <w:link w:val="Nadpis6Char"/>
    <w:autoRedefine/>
    <w:uiPriority w:val="99"/>
    <w:qFormat/>
    <w:rsid w:val="00A0508C"/>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uiPriority w:val="99"/>
    <w:qFormat/>
    <w:rsid w:val="00A0508C"/>
    <w:pPr>
      <w:numPr>
        <w:ilvl w:val="6"/>
        <w:numId w:val="1"/>
      </w:numPr>
      <w:spacing w:before="240" w:after="60"/>
      <w:outlineLvl w:val="6"/>
    </w:pPr>
    <w:rPr>
      <w:rFonts w:ascii="Arial" w:hAnsi="Arial" w:cs="Arial"/>
      <w:i/>
      <w:iCs/>
      <w:sz w:val="20"/>
      <w:szCs w:val="20"/>
    </w:rPr>
  </w:style>
  <w:style w:type="paragraph" w:styleId="Nadpis8">
    <w:name w:val="heading 8"/>
    <w:basedOn w:val="Normln"/>
    <w:next w:val="Normln"/>
    <w:link w:val="Nadpis8Char"/>
    <w:uiPriority w:val="99"/>
    <w:qFormat/>
    <w:rsid w:val="00A0508C"/>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qFormat/>
    <w:rsid w:val="00A0508C"/>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478C2"/>
    <w:rPr>
      <w:rFonts w:ascii="Georgia" w:hAnsi="Georgia" w:cs="Arial"/>
      <w:b/>
      <w:bCs/>
      <w:caps/>
      <w:sz w:val="21"/>
      <w:szCs w:val="28"/>
    </w:rPr>
  </w:style>
  <w:style w:type="character" w:customStyle="1" w:styleId="Nadpis2Char">
    <w:name w:val="Nadpis 2 Char"/>
    <w:basedOn w:val="Standardnpsmoodstavce"/>
    <w:link w:val="Nadpis2"/>
    <w:uiPriority w:val="99"/>
    <w:locked/>
    <w:rsid w:val="001E59BF"/>
    <w:rPr>
      <w:rFonts w:ascii="Georgia" w:hAnsi="Georgia" w:cs="Arial"/>
      <w:bCs/>
      <w:iCs/>
      <w:sz w:val="21"/>
      <w:szCs w:val="24"/>
    </w:rPr>
  </w:style>
  <w:style w:type="character" w:customStyle="1" w:styleId="Nadpis3Char">
    <w:name w:val="Nadpis 3 Char"/>
    <w:basedOn w:val="Standardnpsmoodstavce"/>
    <w:link w:val="Nadpis3"/>
    <w:uiPriority w:val="99"/>
    <w:locked/>
    <w:rsid w:val="006069B5"/>
    <w:rPr>
      <w:rFonts w:ascii="Arial" w:hAnsi="Arial" w:cs="Arial"/>
      <w:b/>
      <w:bCs/>
      <w:sz w:val="20"/>
      <w:szCs w:val="20"/>
    </w:rPr>
  </w:style>
  <w:style w:type="character" w:customStyle="1" w:styleId="Nadpis4Char">
    <w:name w:val="Nadpis 4 Char"/>
    <w:basedOn w:val="Standardnpsmoodstavce"/>
    <w:link w:val="Nadpis4"/>
    <w:uiPriority w:val="99"/>
    <w:locked/>
    <w:rsid w:val="006069B5"/>
    <w:rPr>
      <w:rFonts w:ascii="Georgia" w:hAnsi="Georgia"/>
      <w:sz w:val="21"/>
      <w:szCs w:val="24"/>
    </w:rPr>
  </w:style>
  <w:style w:type="character" w:customStyle="1" w:styleId="Nadpis5Char">
    <w:name w:val="Nadpis 5 Char"/>
    <w:basedOn w:val="Standardnpsmoodstavce"/>
    <w:link w:val="Nadpis5"/>
    <w:uiPriority w:val="99"/>
    <w:locked/>
    <w:rsid w:val="006069B5"/>
    <w:rPr>
      <w:rFonts w:ascii="Arial" w:hAnsi="Arial" w:cs="Arial"/>
      <w:b/>
      <w:bCs/>
      <w:sz w:val="20"/>
      <w:szCs w:val="20"/>
    </w:rPr>
  </w:style>
  <w:style w:type="character" w:customStyle="1" w:styleId="Nadpis6Char">
    <w:name w:val="Nadpis 6 Char"/>
    <w:basedOn w:val="Standardnpsmoodstavce"/>
    <w:link w:val="Nadpis6"/>
    <w:uiPriority w:val="99"/>
    <w:locked/>
    <w:rsid w:val="006069B5"/>
    <w:rPr>
      <w:rFonts w:ascii="Arial" w:hAnsi="Arial" w:cs="Arial"/>
      <w:sz w:val="20"/>
      <w:szCs w:val="20"/>
    </w:rPr>
  </w:style>
  <w:style w:type="character" w:customStyle="1" w:styleId="Nadpis7Char">
    <w:name w:val="Nadpis 7 Char"/>
    <w:basedOn w:val="Standardnpsmoodstavce"/>
    <w:link w:val="Nadpis7"/>
    <w:uiPriority w:val="99"/>
    <w:locked/>
    <w:rsid w:val="006069B5"/>
    <w:rPr>
      <w:rFonts w:ascii="Arial" w:hAnsi="Arial" w:cs="Arial"/>
      <w:i/>
      <w:iCs/>
      <w:sz w:val="20"/>
      <w:szCs w:val="20"/>
    </w:rPr>
  </w:style>
  <w:style w:type="character" w:customStyle="1" w:styleId="Nadpis8Char">
    <w:name w:val="Nadpis 8 Char"/>
    <w:basedOn w:val="Standardnpsmoodstavce"/>
    <w:link w:val="Nadpis8"/>
    <w:uiPriority w:val="99"/>
    <w:locked/>
    <w:rsid w:val="006069B5"/>
    <w:rPr>
      <w:rFonts w:ascii="Arial" w:hAnsi="Arial" w:cs="Arial"/>
      <w:i/>
      <w:iCs/>
      <w:sz w:val="20"/>
      <w:szCs w:val="20"/>
    </w:rPr>
  </w:style>
  <w:style w:type="character" w:customStyle="1" w:styleId="Nadpis9Char">
    <w:name w:val="Nadpis 9 Char"/>
    <w:basedOn w:val="Standardnpsmoodstavce"/>
    <w:link w:val="Nadpis9"/>
    <w:uiPriority w:val="99"/>
    <w:locked/>
    <w:rsid w:val="006069B5"/>
    <w:rPr>
      <w:rFonts w:ascii="Arial" w:hAnsi="Arial" w:cs="Arial"/>
      <w:i/>
      <w:iCs/>
      <w:sz w:val="18"/>
      <w:szCs w:val="18"/>
    </w:rPr>
  </w:style>
  <w:style w:type="paragraph" w:styleId="Odstavecseseznamem">
    <w:name w:val="List Paragraph"/>
    <w:basedOn w:val="Normln"/>
    <w:uiPriority w:val="34"/>
    <w:qFormat/>
    <w:rsid w:val="00C36017"/>
    <w:pPr>
      <w:ind w:left="720"/>
      <w:contextualSpacing/>
    </w:pPr>
  </w:style>
  <w:style w:type="paragraph" w:styleId="Nzev">
    <w:name w:val="Title"/>
    <w:basedOn w:val="Normln"/>
    <w:link w:val="NzevChar"/>
    <w:uiPriority w:val="99"/>
    <w:qFormat/>
    <w:rsid w:val="00CE6D82"/>
    <w:pPr>
      <w:jc w:val="center"/>
    </w:pPr>
    <w:rPr>
      <w:b/>
      <w:bCs/>
      <w:caps/>
      <w:sz w:val="28"/>
    </w:rPr>
  </w:style>
  <w:style w:type="character" w:customStyle="1" w:styleId="NzevChar">
    <w:name w:val="Název Char"/>
    <w:basedOn w:val="Standardnpsmoodstavce"/>
    <w:link w:val="Nzev"/>
    <w:uiPriority w:val="99"/>
    <w:locked/>
    <w:rsid w:val="00CE6D82"/>
    <w:rPr>
      <w:rFonts w:ascii="Georgia" w:hAnsi="Georgia"/>
      <w:b/>
      <w:bCs/>
      <w:caps/>
      <w:sz w:val="28"/>
      <w:szCs w:val="24"/>
    </w:rPr>
  </w:style>
  <w:style w:type="paragraph" w:styleId="Textbubliny">
    <w:name w:val="Balloon Text"/>
    <w:basedOn w:val="Normln"/>
    <w:link w:val="TextbublinyChar"/>
    <w:uiPriority w:val="99"/>
    <w:semiHidden/>
    <w:rsid w:val="00A050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69B5"/>
    <w:rPr>
      <w:rFonts w:cs="Times New Roman"/>
      <w:sz w:val="2"/>
    </w:rPr>
  </w:style>
  <w:style w:type="paragraph" w:customStyle="1" w:styleId="Tabulkatext">
    <w:name w:val="Tabulka text"/>
    <w:basedOn w:val="Normln"/>
    <w:uiPriority w:val="99"/>
    <w:rsid w:val="00C36017"/>
    <w:pPr>
      <w:spacing w:before="40" w:after="20"/>
    </w:pPr>
    <w:rPr>
      <w:sz w:val="24"/>
      <w:szCs w:val="20"/>
    </w:rPr>
  </w:style>
  <w:style w:type="paragraph" w:styleId="Zpat">
    <w:name w:val="footer"/>
    <w:basedOn w:val="Normln"/>
    <w:link w:val="ZpatChar"/>
    <w:uiPriority w:val="99"/>
    <w:rsid w:val="00A0508C"/>
    <w:pPr>
      <w:tabs>
        <w:tab w:val="center" w:pos="4536"/>
        <w:tab w:val="right" w:pos="9072"/>
      </w:tabs>
    </w:pPr>
  </w:style>
  <w:style w:type="character" w:customStyle="1" w:styleId="ZpatChar">
    <w:name w:val="Zápatí Char"/>
    <w:basedOn w:val="Standardnpsmoodstavce"/>
    <w:link w:val="Zpat"/>
    <w:uiPriority w:val="99"/>
    <w:locked/>
    <w:rsid w:val="006069B5"/>
    <w:rPr>
      <w:rFonts w:cs="Times New Roman"/>
      <w:sz w:val="24"/>
      <w:szCs w:val="24"/>
    </w:rPr>
  </w:style>
  <w:style w:type="character" w:styleId="slostrnky">
    <w:name w:val="page number"/>
    <w:basedOn w:val="Standardnpsmoodstavce"/>
    <w:uiPriority w:val="99"/>
    <w:rsid w:val="00A0508C"/>
    <w:rPr>
      <w:rFonts w:cs="Times New Roman"/>
    </w:rPr>
  </w:style>
  <w:style w:type="table" w:styleId="Mkatabulky">
    <w:name w:val="Table Grid"/>
    <w:basedOn w:val="Normlntabulka"/>
    <w:rsid w:val="00A0508C"/>
    <w:pPr>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A0508C"/>
    <w:pPr>
      <w:spacing w:before="120" w:after="120"/>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069B5"/>
    <w:rPr>
      <w:rFonts w:cs="Times New Roman"/>
      <w:sz w:val="20"/>
      <w:szCs w:val="20"/>
    </w:rPr>
  </w:style>
  <w:style w:type="character" w:styleId="Znakapoznpodarou">
    <w:name w:val="footnote reference"/>
    <w:basedOn w:val="Standardnpsmoodstavce"/>
    <w:uiPriority w:val="99"/>
    <w:rsid w:val="00A0508C"/>
    <w:rPr>
      <w:rFonts w:cs="Times New Roman"/>
      <w:vertAlign w:val="superscript"/>
    </w:rPr>
  </w:style>
  <w:style w:type="paragraph" w:styleId="Textkomente">
    <w:name w:val="annotation text"/>
    <w:basedOn w:val="Normln"/>
    <w:link w:val="TextkomenteChar"/>
    <w:rsid w:val="00A0508C"/>
    <w:rPr>
      <w:sz w:val="20"/>
      <w:szCs w:val="20"/>
    </w:rPr>
  </w:style>
  <w:style w:type="character" w:customStyle="1" w:styleId="TextkomenteChar">
    <w:name w:val="Text komentáře Char"/>
    <w:basedOn w:val="Standardnpsmoodstavce"/>
    <w:link w:val="Textkomente"/>
    <w:locked/>
    <w:rsid w:val="00A0508C"/>
    <w:rPr>
      <w:rFonts w:cs="Times New Roman"/>
    </w:rPr>
  </w:style>
  <w:style w:type="paragraph" w:styleId="Pedmtkomente">
    <w:name w:val="annotation subject"/>
    <w:basedOn w:val="Textkomente"/>
    <w:next w:val="Textkomente"/>
    <w:link w:val="PedmtkomenteChar"/>
    <w:uiPriority w:val="99"/>
    <w:rsid w:val="00A0508C"/>
    <w:rPr>
      <w:b/>
      <w:bCs/>
    </w:rPr>
  </w:style>
  <w:style w:type="character" w:customStyle="1" w:styleId="PedmtkomenteChar">
    <w:name w:val="Předmět komentáře Char"/>
    <w:basedOn w:val="TextkomenteChar"/>
    <w:link w:val="Pedmtkomente"/>
    <w:uiPriority w:val="99"/>
    <w:locked/>
    <w:rsid w:val="00A0508C"/>
    <w:rPr>
      <w:rFonts w:cs="Times New Roman"/>
      <w:b/>
    </w:rPr>
  </w:style>
  <w:style w:type="paragraph" w:styleId="Revize">
    <w:name w:val="Revision"/>
    <w:hidden/>
    <w:uiPriority w:val="99"/>
    <w:semiHidden/>
    <w:rsid w:val="00A0508C"/>
    <w:rPr>
      <w:sz w:val="24"/>
      <w:szCs w:val="24"/>
    </w:rPr>
  </w:style>
  <w:style w:type="paragraph" w:customStyle="1" w:styleId="slovanodrka">
    <w:name w:val="číslovaná odrážka"/>
    <w:basedOn w:val="Normln"/>
    <w:uiPriority w:val="99"/>
    <w:rsid w:val="00A0508C"/>
    <w:pPr>
      <w:numPr>
        <w:numId w:val="2"/>
      </w:numPr>
      <w:spacing w:before="80"/>
      <w:jc w:val="both"/>
    </w:pPr>
    <w:rPr>
      <w:rFonts w:ascii="Arial" w:hAnsi="Arial" w:cs="Arial"/>
      <w:sz w:val="22"/>
      <w:szCs w:val="22"/>
    </w:rPr>
  </w:style>
  <w:style w:type="character" w:styleId="Hypertextovodkaz">
    <w:name w:val="Hyperlink"/>
    <w:basedOn w:val="Standardnpsmoodstavce"/>
    <w:uiPriority w:val="99"/>
    <w:rsid w:val="00213F3B"/>
    <w:rPr>
      <w:rFonts w:cs="Times New Roman"/>
      <w:color w:val="0000FF"/>
      <w:u w:val="single"/>
    </w:rPr>
  </w:style>
  <w:style w:type="paragraph" w:styleId="Podnadpis">
    <w:name w:val="Subtitle"/>
    <w:basedOn w:val="Normln"/>
    <w:next w:val="Normln"/>
    <w:link w:val="PodnadpisChar"/>
    <w:qFormat/>
    <w:locked/>
    <w:rsid w:val="00FC43A0"/>
    <w:pPr>
      <w:numPr>
        <w:ilvl w:val="1"/>
      </w:numPr>
      <w:jc w:val="center"/>
    </w:pPr>
    <w:rPr>
      <w:rFonts w:eastAsiaTheme="minorEastAsia" w:cstheme="minorBidi"/>
      <w:b/>
      <w:szCs w:val="21"/>
    </w:rPr>
  </w:style>
  <w:style w:type="character" w:customStyle="1" w:styleId="PodnadpisChar">
    <w:name w:val="Podnadpis Char"/>
    <w:basedOn w:val="Standardnpsmoodstavce"/>
    <w:link w:val="Podnadpis"/>
    <w:rsid w:val="00FC43A0"/>
    <w:rPr>
      <w:rFonts w:ascii="Georgia" w:eastAsiaTheme="minorEastAsia" w:hAnsi="Georgia" w:cstheme="minorBidi"/>
      <w:b/>
      <w:sz w:val="21"/>
      <w:szCs w:val="21"/>
    </w:rPr>
  </w:style>
  <w:style w:type="character" w:styleId="Odkaznakoment">
    <w:name w:val="annotation reference"/>
    <w:basedOn w:val="Standardnpsmoodstavce"/>
    <w:uiPriority w:val="49"/>
    <w:semiHidden/>
    <w:unhideWhenUsed/>
    <w:locked/>
    <w:rPr>
      <w:sz w:val="16"/>
      <w:szCs w:val="16"/>
    </w:rPr>
  </w:style>
  <w:style w:type="paragraph" w:styleId="Zhlav">
    <w:name w:val="header"/>
    <w:basedOn w:val="Normln"/>
    <w:link w:val="ZhlavChar"/>
    <w:uiPriority w:val="99"/>
    <w:unhideWhenUsed/>
    <w:locked/>
    <w:rsid w:val="00C43804"/>
    <w:pPr>
      <w:tabs>
        <w:tab w:val="center" w:pos="4536"/>
        <w:tab w:val="right" w:pos="9072"/>
      </w:tabs>
    </w:pPr>
  </w:style>
  <w:style w:type="character" w:customStyle="1" w:styleId="ZhlavChar">
    <w:name w:val="Záhlaví Char"/>
    <w:basedOn w:val="Standardnpsmoodstavce"/>
    <w:link w:val="Zhlav"/>
    <w:uiPriority w:val="99"/>
    <w:rsid w:val="00C43804"/>
    <w:rPr>
      <w:rFonts w:ascii="Georgia" w:hAnsi="Georgia"/>
      <w:sz w:val="21"/>
      <w:szCs w:val="24"/>
    </w:rPr>
  </w:style>
  <w:style w:type="paragraph" w:customStyle="1" w:styleId="Odstnesl">
    <w:name w:val="Odst. nečísl."/>
    <w:basedOn w:val="Normln"/>
    <w:link w:val="OdstneslChar"/>
    <w:uiPriority w:val="4"/>
    <w:qFormat/>
    <w:rsid w:val="00E06ED4"/>
    <w:pPr>
      <w:spacing w:after="120"/>
      <w:ind w:left="425"/>
      <w:jc w:val="both"/>
    </w:pPr>
    <w:rPr>
      <w:rFonts w:ascii="Times New Roman" w:eastAsiaTheme="minorHAnsi" w:hAnsi="Times New Roman" w:cstheme="minorBidi"/>
      <w:sz w:val="20"/>
      <w:szCs w:val="22"/>
      <w:lang w:eastAsia="en-US"/>
    </w:rPr>
  </w:style>
  <w:style w:type="character" w:customStyle="1" w:styleId="OdstneslChar">
    <w:name w:val="Odst. nečísl. Char"/>
    <w:basedOn w:val="Standardnpsmoodstavce"/>
    <w:link w:val="Odstnesl"/>
    <w:uiPriority w:val="4"/>
    <w:rsid w:val="00E06ED4"/>
    <w:rPr>
      <w:rFonts w:eastAsiaTheme="minorHAnsi" w:cstheme="minorBidi"/>
      <w:sz w:val="20"/>
      <w:lang w:eastAsia="en-US"/>
    </w:rPr>
  </w:style>
  <w:style w:type="table" w:styleId="Stednstnovn1zvraznn1">
    <w:name w:val="Medium Shading 1 Accent 1"/>
    <w:basedOn w:val="Normlntabulka"/>
    <w:uiPriority w:val="63"/>
    <w:rsid w:val="00BF3993"/>
    <w:rPr>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kladntext">
    <w:name w:val="Body Text"/>
    <w:basedOn w:val="Normln"/>
    <w:link w:val="ZkladntextChar"/>
    <w:uiPriority w:val="99"/>
    <w:semiHidden/>
    <w:unhideWhenUsed/>
    <w:locked/>
    <w:rsid w:val="00FD24C6"/>
    <w:pPr>
      <w:spacing w:after="120"/>
    </w:pPr>
    <w:rPr>
      <w:rFonts w:ascii="Times New Roman" w:hAnsi="Times New Roman"/>
      <w:sz w:val="20"/>
      <w:szCs w:val="20"/>
    </w:rPr>
  </w:style>
  <w:style w:type="character" w:customStyle="1" w:styleId="ZkladntextChar">
    <w:name w:val="Základní text Char"/>
    <w:basedOn w:val="Standardnpsmoodstavce"/>
    <w:link w:val="Zkladntext"/>
    <w:uiPriority w:val="99"/>
    <w:semiHidden/>
    <w:rsid w:val="00FD24C6"/>
    <w:rPr>
      <w:sz w:val="20"/>
      <w:szCs w:val="20"/>
    </w:rPr>
  </w:style>
  <w:style w:type="character" w:customStyle="1" w:styleId="Zkladntext2Char">
    <w:name w:val="Základní text 2 Char"/>
    <w:link w:val="Zkladntext2"/>
    <w:uiPriority w:val="99"/>
    <w:rsid w:val="00F73FD9"/>
    <w:rPr>
      <w:sz w:val="24"/>
      <w:szCs w:val="24"/>
    </w:rPr>
  </w:style>
  <w:style w:type="paragraph" w:styleId="Zkladntextodsazen3">
    <w:name w:val="Body Text Indent 3"/>
    <w:basedOn w:val="Normln"/>
    <w:link w:val="Zkladntextodsazen3Char"/>
    <w:uiPriority w:val="99"/>
    <w:locked/>
    <w:rsid w:val="00F73FD9"/>
    <w:pPr>
      <w:spacing w:after="120"/>
      <w:ind w:left="283"/>
    </w:pPr>
    <w:rPr>
      <w:rFonts w:ascii="Times New Roman" w:eastAsia="MS Mincho" w:hAnsi="Times New Roman"/>
      <w:sz w:val="16"/>
      <w:szCs w:val="16"/>
      <w:lang w:val="x-none" w:eastAsia="x-none"/>
    </w:rPr>
  </w:style>
  <w:style w:type="character" w:customStyle="1" w:styleId="Zkladntextodsazen3Char">
    <w:name w:val="Základní text odsazený 3 Char"/>
    <w:basedOn w:val="Standardnpsmoodstavce"/>
    <w:link w:val="Zkladntextodsazen3"/>
    <w:uiPriority w:val="99"/>
    <w:rsid w:val="00F73FD9"/>
    <w:rPr>
      <w:rFonts w:eastAsia="MS Mincho"/>
      <w:sz w:val="16"/>
      <w:szCs w:val="16"/>
      <w:lang w:val="x-none" w:eastAsia="x-none"/>
    </w:rPr>
  </w:style>
  <w:style w:type="paragraph" w:styleId="Zkladntext2">
    <w:name w:val="Body Text 2"/>
    <w:basedOn w:val="Normln"/>
    <w:link w:val="Zkladntext2Char"/>
    <w:uiPriority w:val="99"/>
    <w:locked/>
    <w:rsid w:val="00F73FD9"/>
    <w:pPr>
      <w:spacing w:after="120" w:line="480" w:lineRule="auto"/>
    </w:pPr>
    <w:rPr>
      <w:rFonts w:ascii="Times New Roman" w:hAnsi="Times New Roman"/>
      <w:sz w:val="24"/>
    </w:rPr>
  </w:style>
  <w:style w:type="character" w:customStyle="1" w:styleId="Zkladntext2Char1">
    <w:name w:val="Základní text 2 Char1"/>
    <w:basedOn w:val="Standardnpsmoodstavce"/>
    <w:uiPriority w:val="99"/>
    <w:semiHidden/>
    <w:rsid w:val="00F73FD9"/>
    <w:rPr>
      <w:rFonts w:ascii="Georgia" w:hAnsi="Georgia"/>
      <w:sz w:val="21"/>
      <w:szCs w:val="24"/>
    </w:rPr>
  </w:style>
  <w:style w:type="paragraph" w:customStyle="1" w:styleId="RLTextlnkuslovan">
    <w:name w:val="RL Text článku číslovaný"/>
    <w:basedOn w:val="Normln"/>
    <w:link w:val="RLTextlnkuslovanChar"/>
    <w:qFormat/>
    <w:rsid w:val="00E0228D"/>
    <w:pPr>
      <w:numPr>
        <w:ilvl w:val="1"/>
        <w:numId w:val="28"/>
      </w:numPr>
      <w:spacing w:after="120" w:line="280" w:lineRule="exact"/>
      <w:jc w:val="both"/>
    </w:pPr>
    <w:rPr>
      <w:rFonts w:ascii="Calibri" w:hAnsi="Calibri"/>
      <w:sz w:val="22"/>
    </w:rPr>
  </w:style>
  <w:style w:type="character" w:customStyle="1" w:styleId="RLTextlnkuslovanChar">
    <w:name w:val="RL Text článku číslovaný Char"/>
    <w:basedOn w:val="Standardnpsmoodstavce"/>
    <w:link w:val="RLTextlnkuslovan"/>
    <w:rsid w:val="00E0228D"/>
    <w:rPr>
      <w:rFonts w:ascii="Calibri" w:hAnsi="Calibri"/>
      <w:szCs w:val="24"/>
    </w:rPr>
  </w:style>
  <w:style w:type="paragraph" w:customStyle="1" w:styleId="RLlneksmlouvy">
    <w:name w:val="RL Článek smlouvy"/>
    <w:basedOn w:val="Normln"/>
    <w:next w:val="RLTextlnkuslovan"/>
    <w:qFormat/>
    <w:rsid w:val="00E0228D"/>
    <w:pPr>
      <w:keepNext/>
      <w:numPr>
        <w:numId w:val="28"/>
      </w:numPr>
      <w:suppressAutoHyphens/>
      <w:spacing w:before="360" w:after="120" w:line="280" w:lineRule="exact"/>
      <w:jc w:val="both"/>
      <w:outlineLvl w:val="0"/>
    </w:pPr>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660">
      <w:bodyDiv w:val="1"/>
      <w:marLeft w:val="0"/>
      <w:marRight w:val="0"/>
      <w:marTop w:val="0"/>
      <w:marBottom w:val="0"/>
      <w:divBdr>
        <w:top w:val="none" w:sz="0" w:space="0" w:color="auto"/>
        <w:left w:val="none" w:sz="0" w:space="0" w:color="auto"/>
        <w:bottom w:val="none" w:sz="0" w:space="0" w:color="auto"/>
        <w:right w:val="none" w:sz="0" w:space="0" w:color="auto"/>
      </w:divBdr>
    </w:div>
    <w:div w:id="313417307">
      <w:bodyDiv w:val="1"/>
      <w:marLeft w:val="0"/>
      <w:marRight w:val="0"/>
      <w:marTop w:val="0"/>
      <w:marBottom w:val="0"/>
      <w:divBdr>
        <w:top w:val="none" w:sz="0" w:space="0" w:color="auto"/>
        <w:left w:val="none" w:sz="0" w:space="0" w:color="auto"/>
        <w:bottom w:val="none" w:sz="0" w:space="0" w:color="auto"/>
        <w:right w:val="none" w:sz="0" w:space="0" w:color="auto"/>
      </w:divBdr>
    </w:div>
    <w:div w:id="358897605">
      <w:bodyDiv w:val="1"/>
      <w:marLeft w:val="0"/>
      <w:marRight w:val="0"/>
      <w:marTop w:val="0"/>
      <w:marBottom w:val="0"/>
      <w:divBdr>
        <w:top w:val="none" w:sz="0" w:space="0" w:color="auto"/>
        <w:left w:val="none" w:sz="0" w:space="0" w:color="auto"/>
        <w:bottom w:val="none" w:sz="0" w:space="0" w:color="auto"/>
        <w:right w:val="none" w:sz="0" w:space="0" w:color="auto"/>
      </w:divBdr>
    </w:div>
    <w:div w:id="488637383">
      <w:bodyDiv w:val="1"/>
      <w:marLeft w:val="0"/>
      <w:marRight w:val="0"/>
      <w:marTop w:val="0"/>
      <w:marBottom w:val="0"/>
      <w:divBdr>
        <w:top w:val="none" w:sz="0" w:space="0" w:color="auto"/>
        <w:left w:val="none" w:sz="0" w:space="0" w:color="auto"/>
        <w:bottom w:val="none" w:sz="0" w:space="0" w:color="auto"/>
        <w:right w:val="none" w:sz="0" w:space="0" w:color="auto"/>
      </w:divBdr>
    </w:div>
    <w:div w:id="562721963">
      <w:bodyDiv w:val="1"/>
      <w:marLeft w:val="0"/>
      <w:marRight w:val="0"/>
      <w:marTop w:val="0"/>
      <w:marBottom w:val="0"/>
      <w:divBdr>
        <w:top w:val="none" w:sz="0" w:space="0" w:color="auto"/>
        <w:left w:val="none" w:sz="0" w:space="0" w:color="auto"/>
        <w:bottom w:val="none" w:sz="0" w:space="0" w:color="auto"/>
        <w:right w:val="none" w:sz="0" w:space="0" w:color="auto"/>
      </w:divBdr>
    </w:div>
    <w:div w:id="1095595226">
      <w:bodyDiv w:val="1"/>
      <w:marLeft w:val="0"/>
      <w:marRight w:val="0"/>
      <w:marTop w:val="0"/>
      <w:marBottom w:val="0"/>
      <w:divBdr>
        <w:top w:val="none" w:sz="0" w:space="0" w:color="auto"/>
        <w:left w:val="none" w:sz="0" w:space="0" w:color="auto"/>
        <w:bottom w:val="none" w:sz="0" w:space="0" w:color="auto"/>
        <w:right w:val="none" w:sz="0" w:space="0" w:color="auto"/>
      </w:divBdr>
    </w:div>
    <w:div w:id="1368291197">
      <w:bodyDiv w:val="1"/>
      <w:marLeft w:val="0"/>
      <w:marRight w:val="0"/>
      <w:marTop w:val="0"/>
      <w:marBottom w:val="0"/>
      <w:divBdr>
        <w:top w:val="none" w:sz="0" w:space="0" w:color="auto"/>
        <w:left w:val="none" w:sz="0" w:space="0" w:color="auto"/>
        <w:bottom w:val="none" w:sz="0" w:space="0" w:color="auto"/>
        <w:right w:val="none" w:sz="0" w:space="0" w:color="auto"/>
      </w:divBdr>
    </w:div>
    <w:div w:id="1756051786">
      <w:bodyDiv w:val="1"/>
      <w:marLeft w:val="0"/>
      <w:marRight w:val="0"/>
      <w:marTop w:val="0"/>
      <w:marBottom w:val="0"/>
      <w:divBdr>
        <w:top w:val="none" w:sz="0" w:space="0" w:color="auto"/>
        <w:left w:val="none" w:sz="0" w:space="0" w:color="auto"/>
        <w:bottom w:val="none" w:sz="0" w:space="0" w:color="auto"/>
        <w:right w:val="none" w:sz="0" w:space="0" w:color="auto"/>
      </w:divBdr>
    </w:div>
    <w:div w:id="1816026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md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bach@pmdp.cz" TargetMode="External"/><Relationship Id="rId5" Type="http://schemas.openxmlformats.org/officeDocument/2006/relationships/webSettings" Target="webSettings.xml"/><Relationship Id="rId10" Type="http://schemas.openxmlformats.org/officeDocument/2006/relationships/hyperlink" Target="mailto:vracovska@pmdp.cz" TargetMode="External"/><Relationship Id="rId4" Type="http://schemas.openxmlformats.org/officeDocument/2006/relationships/settings" Target="settings.xml"/><Relationship Id="rId9" Type="http://schemas.openxmlformats.org/officeDocument/2006/relationships/hyperlink" Target="mailto:ptacek@pmd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FCA6-FD4C-49D2-945A-C7959E3C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6609</Words>
  <Characters>38998</Characters>
  <Application>Microsoft Office Word</Application>
  <DocSecurity>0</DocSecurity>
  <Lines>324</Lines>
  <Paragraphs>91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RS</vt:lpstr>
      <vt:lpstr>RS</vt:lpstr>
    </vt:vector>
  </TitlesOfParts>
  <LinksUpToDate>false</LinksUpToDate>
  <CharactersWithSpaces>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c:title>
  <dc:creator/>
  <cp:lastModifiedBy/>
  <cp:revision>1</cp:revision>
  <dcterms:created xsi:type="dcterms:W3CDTF">2022-03-09T13:50:00Z</dcterms:created>
  <dcterms:modified xsi:type="dcterms:W3CDTF">2022-03-14T09:19:00Z</dcterms:modified>
</cp:coreProperties>
</file>