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AE7609" w14:textId="22891B93" w:rsidR="006F018D" w:rsidRPr="006F018D" w:rsidRDefault="001338D8" w:rsidP="006F018D">
      <w:pPr>
        <w:pStyle w:val="NormlnodsazenNormlnodsazenChar1NormlnodsazenCharChar"/>
      </w:pPr>
      <w:r>
        <w:t xml:space="preserve">Soubor </w:t>
      </w:r>
      <w:r w:rsidR="006F018D">
        <w:t xml:space="preserve"> č. </w:t>
      </w:r>
      <w:r w:rsidR="001478A9">
        <w:t>1-</w:t>
      </w:r>
      <w:r w:rsidR="00044A2B">
        <w:t>00</w:t>
      </w:r>
      <w:r w:rsidR="006F018D">
        <w:t xml:space="preserve">1 </w:t>
      </w:r>
      <w:r w:rsidR="00464A3E">
        <w:t>Základní technické parametry</w:t>
      </w:r>
      <w:r w:rsidR="004C269B">
        <w:t xml:space="preserve"> </w:t>
      </w:r>
    </w:p>
    <w:p w14:paraId="17697EC0" w14:textId="32158B69" w:rsidR="001338D8" w:rsidRDefault="001338D8">
      <w:pPr>
        <w:pStyle w:val="Prosttext"/>
        <w:rPr>
          <w:rFonts w:ascii="Arial" w:hAnsi="Arial" w:cs="Arial"/>
        </w:rPr>
      </w:pPr>
    </w:p>
    <w:p w14:paraId="7AB07AA0" w14:textId="2C75B4D9" w:rsidR="004C269B" w:rsidRPr="009A0F45" w:rsidRDefault="004C269B" w:rsidP="004C269B">
      <w:pPr>
        <w:pStyle w:val="NormlnodsazenNormlnodsazenChar1NormlnodsazenCharChar"/>
        <w:rPr>
          <w:sz w:val="20"/>
          <w:szCs w:val="20"/>
        </w:rPr>
      </w:pPr>
      <w:r w:rsidRPr="009A0F45">
        <w:rPr>
          <w:sz w:val="20"/>
          <w:szCs w:val="20"/>
        </w:rPr>
        <w:t>Specifikace interiérového vybavení</w:t>
      </w:r>
    </w:p>
    <w:p w14:paraId="57F42E04" w14:textId="0B163219" w:rsidR="00875459" w:rsidRPr="009A0F45" w:rsidRDefault="001338D8" w:rsidP="00A643DD">
      <w:pPr>
        <w:pStyle w:val="Prosttext"/>
        <w:rPr>
          <w:rFonts w:ascii="Arial" w:hAnsi="Arial" w:cs="Arial"/>
          <w:b w:val="0"/>
          <w:sz w:val="20"/>
        </w:rPr>
      </w:pPr>
      <w:r w:rsidRPr="009A0F45">
        <w:rPr>
          <w:rFonts w:ascii="Arial" w:hAnsi="Arial" w:cs="Arial"/>
          <w:b w:val="0"/>
          <w:sz w:val="20"/>
        </w:rPr>
        <w:t xml:space="preserve">Základní </w:t>
      </w:r>
      <w:r w:rsidR="00464A3E" w:rsidRPr="009A0F45">
        <w:rPr>
          <w:rFonts w:ascii="Arial" w:hAnsi="Arial" w:cs="Arial"/>
          <w:b w:val="0"/>
          <w:sz w:val="20"/>
        </w:rPr>
        <w:t>technické parametry obsahují minimální požadavky Zadavatele, jejichž řešení je před</w:t>
      </w:r>
      <w:r w:rsidR="00044A2B" w:rsidRPr="009A0F45">
        <w:rPr>
          <w:rFonts w:ascii="Arial" w:hAnsi="Arial" w:cs="Arial"/>
          <w:b w:val="0"/>
          <w:sz w:val="20"/>
        </w:rPr>
        <w:t>pokládáno pro určené místnosti a</w:t>
      </w:r>
      <w:r w:rsidR="00464A3E" w:rsidRPr="009A0F45">
        <w:rPr>
          <w:rFonts w:ascii="Arial" w:hAnsi="Arial" w:cs="Arial"/>
          <w:b w:val="0"/>
          <w:sz w:val="20"/>
        </w:rPr>
        <w:t xml:space="preserve"> prostory jednotlivých objektů areálu vozovny Slovany, a to </w:t>
      </w:r>
      <w:r w:rsidR="00AD100F" w:rsidRPr="009A0F45">
        <w:rPr>
          <w:rFonts w:ascii="Arial" w:hAnsi="Arial" w:cs="Arial"/>
          <w:b w:val="0"/>
          <w:sz w:val="20"/>
        </w:rPr>
        <w:t>z hlediska materiálového,</w:t>
      </w:r>
      <w:r w:rsidR="00B81B0E" w:rsidRPr="009A0F45">
        <w:rPr>
          <w:rFonts w:ascii="Arial" w:hAnsi="Arial" w:cs="Arial"/>
          <w:b w:val="0"/>
          <w:sz w:val="20"/>
        </w:rPr>
        <w:t xml:space="preserve"> tvarového</w:t>
      </w:r>
      <w:r w:rsidRPr="009A0F45">
        <w:rPr>
          <w:rFonts w:ascii="Arial" w:hAnsi="Arial" w:cs="Arial"/>
          <w:b w:val="0"/>
          <w:sz w:val="20"/>
        </w:rPr>
        <w:t xml:space="preserve"> a předpokládaného barevného provedení, </w:t>
      </w:r>
      <w:r w:rsidR="00055373" w:rsidRPr="009A0F45">
        <w:rPr>
          <w:rFonts w:ascii="Arial" w:hAnsi="Arial" w:cs="Arial"/>
          <w:b w:val="0"/>
          <w:sz w:val="20"/>
        </w:rPr>
        <w:t>rozmístění</w:t>
      </w:r>
      <w:r w:rsidRPr="009A0F45">
        <w:rPr>
          <w:rFonts w:ascii="Arial" w:hAnsi="Arial" w:cs="Arial"/>
          <w:b w:val="0"/>
          <w:sz w:val="20"/>
        </w:rPr>
        <w:t xml:space="preserve"> vybavení, předpokládaného počtu kusů zařízení a dodávek.</w:t>
      </w:r>
    </w:p>
    <w:p w14:paraId="6E95A36A" w14:textId="6D951E71" w:rsidR="00E5412F" w:rsidRPr="009A0F45" w:rsidRDefault="00283116" w:rsidP="00E5412F">
      <w:pPr>
        <w:jc w:val="both"/>
        <w:rPr>
          <w:rFonts w:ascii="Arial" w:hAnsi="Arial" w:cs="Arial"/>
        </w:rPr>
      </w:pPr>
      <w:r w:rsidRPr="009A0F45">
        <w:rPr>
          <w:rFonts w:ascii="Arial" w:hAnsi="Arial" w:cs="Arial"/>
        </w:rPr>
        <w:t>Předpokládané r</w:t>
      </w:r>
      <w:r w:rsidR="00E5412F" w:rsidRPr="009A0F45">
        <w:rPr>
          <w:rFonts w:ascii="Arial" w:hAnsi="Arial" w:cs="Arial"/>
        </w:rPr>
        <w:t>ozmístění jednotlivých prvků v objektech je obsaženo v</w:t>
      </w:r>
      <w:r w:rsidR="00334161">
        <w:rPr>
          <w:rFonts w:ascii="Arial" w:hAnsi="Arial" w:cs="Arial"/>
        </w:rPr>
        <w:t xml:space="preserve"> Příloze č. 2 Dokumentace řešení interiérů, a to  </w:t>
      </w:r>
      <w:r w:rsidR="00E5412F" w:rsidRPr="009A0F45">
        <w:rPr>
          <w:rFonts w:ascii="Arial" w:hAnsi="Arial" w:cs="Arial"/>
        </w:rPr>
        <w:t>grafické  části výkresové dokumentace</w:t>
      </w:r>
      <w:r w:rsidR="00334161">
        <w:rPr>
          <w:rFonts w:ascii="Arial" w:hAnsi="Arial" w:cs="Arial"/>
        </w:rPr>
        <w:t xml:space="preserve"> – Soubor č. </w:t>
      </w:r>
      <w:r w:rsidR="00A442C4">
        <w:rPr>
          <w:rFonts w:ascii="Arial" w:hAnsi="Arial" w:cs="Arial"/>
        </w:rPr>
        <w:t>2-</w:t>
      </w:r>
      <w:r w:rsidR="00334161">
        <w:rPr>
          <w:rFonts w:ascii="Arial" w:hAnsi="Arial" w:cs="Arial"/>
        </w:rPr>
        <w:t>002</w:t>
      </w:r>
      <w:r w:rsidRPr="009A0F45">
        <w:rPr>
          <w:rFonts w:ascii="Arial" w:hAnsi="Arial" w:cs="Arial"/>
        </w:rPr>
        <w:t xml:space="preserve"> – Rozmístění nábytku. Požadované finální </w:t>
      </w:r>
      <w:r w:rsidR="00E5412F" w:rsidRPr="009A0F45">
        <w:rPr>
          <w:rFonts w:ascii="Arial" w:hAnsi="Arial" w:cs="Arial"/>
        </w:rPr>
        <w:t xml:space="preserve"> rozmístění </w:t>
      </w:r>
      <w:r w:rsidRPr="009A0F45">
        <w:rPr>
          <w:rFonts w:ascii="Arial" w:hAnsi="Arial" w:cs="Arial"/>
        </w:rPr>
        <w:t xml:space="preserve">nábytku </w:t>
      </w:r>
      <w:r w:rsidR="00E5412F" w:rsidRPr="009A0F45">
        <w:rPr>
          <w:rFonts w:ascii="Arial" w:hAnsi="Arial" w:cs="Arial"/>
        </w:rPr>
        <w:t>pak bu</w:t>
      </w:r>
      <w:r w:rsidRPr="009A0F45">
        <w:rPr>
          <w:rFonts w:ascii="Arial" w:hAnsi="Arial" w:cs="Arial"/>
        </w:rPr>
        <w:t>de předáno vítěznému Dodavateli.</w:t>
      </w:r>
    </w:p>
    <w:p w14:paraId="023F7EC4" w14:textId="77777777" w:rsidR="00D33C34" w:rsidRPr="009A0F45" w:rsidRDefault="00D33C34" w:rsidP="00A643DD">
      <w:pPr>
        <w:pStyle w:val="Prosttext"/>
        <w:rPr>
          <w:rFonts w:ascii="Arial" w:hAnsi="Arial" w:cs="Arial"/>
          <w:b w:val="0"/>
          <w:sz w:val="20"/>
        </w:rPr>
      </w:pPr>
    </w:p>
    <w:p w14:paraId="41E13619" w14:textId="36EFAB43" w:rsidR="00055373" w:rsidRPr="009A0F45" w:rsidRDefault="00055373" w:rsidP="00055373">
      <w:pPr>
        <w:jc w:val="both"/>
        <w:rPr>
          <w:rFonts w:ascii="Arial" w:hAnsi="Arial" w:cs="Arial"/>
          <w:color w:val="FF0000"/>
        </w:rPr>
      </w:pPr>
      <w:r w:rsidRPr="009A0F45">
        <w:rPr>
          <w:rFonts w:ascii="Arial" w:hAnsi="Arial" w:cs="Arial"/>
        </w:rPr>
        <w:t>Všechny obrázky a vizualizace ve výpisech, zobrazení ve zprávách a ve výkresech jsou ilustrativní a popisují design jednotlivých kusů nábytku. Zadavatel pro vyloučení pochybností uvádí, že jakákoliv podobnost či shodnost vyobrazeného nábytku se specifickým výrobkem konkrétního výrobce je pouze nahodilá, Zadavatel žádný výrobek konkrétního výrobce nepreferuje a výslovně připouští použití i jiných, kvalitativně a technicky obdobných řešení či použití lepších technických parametrů se</w:t>
      </w:r>
      <w:r w:rsidR="00915A54" w:rsidRPr="009A0F45">
        <w:rPr>
          <w:rFonts w:ascii="Arial" w:hAnsi="Arial" w:cs="Arial"/>
        </w:rPr>
        <w:t xml:space="preserve"> stejnou nebo delší životností (</w:t>
      </w:r>
      <w:r w:rsidRPr="009A0F45">
        <w:rPr>
          <w:rFonts w:ascii="Arial" w:hAnsi="Arial" w:cs="Arial"/>
        </w:rPr>
        <w:t>jakýkoliv odkaz na referenční výrobek  je použit pouze z důvodu snazší orientace k požadavku)</w:t>
      </w:r>
    </w:p>
    <w:p w14:paraId="69D42035" w14:textId="6E890BEA" w:rsidR="00055373" w:rsidRPr="009A0F45" w:rsidRDefault="00055373" w:rsidP="00055373">
      <w:pPr>
        <w:jc w:val="both"/>
        <w:rPr>
          <w:rFonts w:ascii="Arial" w:hAnsi="Arial" w:cs="Arial"/>
        </w:rPr>
      </w:pPr>
    </w:p>
    <w:p w14:paraId="41BAD8F4" w14:textId="77777777" w:rsidR="00044A2B" w:rsidRPr="009A0F45" w:rsidRDefault="00044A2B" w:rsidP="00044A2B">
      <w:pPr>
        <w:jc w:val="both"/>
        <w:rPr>
          <w:rFonts w:ascii="Arial" w:hAnsi="Arial" w:cs="Arial"/>
        </w:rPr>
      </w:pPr>
    </w:p>
    <w:p w14:paraId="440A7AA8" w14:textId="402DC91E" w:rsidR="00AD0097" w:rsidRPr="009A0F45" w:rsidRDefault="00E5412F" w:rsidP="006D003F">
      <w:pPr>
        <w:pStyle w:val="Nadpis1"/>
        <w:tabs>
          <w:tab w:val="clear" w:pos="716"/>
        </w:tabs>
        <w:ind w:hanging="716"/>
        <w:rPr>
          <w:rFonts w:ascii="Arial" w:hAnsi="Arial" w:cs="Arial"/>
          <w:color w:val="auto"/>
          <w:sz w:val="20"/>
          <w:highlight w:val="lightGray"/>
          <w:u w:val="none"/>
        </w:rPr>
      </w:pPr>
      <w:bookmarkStart w:id="0" w:name="_Toc77575727"/>
      <w:r w:rsidRPr="009A0F45">
        <w:rPr>
          <w:rFonts w:ascii="Arial" w:hAnsi="Arial" w:cs="Arial"/>
          <w:color w:val="auto"/>
          <w:sz w:val="20"/>
          <w:highlight w:val="lightGray"/>
          <w:u w:val="none"/>
        </w:rPr>
        <w:t>Stavebně architektonické řešení</w:t>
      </w:r>
    </w:p>
    <w:p w14:paraId="0D6FEF7B" w14:textId="494A6693" w:rsidR="0002337B" w:rsidRPr="009A0F45" w:rsidRDefault="00E5412F" w:rsidP="00AD0097">
      <w:pPr>
        <w:pStyle w:val="Nadpis1"/>
        <w:numPr>
          <w:ilvl w:val="0"/>
          <w:numId w:val="0"/>
        </w:numPr>
        <w:ind w:left="716"/>
        <w:rPr>
          <w:rFonts w:ascii="Arial" w:hAnsi="Arial" w:cs="Arial"/>
          <w:color w:val="auto"/>
          <w:sz w:val="20"/>
          <w:highlight w:val="lightGray"/>
          <w:u w:val="none"/>
        </w:rPr>
      </w:pPr>
      <w:r w:rsidRPr="009A0F45">
        <w:rPr>
          <w:rFonts w:ascii="Arial" w:hAnsi="Arial" w:cs="Arial"/>
          <w:color w:val="auto"/>
          <w:sz w:val="20"/>
          <w:highlight w:val="lightGray"/>
          <w:u w:val="none"/>
        </w:rPr>
        <w:t>vč. b</w:t>
      </w:r>
      <w:r w:rsidR="00AD0097" w:rsidRPr="009A0F45">
        <w:rPr>
          <w:rFonts w:ascii="Arial" w:hAnsi="Arial" w:cs="Arial"/>
          <w:color w:val="auto"/>
          <w:sz w:val="20"/>
          <w:highlight w:val="lightGray"/>
          <w:u w:val="none"/>
        </w:rPr>
        <w:t xml:space="preserve">arevné řešení </w:t>
      </w:r>
      <w:r w:rsidRPr="009A0F45">
        <w:rPr>
          <w:rFonts w:ascii="Arial" w:hAnsi="Arial" w:cs="Arial"/>
          <w:color w:val="auto"/>
          <w:sz w:val="20"/>
          <w:highlight w:val="lightGray"/>
          <w:u w:val="none"/>
        </w:rPr>
        <w:t xml:space="preserve">jednotlivých </w:t>
      </w:r>
      <w:r w:rsidR="00AD0097" w:rsidRPr="009A0F45">
        <w:rPr>
          <w:rFonts w:ascii="Arial" w:hAnsi="Arial" w:cs="Arial"/>
          <w:color w:val="auto"/>
          <w:sz w:val="20"/>
          <w:highlight w:val="lightGray"/>
          <w:u w:val="none"/>
        </w:rPr>
        <w:t>prostor</w:t>
      </w:r>
      <w:bookmarkEnd w:id="0"/>
    </w:p>
    <w:p w14:paraId="6B066144" w14:textId="6955DAD5" w:rsidR="00AD0097" w:rsidRPr="009A0F45" w:rsidRDefault="00AD0097" w:rsidP="00AD0097">
      <w:pPr>
        <w:rPr>
          <w:rFonts w:ascii="Arial" w:hAnsi="Arial" w:cs="Arial"/>
          <w:highlight w:val="lightGray"/>
        </w:rPr>
      </w:pPr>
    </w:p>
    <w:p w14:paraId="6160326C" w14:textId="417CB347" w:rsidR="00AD0097" w:rsidRPr="009A0F45" w:rsidRDefault="00AD0097" w:rsidP="00E5412F">
      <w:pPr>
        <w:jc w:val="both"/>
        <w:rPr>
          <w:rFonts w:ascii="Arial" w:hAnsi="Arial" w:cs="Arial"/>
        </w:rPr>
      </w:pPr>
      <w:r w:rsidRPr="009A0F45">
        <w:rPr>
          <w:rFonts w:ascii="Arial" w:hAnsi="Arial" w:cs="Arial"/>
        </w:rPr>
        <w:t>Projektová doku</w:t>
      </w:r>
      <w:r w:rsidR="00E5412F" w:rsidRPr="009A0F45">
        <w:rPr>
          <w:rFonts w:ascii="Arial" w:hAnsi="Arial" w:cs="Arial"/>
        </w:rPr>
        <w:t>mentace (</w:t>
      </w:r>
      <w:r w:rsidR="00A442C4">
        <w:rPr>
          <w:rFonts w:ascii="Arial" w:hAnsi="Arial" w:cs="Arial"/>
        </w:rPr>
        <w:t>soubor 2-001 PD objektů</w:t>
      </w:r>
      <w:r w:rsidR="00E5412F" w:rsidRPr="009A0F45">
        <w:rPr>
          <w:rFonts w:ascii="Arial" w:hAnsi="Arial" w:cs="Arial"/>
        </w:rPr>
        <w:t xml:space="preserve">) </w:t>
      </w:r>
      <w:r w:rsidRPr="009A0F45">
        <w:rPr>
          <w:rFonts w:ascii="Arial" w:hAnsi="Arial" w:cs="Arial"/>
        </w:rPr>
        <w:t xml:space="preserve"> </w:t>
      </w:r>
      <w:r w:rsidR="00E5412F" w:rsidRPr="009A0F45">
        <w:rPr>
          <w:rFonts w:ascii="Arial" w:hAnsi="Arial" w:cs="Arial"/>
        </w:rPr>
        <w:t xml:space="preserve">je součástí </w:t>
      </w:r>
      <w:r w:rsidR="00ED5863">
        <w:rPr>
          <w:rFonts w:ascii="Arial" w:hAnsi="Arial" w:cs="Arial"/>
        </w:rPr>
        <w:t xml:space="preserve"> </w:t>
      </w:r>
      <w:r w:rsidRPr="009A0F45">
        <w:rPr>
          <w:rFonts w:ascii="Arial" w:hAnsi="Arial" w:cs="Arial"/>
        </w:rPr>
        <w:t> </w:t>
      </w:r>
      <w:r w:rsidR="00E5412F" w:rsidRPr="009A0F45">
        <w:rPr>
          <w:rFonts w:ascii="Arial" w:hAnsi="Arial" w:cs="Arial"/>
        </w:rPr>
        <w:t>Přílohy</w:t>
      </w:r>
      <w:r w:rsidR="00A442C4">
        <w:rPr>
          <w:rFonts w:ascii="Arial" w:hAnsi="Arial" w:cs="Arial"/>
        </w:rPr>
        <w:t xml:space="preserve"> </w:t>
      </w:r>
      <w:r w:rsidRPr="009A0F45">
        <w:rPr>
          <w:rFonts w:ascii="Arial" w:hAnsi="Arial" w:cs="Arial"/>
        </w:rPr>
        <w:t>č.</w:t>
      </w:r>
      <w:r w:rsidR="00E5412F" w:rsidRPr="009A0F45">
        <w:rPr>
          <w:rFonts w:ascii="Arial" w:hAnsi="Arial" w:cs="Arial"/>
        </w:rPr>
        <w:t xml:space="preserve"> 2 Dokumentace řešení interiérů a </w:t>
      </w:r>
      <w:r w:rsidRPr="009A0F45">
        <w:rPr>
          <w:rFonts w:ascii="Arial" w:hAnsi="Arial" w:cs="Arial"/>
        </w:rPr>
        <w:t>obsahuje půdorysy objektů, silnoproudé a slaboproudé rozvody, povrchové úpravy</w:t>
      </w:r>
      <w:r w:rsidR="00E5412F" w:rsidRPr="009A0F45">
        <w:rPr>
          <w:rFonts w:ascii="Arial" w:hAnsi="Arial" w:cs="Arial"/>
        </w:rPr>
        <w:t xml:space="preserve">, </w:t>
      </w:r>
      <w:r w:rsidRPr="009A0F45">
        <w:rPr>
          <w:rFonts w:ascii="Arial" w:hAnsi="Arial" w:cs="Arial"/>
        </w:rPr>
        <w:t>skladbu podhledů jednotlivých objektů</w:t>
      </w:r>
      <w:r w:rsidR="00E5412F" w:rsidRPr="009A0F45">
        <w:rPr>
          <w:rFonts w:ascii="Arial" w:hAnsi="Arial" w:cs="Arial"/>
        </w:rPr>
        <w:t xml:space="preserve"> apod., a to ve stupni v jakém je má Zadavatel v současné  době k dispozici</w:t>
      </w:r>
      <w:r w:rsidRPr="009A0F45">
        <w:rPr>
          <w:rFonts w:ascii="Arial" w:hAnsi="Arial" w:cs="Arial"/>
        </w:rPr>
        <w:t>.</w:t>
      </w:r>
    </w:p>
    <w:p w14:paraId="4D5AAC66" w14:textId="77777777" w:rsidR="00E5412F" w:rsidRPr="009A0F45" w:rsidRDefault="00E5412F" w:rsidP="00E5412F">
      <w:pPr>
        <w:pStyle w:val="Prosttext"/>
        <w:rPr>
          <w:rFonts w:ascii="Arial" w:hAnsi="Arial" w:cs="Arial"/>
          <w:b w:val="0"/>
          <w:sz w:val="20"/>
        </w:rPr>
      </w:pPr>
      <w:r w:rsidRPr="009A0F45">
        <w:rPr>
          <w:rFonts w:ascii="Arial" w:hAnsi="Arial" w:cs="Arial"/>
          <w:b w:val="0"/>
          <w:sz w:val="20"/>
        </w:rPr>
        <w:t xml:space="preserve">Stavebně architektonické řešení je nedílnou součástí interiérů. </w:t>
      </w:r>
    </w:p>
    <w:p w14:paraId="228C69C5" w14:textId="77777777" w:rsidR="00E5412F" w:rsidRPr="009A0F45" w:rsidRDefault="00E5412F" w:rsidP="00E5412F">
      <w:pPr>
        <w:pStyle w:val="Prosttext"/>
        <w:rPr>
          <w:rFonts w:ascii="Arial" w:hAnsi="Arial" w:cs="Arial"/>
          <w:b w:val="0"/>
          <w:sz w:val="20"/>
        </w:rPr>
      </w:pPr>
    </w:p>
    <w:p w14:paraId="6531B742" w14:textId="490671DF" w:rsidR="00730B9D" w:rsidRPr="009A0F45" w:rsidRDefault="00E5412F" w:rsidP="00AD0097">
      <w:pPr>
        <w:pStyle w:val="Prosttext"/>
        <w:rPr>
          <w:rFonts w:ascii="Arial" w:hAnsi="Arial" w:cs="Arial"/>
          <w:b w:val="0"/>
          <w:sz w:val="20"/>
        </w:rPr>
      </w:pPr>
      <w:r w:rsidRPr="009A0F45">
        <w:rPr>
          <w:rFonts w:ascii="Arial" w:hAnsi="Arial" w:cs="Arial"/>
          <w:b w:val="0"/>
          <w:sz w:val="20"/>
        </w:rPr>
        <w:t xml:space="preserve">Legenda </w:t>
      </w:r>
      <w:r w:rsidR="00283116" w:rsidRPr="009A0F45">
        <w:rPr>
          <w:rFonts w:ascii="Arial" w:hAnsi="Arial" w:cs="Arial"/>
          <w:b w:val="0"/>
          <w:sz w:val="20"/>
        </w:rPr>
        <w:t xml:space="preserve">označení prostor </w:t>
      </w:r>
      <w:r w:rsidRPr="009A0F45">
        <w:rPr>
          <w:rFonts w:ascii="Arial" w:hAnsi="Arial" w:cs="Arial"/>
          <w:b w:val="0"/>
          <w:sz w:val="20"/>
        </w:rPr>
        <w:t>dle PD</w:t>
      </w:r>
    </w:p>
    <w:p w14:paraId="237FC363" w14:textId="77777777" w:rsidR="005145A8" w:rsidRPr="009A0F45" w:rsidRDefault="0048513E" w:rsidP="00FB0571">
      <w:pPr>
        <w:pStyle w:val="Prosttext"/>
        <w:ind w:left="708"/>
        <w:rPr>
          <w:rFonts w:ascii="Arial" w:hAnsi="Arial" w:cs="Arial"/>
          <w:bCs/>
          <w:i/>
          <w:iCs/>
          <w:sz w:val="20"/>
        </w:rPr>
      </w:pPr>
      <w:r w:rsidRPr="009A0F45">
        <w:rPr>
          <w:rFonts w:ascii="Arial" w:hAnsi="Arial" w:cs="Arial"/>
          <w:bCs/>
          <w:i/>
          <w:iCs/>
          <w:color w:val="7030A0"/>
          <w:sz w:val="20"/>
          <w:highlight w:val="lightGray"/>
        </w:rPr>
        <w:t>t</w:t>
      </w:r>
      <w:r w:rsidR="005145A8" w:rsidRPr="009A0F45">
        <w:rPr>
          <w:rFonts w:ascii="Arial" w:hAnsi="Arial" w:cs="Arial"/>
          <w:bCs/>
          <w:i/>
          <w:iCs/>
          <w:color w:val="7030A0"/>
          <w:sz w:val="20"/>
          <w:highlight w:val="lightGray"/>
        </w:rPr>
        <w:t>yp 1</w:t>
      </w:r>
      <w:r w:rsidR="006973A5" w:rsidRPr="009A0F45">
        <w:rPr>
          <w:rFonts w:ascii="Arial" w:hAnsi="Arial" w:cs="Arial"/>
          <w:bCs/>
          <w:i/>
          <w:iCs/>
          <w:sz w:val="20"/>
        </w:rPr>
        <w:t xml:space="preserve">   </w:t>
      </w:r>
      <w:r w:rsidR="006973A5" w:rsidRPr="009A0F45">
        <w:rPr>
          <w:rFonts w:ascii="Arial" w:hAnsi="Arial" w:cs="Arial"/>
          <w:b w:val="0"/>
          <w:bCs/>
          <w:i/>
          <w:iCs/>
          <w:sz w:val="20"/>
        </w:rPr>
        <w:t>/ reprezentační</w:t>
      </w:r>
      <w:r w:rsidR="003D31DE" w:rsidRPr="009A0F45">
        <w:rPr>
          <w:rFonts w:ascii="Arial" w:hAnsi="Arial" w:cs="Arial"/>
          <w:b w:val="0"/>
          <w:bCs/>
          <w:i/>
          <w:iCs/>
          <w:sz w:val="20"/>
        </w:rPr>
        <w:t xml:space="preserve"> prostory</w:t>
      </w:r>
      <w:r w:rsidR="002D181A" w:rsidRPr="009A0F45">
        <w:rPr>
          <w:rFonts w:ascii="Arial" w:hAnsi="Arial" w:cs="Arial"/>
          <w:b w:val="0"/>
          <w:bCs/>
          <w:i/>
          <w:iCs/>
          <w:sz w:val="20"/>
        </w:rPr>
        <w:t xml:space="preserve"> </w:t>
      </w:r>
      <w:r w:rsidR="006973A5" w:rsidRPr="009A0F45">
        <w:rPr>
          <w:rFonts w:ascii="Arial" w:hAnsi="Arial" w:cs="Arial"/>
          <w:b w:val="0"/>
          <w:bCs/>
          <w:i/>
          <w:iCs/>
          <w:sz w:val="20"/>
        </w:rPr>
        <w:t>vrcholového managementu /</w:t>
      </w:r>
    </w:p>
    <w:p w14:paraId="777771E5"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podlaha</w:t>
      </w:r>
      <w:r w:rsidR="00FA62F8" w:rsidRPr="009A0F45">
        <w:rPr>
          <w:rFonts w:ascii="Arial" w:hAnsi="Arial" w:cs="Arial"/>
          <w:u w:val="single"/>
        </w:rPr>
        <w:t>:</w:t>
      </w:r>
      <w:r w:rsidR="00FA62F8" w:rsidRPr="009A0F45">
        <w:rPr>
          <w:rFonts w:ascii="Arial" w:hAnsi="Arial" w:cs="Arial"/>
        </w:rPr>
        <w:t xml:space="preserve"> světle šedý melír</w:t>
      </w:r>
    </w:p>
    <w:p w14:paraId="3C596297" w14:textId="77777777" w:rsidR="00B9136F" w:rsidRPr="009A0F45" w:rsidRDefault="00B9136F" w:rsidP="00FA62F8">
      <w:pPr>
        <w:ind w:left="1701" w:hanging="141"/>
        <w:rPr>
          <w:rFonts w:ascii="Arial" w:hAnsi="Arial" w:cs="Arial"/>
          <w:highlight w:val="yellow"/>
        </w:rPr>
      </w:pPr>
      <w:r w:rsidRPr="009A0F45">
        <w:rPr>
          <w:rFonts w:ascii="Arial" w:hAnsi="Arial" w:cs="Arial"/>
          <w:u w:val="single"/>
        </w:rPr>
        <w:t>- stěny</w:t>
      </w:r>
      <w:r w:rsidR="001A30B2" w:rsidRPr="009A0F45">
        <w:rPr>
          <w:rFonts w:ascii="Arial" w:hAnsi="Arial" w:cs="Arial"/>
          <w:u w:val="single"/>
        </w:rPr>
        <w:t>:</w:t>
      </w:r>
      <w:r w:rsidR="001A30B2" w:rsidRPr="009A0F45">
        <w:rPr>
          <w:rFonts w:ascii="Arial" w:hAnsi="Arial" w:cs="Arial"/>
        </w:rPr>
        <w:t xml:space="preserve"> omítky sražená bílá v kombinaci šedá betonová stěrka na sloupech /vybrané plochy s dekorační </w:t>
      </w:r>
      <w:r w:rsidR="00FA62F8" w:rsidRPr="009A0F45">
        <w:rPr>
          <w:rFonts w:ascii="Arial" w:hAnsi="Arial" w:cs="Arial"/>
        </w:rPr>
        <w:t>šedo</w:t>
      </w:r>
      <w:r w:rsidR="008B6E4B" w:rsidRPr="009A0F45">
        <w:rPr>
          <w:rFonts w:ascii="Arial" w:hAnsi="Arial" w:cs="Arial"/>
        </w:rPr>
        <w:t>-</w:t>
      </w:r>
      <w:r w:rsidR="001A30B2" w:rsidRPr="009A0F45">
        <w:rPr>
          <w:rFonts w:ascii="Arial" w:hAnsi="Arial" w:cs="Arial"/>
        </w:rPr>
        <w:t>krémovou omítkou/</w:t>
      </w:r>
    </w:p>
    <w:p w14:paraId="4C281332"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stropy</w:t>
      </w:r>
      <w:r w:rsidR="00FA62F8" w:rsidRPr="009A0F45">
        <w:rPr>
          <w:rFonts w:ascii="Arial" w:hAnsi="Arial" w:cs="Arial"/>
          <w:u w:val="single"/>
        </w:rPr>
        <w:t>:</w:t>
      </w:r>
      <w:r w:rsidR="00FA62F8" w:rsidRPr="009A0F45">
        <w:rPr>
          <w:rFonts w:ascii="Arial" w:hAnsi="Arial" w:cs="Arial"/>
        </w:rPr>
        <w:t xml:space="preserve"> podhled opálový bílý</w:t>
      </w:r>
    </w:p>
    <w:p w14:paraId="7641D67D" w14:textId="4C2348CE" w:rsidR="00E01AB5" w:rsidRDefault="00E01AB5" w:rsidP="00B14477">
      <w:pPr>
        <w:ind w:left="1701" w:hanging="141"/>
        <w:rPr>
          <w:rFonts w:ascii="Arial" w:hAnsi="Arial" w:cs="Arial"/>
        </w:rPr>
      </w:pPr>
      <w:r w:rsidRPr="009A0F45">
        <w:rPr>
          <w:rFonts w:ascii="Arial" w:hAnsi="Arial" w:cs="Arial"/>
        </w:rPr>
        <w:t>-</w:t>
      </w:r>
      <w:r w:rsidRPr="009A0F45">
        <w:rPr>
          <w:rFonts w:ascii="Arial" w:hAnsi="Arial" w:cs="Arial"/>
          <w:color w:val="FF0000"/>
        </w:rPr>
        <w:t xml:space="preserve"> </w:t>
      </w:r>
      <w:r w:rsidRPr="009A0F45">
        <w:rPr>
          <w:rFonts w:ascii="Arial" w:hAnsi="Arial" w:cs="Arial"/>
        </w:rPr>
        <w:t xml:space="preserve">maskovací </w:t>
      </w:r>
      <w:r w:rsidR="00730B9D" w:rsidRPr="009A0F45">
        <w:rPr>
          <w:rFonts w:ascii="Arial" w:hAnsi="Arial" w:cs="Arial"/>
        </w:rPr>
        <w:t>konstrukce radiátorů</w:t>
      </w:r>
      <w:r w:rsidRPr="009A0F45">
        <w:rPr>
          <w:rFonts w:ascii="Arial" w:hAnsi="Arial" w:cs="Arial"/>
        </w:rPr>
        <w:t xml:space="preserve">: </w:t>
      </w:r>
      <w:r w:rsidR="00AA248F">
        <w:rPr>
          <w:rFonts w:ascii="Arial" w:hAnsi="Arial" w:cs="Arial"/>
        </w:rPr>
        <w:t xml:space="preserve">LTD </w:t>
      </w:r>
      <w:r w:rsidR="004F0D92">
        <w:rPr>
          <w:rFonts w:ascii="Arial" w:hAnsi="Arial" w:cs="Arial"/>
        </w:rPr>
        <w:t xml:space="preserve">dekor dřeva dub </w:t>
      </w:r>
    </w:p>
    <w:p w14:paraId="00ACEFE4" w14:textId="1575D070" w:rsidR="00232F14" w:rsidRPr="00C37128" w:rsidRDefault="00232F14" w:rsidP="00B14477">
      <w:pPr>
        <w:ind w:left="1701" w:hanging="141"/>
        <w:rPr>
          <w:rFonts w:ascii="Arial" w:hAnsi="Arial" w:cs="Arial"/>
          <w:strike/>
          <w:color w:val="FF0000"/>
        </w:rPr>
      </w:pPr>
      <w:r>
        <w:rPr>
          <w:rFonts w:ascii="Arial" w:hAnsi="Arial" w:cs="Arial"/>
          <w:strike/>
          <w:noProof/>
          <w:color w:val="FF0000"/>
        </w:rPr>
        <w:drawing>
          <wp:inline distT="0" distB="0" distL="0" distR="0" wp14:anchorId="5DBC1402" wp14:editId="39168514">
            <wp:extent cx="4155190" cy="295910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59202" cy="2961957"/>
                    </a:xfrm>
                    <a:prstGeom prst="rect">
                      <a:avLst/>
                    </a:prstGeom>
                    <a:noFill/>
                    <a:ln>
                      <a:noFill/>
                    </a:ln>
                  </pic:spPr>
                </pic:pic>
              </a:graphicData>
            </a:graphic>
          </wp:inline>
        </w:drawing>
      </w:r>
    </w:p>
    <w:p w14:paraId="56CE83A7" w14:textId="2FFC15CD" w:rsidR="002D181A" w:rsidRDefault="002D181A" w:rsidP="002D181A">
      <w:pPr>
        <w:rPr>
          <w:rFonts w:ascii="Arial" w:hAnsi="Arial" w:cs="Arial"/>
        </w:rPr>
      </w:pPr>
    </w:p>
    <w:p w14:paraId="74DD2286" w14:textId="628272B4" w:rsidR="00232F14" w:rsidRDefault="00232F14" w:rsidP="002D181A">
      <w:pPr>
        <w:rPr>
          <w:rFonts w:ascii="Arial" w:hAnsi="Arial" w:cs="Arial"/>
        </w:rPr>
      </w:pPr>
    </w:p>
    <w:p w14:paraId="41773F54" w14:textId="16C54E7D" w:rsidR="00232F14" w:rsidRDefault="00232F14" w:rsidP="002D181A">
      <w:pPr>
        <w:rPr>
          <w:rFonts w:ascii="Arial" w:hAnsi="Arial" w:cs="Arial"/>
        </w:rPr>
      </w:pPr>
    </w:p>
    <w:p w14:paraId="2A60C423" w14:textId="5D514B6E" w:rsidR="00232F14" w:rsidRDefault="00232F14" w:rsidP="002D181A">
      <w:pPr>
        <w:rPr>
          <w:rFonts w:ascii="Arial" w:hAnsi="Arial" w:cs="Arial"/>
        </w:rPr>
      </w:pPr>
    </w:p>
    <w:p w14:paraId="12C79733" w14:textId="0E004A02" w:rsidR="00232F14" w:rsidRDefault="00232F14" w:rsidP="002D181A">
      <w:pPr>
        <w:rPr>
          <w:rFonts w:ascii="Arial" w:hAnsi="Arial" w:cs="Arial"/>
        </w:rPr>
      </w:pPr>
    </w:p>
    <w:p w14:paraId="3C23F755" w14:textId="77777777" w:rsidR="00232F14" w:rsidRPr="009A0F45" w:rsidRDefault="00232F14" w:rsidP="002D181A">
      <w:pPr>
        <w:rPr>
          <w:rFonts w:ascii="Arial" w:hAnsi="Arial" w:cs="Arial"/>
        </w:rPr>
      </w:pPr>
    </w:p>
    <w:p w14:paraId="4B9D7C74" w14:textId="77777777" w:rsidR="0002337B" w:rsidRPr="009A0F45" w:rsidRDefault="0048513E" w:rsidP="00FB0571">
      <w:pPr>
        <w:pStyle w:val="Prosttext"/>
        <w:ind w:left="708"/>
        <w:rPr>
          <w:rFonts w:ascii="Arial" w:hAnsi="Arial" w:cs="Arial"/>
          <w:b w:val="0"/>
          <w:bCs/>
          <w:i/>
          <w:iCs/>
          <w:sz w:val="20"/>
        </w:rPr>
      </w:pPr>
      <w:r w:rsidRPr="009A0F45">
        <w:rPr>
          <w:rFonts w:ascii="Arial" w:hAnsi="Arial" w:cs="Arial"/>
          <w:bCs/>
          <w:i/>
          <w:iCs/>
          <w:color w:val="008E40"/>
          <w:sz w:val="20"/>
          <w:highlight w:val="lightGray"/>
        </w:rPr>
        <w:lastRenderedPageBreak/>
        <w:t>t</w:t>
      </w:r>
      <w:r w:rsidR="005145A8" w:rsidRPr="009A0F45">
        <w:rPr>
          <w:rFonts w:ascii="Arial" w:hAnsi="Arial" w:cs="Arial"/>
          <w:bCs/>
          <w:i/>
          <w:iCs/>
          <w:color w:val="008E40"/>
          <w:sz w:val="20"/>
          <w:highlight w:val="lightGray"/>
        </w:rPr>
        <w:t>yp 2</w:t>
      </w:r>
      <w:r w:rsidR="002D181A" w:rsidRPr="009A0F45">
        <w:rPr>
          <w:rFonts w:ascii="Arial" w:hAnsi="Arial" w:cs="Arial"/>
          <w:bCs/>
          <w:i/>
          <w:iCs/>
          <w:sz w:val="20"/>
        </w:rPr>
        <w:t xml:space="preserve">   </w:t>
      </w:r>
      <w:r w:rsidR="002D181A" w:rsidRPr="009A0F45">
        <w:rPr>
          <w:rFonts w:ascii="Arial" w:hAnsi="Arial" w:cs="Arial"/>
          <w:b w:val="0"/>
          <w:bCs/>
          <w:i/>
          <w:iCs/>
          <w:sz w:val="20"/>
        </w:rPr>
        <w:t>/ prostory vyššího managementu /</w:t>
      </w:r>
    </w:p>
    <w:p w14:paraId="73BC3F5C"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podlaha</w:t>
      </w:r>
      <w:r w:rsidR="00FA62F8" w:rsidRPr="009A0F45">
        <w:rPr>
          <w:rFonts w:ascii="Arial" w:hAnsi="Arial" w:cs="Arial"/>
          <w:u w:val="single"/>
        </w:rPr>
        <w:t>:</w:t>
      </w:r>
      <w:r w:rsidR="008B6E4B" w:rsidRPr="009A0F45">
        <w:rPr>
          <w:rFonts w:ascii="Arial" w:hAnsi="Arial" w:cs="Arial"/>
        </w:rPr>
        <w:t xml:space="preserve"> tmavě šedý melír</w:t>
      </w:r>
    </w:p>
    <w:p w14:paraId="17D7A8BB"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stěny</w:t>
      </w:r>
      <w:r w:rsidR="00FA62F8" w:rsidRPr="009A0F45">
        <w:rPr>
          <w:rFonts w:ascii="Arial" w:hAnsi="Arial" w:cs="Arial"/>
          <w:u w:val="single"/>
        </w:rPr>
        <w:t>:</w:t>
      </w:r>
      <w:r w:rsidR="008B6E4B" w:rsidRPr="009A0F45">
        <w:rPr>
          <w:rFonts w:ascii="Arial" w:hAnsi="Arial" w:cs="Arial"/>
        </w:rPr>
        <w:t xml:space="preserve"> omítky sražená bílá</w:t>
      </w:r>
    </w:p>
    <w:p w14:paraId="4770CE99" w14:textId="4FBFD21B" w:rsidR="00B9136F" w:rsidRDefault="00B9136F" w:rsidP="00D26F0D">
      <w:pPr>
        <w:ind w:left="1416" w:firstLine="144"/>
        <w:rPr>
          <w:rFonts w:ascii="Arial" w:hAnsi="Arial" w:cs="Arial"/>
          <w:u w:val="single"/>
        </w:rPr>
      </w:pPr>
      <w:r w:rsidRPr="009A0F45">
        <w:rPr>
          <w:rFonts w:ascii="Arial" w:hAnsi="Arial" w:cs="Arial"/>
          <w:u w:val="single"/>
        </w:rPr>
        <w:t>- stropy</w:t>
      </w:r>
      <w:r w:rsidR="00FA62F8" w:rsidRPr="009A0F45">
        <w:rPr>
          <w:rFonts w:ascii="Arial" w:hAnsi="Arial" w:cs="Arial"/>
          <w:u w:val="single"/>
        </w:rPr>
        <w:t>:</w:t>
      </w:r>
      <w:r w:rsidR="001D7E18" w:rsidRPr="009A0F45">
        <w:rPr>
          <w:rFonts w:ascii="Arial" w:hAnsi="Arial" w:cs="Arial"/>
          <w:u w:val="single"/>
        </w:rPr>
        <w:t xml:space="preserve"> podhled bílý </w:t>
      </w:r>
    </w:p>
    <w:p w14:paraId="0CEC3BCA" w14:textId="5DBE7006" w:rsidR="00232F14" w:rsidRDefault="00232F14" w:rsidP="00D26F0D">
      <w:pPr>
        <w:ind w:left="1416" w:firstLine="144"/>
        <w:rPr>
          <w:rFonts w:ascii="Arial" w:hAnsi="Arial" w:cs="Arial"/>
          <w:u w:val="single"/>
        </w:rPr>
      </w:pPr>
    </w:p>
    <w:p w14:paraId="6DDC867F" w14:textId="3FB142A4" w:rsidR="00232F14" w:rsidRDefault="00B23824" w:rsidP="00D26F0D">
      <w:pPr>
        <w:ind w:left="1416" w:firstLine="144"/>
        <w:rPr>
          <w:rFonts w:ascii="Arial" w:hAnsi="Arial" w:cs="Arial"/>
          <w:u w:val="single"/>
        </w:rPr>
      </w:pPr>
      <w:r w:rsidRPr="00B23824">
        <w:rPr>
          <w:rFonts w:ascii="Arial" w:hAnsi="Arial" w:cs="Arial"/>
          <w:noProof/>
        </w:rPr>
        <w:drawing>
          <wp:inline distT="0" distB="0" distL="0" distR="0" wp14:anchorId="0E565716" wp14:editId="340AA623">
            <wp:extent cx="4135603" cy="2822713"/>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41833" cy="2826965"/>
                    </a:xfrm>
                    <a:prstGeom prst="rect">
                      <a:avLst/>
                    </a:prstGeom>
                    <a:noFill/>
                    <a:ln>
                      <a:noFill/>
                    </a:ln>
                  </pic:spPr>
                </pic:pic>
              </a:graphicData>
            </a:graphic>
          </wp:inline>
        </w:drawing>
      </w:r>
    </w:p>
    <w:p w14:paraId="78C9B989" w14:textId="77777777" w:rsidR="00B23824" w:rsidRPr="009A0F45" w:rsidRDefault="00B23824" w:rsidP="00D26F0D">
      <w:pPr>
        <w:ind w:left="1416" w:firstLine="144"/>
        <w:rPr>
          <w:rFonts w:ascii="Arial" w:hAnsi="Arial" w:cs="Arial"/>
          <w:u w:val="single"/>
        </w:rPr>
      </w:pPr>
    </w:p>
    <w:p w14:paraId="42214FF7" w14:textId="77777777" w:rsidR="005145A8" w:rsidRPr="009A0F45" w:rsidRDefault="005145A8" w:rsidP="005145A8">
      <w:pPr>
        <w:rPr>
          <w:rFonts w:ascii="Arial" w:hAnsi="Arial" w:cs="Arial"/>
          <w:i/>
        </w:rPr>
      </w:pPr>
    </w:p>
    <w:p w14:paraId="13059B83" w14:textId="77777777" w:rsidR="005145A8" w:rsidRPr="009A0F45" w:rsidRDefault="0048513E" w:rsidP="00FB0571">
      <w:pPr>
        <w:pStyle w:val="Prosttext"/>
        <w:ind w:left="708"/>
        <w:rPr>
          <w:rFonts w:ascii="Arial" w:hAnsi="Arial" w:cs="Arial"/>
          <w:bCs/>
          <w:i/>
          <w:iCs/>
          <w:sz w:val="20"/>
        </w:rPr>
      </w:pPr>
      <w:r w:rsidRPr="009A0F45">
        <w:rPr>
          <w:rFonts w:ascii="Arial" w:hAnsi="Arial" w:cs="Arial"/>
          <w:bCs/>
          <w:i/>
          <w:iCs/>
          <w:color w:val="FFFF00"/>
          <w:sz w:val="20"/>
          <w:highlight w:val="lightGray"/>
        </w:rPr>
        <w:t>t</w:t>
      </w:r>
      <w:r w:rsidR="005145A8" w:rsidRPr="009A0F45">
        <w:rPr>
          <w:rFonts w:ascii="Arial" w:hAnsi="Arial" w:cs="Arial"/>
          <w:bCs/>
          <w:i/>
          <w:iCs/>
          <w:color w:val="FFFF00"/>
          <w:sz w:val="20"/>
          <w:highlight w:val="lightGray"/>
        </w:rPr>
        <w:t>yp 3</w:t>
      </w:r>
      <w:r w:rsidR="003D31DE" w:rsidRPr="009A0F45">
        <w:rPr>
          <w:rFonts w:ascii="Arial" w:hAnsi="Arial" w:cs="Arial"/>
          <w:bCs/>
          <w:i/>
          <w:iCs/>
          <w:sz w:val="20"/>
        </w:rPr>
        <w:t xml:space="preserve">   </w:t>
      </w:r>
      <w:r w:rsidR="003D31DE" w:rsidRPr="009A0F45">
        <w:rPr>
          <w:rFonts w:ascii="Arial" w:hAnsi="Arial" w:cs="Arial"/>
          <w:b w:val="0"/>
          <w:bCs/>
          <w:i/>
          <w:iCs/>
          <w:sz w:val="20"/>
        </w:rPr>
        <w:t>/ komunikační prostory/</w:t>
      </w:r>
    </w:p>
    <w:p w14:paraId="592BAFD4"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podlaha</w:t>
      </w:r>
      <w:r w:rsidR="00FA62F8" w:rsidRPr="009A0F45">
        <w:rPr>
          <w:rFonts w:ascii="Arial" w:hAnsi="Arial" w:cs="Arial"/>
          <w:u w:val="single"/>
        </w:rPr>
        <w:t>:</w:t>
      </w:r>
      <w:r w:rsidR="008664D8" w:rsidRPr="009A0F45">
        <w:rPr>
          <w:rFonts w:ascii="Arial" w:hAnsi="Arial" w:cs="Arial"/>
        </w:rPr>
        <w:t xml:space="preserve"> krémová mramorovaná</w:t>
      </w:r>
      <w:r w:rsidR="009A3A8D" w:rsidRPr="009A0F45">
        <w:rPr>
          <w:rFonts w:ascii="Arial" w:hAnsi="Arial" w:cs="Arial"/>
        </w:rPr>
        <w:t xml:space="preserve"> /lokálně tmavě šedá čistící zóna/</w:t>
      </w:r>
    </w:p>
    <w:p w14:paraId="7C053D8A" w14:textId="77777777" w:rsidR="008664D8" w:rsidRPr="009A0F45" w:rsidRDefault="00B9136F" w:rsidP="008664D8">
      <w:pPr>
        <w:ind w:left="1701" w:hanging="141"/>
        <w:rPr>
          <w:rFonts w:ascii="Arial" w:hAnsi="Arial" w:cs="Arial"/>
        </w:rPr>
      </w:pPr>
      <w:r w:rsidRPr="009A0F45">
        <w:rPr>
          <w:rFonts w:ascii="Arial" w:hAnsi="Arial" w:cs="Arial"/>
          <w:u w:val="single"/>
        </w:rPr>
        <w:t>- stěny</w:t>
      </w:r>
      <w:r w:rsidR="00FA62F8" w:rsidRPr="009A0F45">
        <w:rPr>
          <w:rFonts w:ascii="Arial" w:hAnsi="Arial" w:cs="Arial"/>
          <w:u w:val="single"/>
        </w:rPr>
        <w:t>:</w:t>
      </w:r>
      <w:r w:rsidR="008664D8" w:rsidRPr="009A0F45">
        <w:rPr>
          <w:rFonts w:ascii="Arial" w:hAnsi="Arial" w:cs="Arial"/>
        </w:rPr>
        <w:t xml:space="preserve"> omítky sražená bílá v kombinaci šedá betonová stěrka na sloupech a vybraných površích</w:t>
      </w:r>
      <w:r w:rsidR="00314C73" w:rsidRPr="009A0F45">
        <w:rPr>
          <w:rFonts w:ascii="Arial" w:hAnsi="Arial" w:cs="Arial"/>
        </w:rPr>
        <w:t xml:space="preserve"> /lokálně měděná -obklady/</w:t>
      </w:r>
    </w:p>
    <w:p w14:paraId="7016DC0E" w14:textId="59D114C3" w:rsidR="00B9136F" w:rsidRDefault="00B9136F" w:rsidP="000240D6">
      <w:pPr>
        <w:ind w:left="1701" w:hanging="141"/>
        <w:rPr>
          <w:rFonts w:ascii="Arial" w:hAnsi="Arial" w:cs="Arial"/>
        </w:rPr>
      </w:pPr>
      <w:r w:rsidRPr="009A0F45">
        <w:rPr>
          <w:rFonts w:ascii="Arial" w:hAnsi="Arial" w:cs="Arial"/>
          <w:u w:val="single"/>
        </w:rPr>
        <w:t>- stropy</w:t>
      </w:r>
      <w:r w:rsidR="00FA62F8" w:rsidRPr="009A0F45">
        <w:rPr>
          <w:rFonts w:ascii="Arial" w:hAnsi="Arial" w:cs="Arial"/>
          <w:u w:val="single"/>
        </w:rPr>
        <w:t>:</w:t>
      </w:r>
      <w:r w:rsidR="000240D6" w:rsidRPr="009A0F45">
        <w:rPr>
          <w:rFonts w:ascii="Arial" w:hAnsi="Arial" w:cs="Arial"/>
          <w:u w:val="single"/>
        </w:rPr>
        <w:t xml:space="preserve"> </w:t>
      </w:r>
      <w:r w:rsidR="000240D6" w:rsidRPr="009A0F45">
        <w:rPr>
          <w:rFonts w:ascii="Arial" w:hAnsi="Arial" w:cs="Arial"/>
        </w:rPr>
        <w:t>podhled bílý, na schodišťových ramenech a podestách šedá betonová stěrka</w:t>
      </w:r>
    </w:p>
    <w:p w14:paraId="45166E35" w14:textId="088EBA47" w:rsidR="00B23824" w:rsidRDefault="00B23824" w:rsidP="000240D6">
      <w:pPr>
        <w:ind w:left="1701" w:hanging="141"/>
        <w:rPr>
          <w:rFonts w:ascii="Arial" w:hAnsi="Arial" w:cs="Arial"/>
        </w:rPr>
      </w:pPr>
    </w:p>
    <w:p w14:paraId="668CF328" w14:textId="48593CAB" w:rsidR="00B23824" w:rsidRPr="00B23824" w:rsidRDefault="00B23824" w:rsidP="000240D6">
      <w:pPr>
        <w:ind w:left="1701" w:hanging="141"/>
        <w:rPr>
          <w:rFonts w:ascii="Arial" w:hAnsi="Arial" w:cs="Arial"/>
        </w:rPr>
      </w:pPr>
      <w:r w:rsidRPr="00B23824">
        <w:rPr>
          <w:rFonts w:ascii="Arial" w:hAnsi="Arial" w:cs="Arial"/>
          <w:noProof/>
        </w:rPr>
        <w:drawing>
          <wp:inline distT="0" distB="0" distL="0" distR="0" wp14:anchorId="22793E9F" wp14:editId="51EAB11B">
            <wp:extent cx="4135120" cy="3149457"/>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48064" cy="3159316"/>
                    </a:xfrm>
                    <a:prstGeom prst="rect">
                      <a:avLst/>
                    </a:prstGeom>
                    <a:noFill/>
                    <a:ln>
                      <a:noFill/>
                    </a:ln>
                  </pic:spPr>
                </pic:pic>
              </a:graphicData>
            </a:graphic>
          </wp:inline>
        </w:drawing>
      </w:r>
    </w:p>
    <w:p w14:paraId="4BD05DD4" w14:textId="33993366" w:rsidR="005145A8" w:rsidRDefault="005145A8" w:rsidP="005145A8">
      <w:pPr>
        <w:rPr>
          <w:rFonts w:ascii="Arial" w:hAnsi="Arial" w:cs="Arial"/>
          <w:highlight w:val="yellow"/>
        </w:rPr>
      </w:pPr>
    </w:p>
    <w:p w14:paraId="17559AB0" w14:textId="4A1C021E" w:rsidR="00B23824" w:rsidRDefault="00B23824" w:rsidP="005145A8">
      <w:pPr>
        <w:rPr>
          <w:rFonts w:ascii="Arial" w:hAnsi="Arial" w:cs="Arial"/>
          <w:highlight w:val="yellow"/>
        </w:rPr>
      </w:pPr>
    </w:p>
    <w:p w14:paraId="2F8A0ADF" w14:textId="5DCFDBE9" w:rsidR="00B23824" w:rsidRDefault="00B23824" w:rsidP="005145A8">
      <w:pPr>
        <w:rPr>
          <w:rFonts w:ascii="Arial" w:hAnsi="Arial" w:cs="Arial"/>
          <w:highlight w:val="yellow"/>
        </w:rPr>
      </w:pPr>
    </w:p>
    <w:p w14:paraId="0A345DC1" w14:textId="15FD5C01" w:rsidR="00B23824" w:rsidRDefault="00B23824" w:rsidP="005145A8">
      <w:pPr>
        <w:rPr>
          <w:rFonts w:ascii="Arial" w:hAnsi="Arial" w:cs="Arial"/>
          <w:highlight w:val="yellow"/>
        </w:rPr>
      </w:pPr>
    </w:p>
    <w:p w14:paraId="33BF5041" w14:textId="4D76A8CD" w:rsidR="00B23824" w:rsidRDefault="00B23824" w:rsidP="005145A8">
      <w:pPr>
        <w:rPr>
          <w:rFonts w:ascii="Arial" w:hAnsi="Arial" w:cs="Arial"/>
          <w:highlight w:val="yellow"/>
        </w:rPr>
      </w:pPr>
    </w:p>
    <w:p w14:paraId="5C369C7C" w14:textId="361E1CFC" w:rsidR="00B23824" w:rsidRDefault="00B23824" w:rsidP="005145A8">
      <w:pPr>
        <w:rPr>
          <w:rFonts w:ascii="Arial" w:hAnsi="Arial" w:cs="Arial"/>
          <w:highlight w:val="yellow"/>
        </w:rPr>
      </w:pPr>
    </w:p>
    <w:p w14:paraId="3C4AC484" w14:textId="77777777" w:rsidR="00B23824" w:rsidRPr="00B23824" w:rsidRDefault="00B23824" w:rsidP="005145A8">
      <w:pPr>
        <w:rPr>
          <w:rFonts w:ascii="Arial" w:hAnsi="Arial" w:cs="Arial"/>
          <w:highlight w:val="yellow"/>
        </w:rPr>
      </w:pPr>
    </w:p>
    <w:p w14:paraId="13AC63F6" w14:textId="77777777" w:rsidR="005145A8" w:rsidRPr="009A0F45" w:rsidRDefault="0048513E" w:rsidP="00FB0571">
      <w:pPr>
        <w:pStyle w:val="Prosttext"/>
        <w:ind w:left="708"/>
        <w:rPr>
          <w:rFonts w:ascii="Arial" w:hAnsi="Arial" w:cs="Arial"/>
          <w:bCs/>
          <w:i/>
          <w:iCs/>
          <w:sz w:val="20"/>
        </w:rPr>
      </w:pPr>
      <w:r w:rsidRPr="009A0F45">
        <w:rPr>
          <w:rFonts w:ascii="Arial" w:hAnsi="Arial" w:cs="Arial"/>
          <w:bCs/>
          <w:i/>
          <w:iCs/>
          <w:color w:val="00B0F0"/>
          <w:sz w:val="20"/>
          <w:highlight w:val="lightGray"/>
        </w:rPr>
        <w:lastRenderedPageBreak/>
        <w:t>t</w:t>
      </w:r>
      <w:r w:rsidR="005145A8" w:rsidRPr="009A0F45">
        <w:rPr>
          <w:rFonts w:ascii="Arial" w:hAnsi="Arial" w:cs="Arial"/>
          <w:bCs/>
          <w:i/>
          <w:iCs/>
          <w:color w:val="00B0F0"/>
          <w:sz w:val="20"/>
          <w:highlight w:val="lightGray"/>
        </w:rPr>
        <w:t>yp 4</w:t>
      </w:r>
      <w:r w:rsidR="003D31DE" w:rsidRPr="009A0F45">
        <w:rPr>
          <w:rFonts w:ascii="Arial" w:hAnsi="Arial" w:cs="Arial"/>
          <w:bCs/>
          <w:i/>
          <w:iCs/>
          <w:sz w:val="20"/>
        </w:rPr>
        <w:t xml:space="preserve">   </w:t>
      </w:r>
      <w:r w:rsidR="003D31DE" w:rsidRPr="009A0F45">
        <w:rPr>
          <w:rFonts w:ascii="Arial" w:hAnsi="Arial" w:cs="Arial"/>
          <w:b w:val="0"/>
          <w:bCs/>
          <w:i/>
          <w:iCs/>
          <w:sz w:val="20"/>
        </w:rPr>
        <w:t>/ prostory sociálního a hygienického vybavení/</w:t>
      </w:r>
    </w:p>
    <w:p w14:paraId="578394F4"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podlaha</w:t>
      </w:r>
      <w:r w:rsidR="00FA62F8" w:rsidRPr="009A0F45">
        <w:rPr>
          <w:rFonts w:ascii="Arial" w:hAnsi="Arial" w:cs="Arial"/>
          <w:u w:val="single"/>
        </w:rPr>
        <w:t>:</w:t>
      </w:r>
      <w:r w:rsidR="00A11997" w:rsidRPr="009A0F45">
        <w:rPr>
          <w:rFonts w:ascii="Arial" w:hAnsi="Arial" w:cs="Arial"/>
        </w:rPr>
        <w:t xml:space="preserve"> hnědo-šedá</w:t>
      </w:r>
    </w:p>
    <w:p w14:paraId="6DF64482"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stěny</w:t>
      </w:r>
      <w:r w:rsidR="00FA62F8" w:rsidRPr="009A0F45">
        <w:rPr>
          <w:rFonts w:ascii="Arial" w:hAnsi="Arial" w:cs="Arial"/>
          <w:u w:val="single"/>
        </w:rPr>
        <w:t>:</w:t>
      </w:r>
      <w:r w:rsidR="00A55684" w:rsidRPr="009A0F45">
        <w:rPr>
          <w:rFonts w:ascii="Arial" w:hAnsi="Arial" w:cs="Arial"/>
          <w:u w:val="single"/>
        </w:rPr>
        <w:t xml:space="preserve"> </w:t>
      </w:r>
      <w:r w:rsidR="00A55684" w:rsidRPr="009A0F45">
        <w:rPr>
          <w:rFonts w:ascii="Arial" w:hAnsi="Arial" w:cs="Arial"/>
        </w:rPr>
        <w:t xml:space="preserve">světle šedý </w:t>
      </w:r>
      <w:r w:rsidR="00FF1640" w:rsidRPr="009A0F45">
        <w:rPr>
          <w:rFonts w:ascii="Arial" w:hAnsi="Arial" w:cs="Arial"/>
        </w:rPr>
        <w:t>/na vybraných površích měděná/</w:t>
      </w:r>
    </w:p>
    <w:p w14:paraId="1BAF1056"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stropy</w:t>
      </w:r>
      <w:r w:rsidR="00FA62F8" w:rsidRPr="009A0F45">
        <w:rPr>
          <w:rFonts w:ascii="Arial" w:hAnsi="Arial" w:cs="Arial"/>
          <w:u w:val="single"/>
        </w:rPr>
        <w:t>:</w:t>
      </w:r>
      <w:r w:rsidR="00A55684" w:rsidRPr="009A0F45">
        <w:rPr>
          <w:rFonts w:ascii="Arial" w:hAnsi="Arial" w:cs="Arial"/>
        </w:rPr>
        <w:t xml:space="preserve"> podhled bílý</w:t>
      </w:r>
    </w:p>
    <w:p w14:paraId="2612764E" w14:textId="422DCA05" w:rsidR="00B9136F" w:rsidRDefault="00B9136F" w:rsidP="00B9136F">
      <w:pPr>
        <w:ind w:left="1416" w:firstLine="144"/>
        <w:rPr>
          <w:rFonts w:ascii="Arial" w:hAnsi="Arial" w:cs="Arial"/>
        </w:rPr>
      </w:pPr>
      <w:r w:rsidRPr="009A0F45">
        <w:rPr>
          <w:rFonts w:ascii="Arial" w:hAnsi="Arial" w:cs="Arial"/>
          <w:u w:val="single"/>
        </w:rPr>
        <w:t>- nábytek</w:t>
      </w:r>
      <w:r w:rsidR="00FA62F8" w:rsidRPr="009A0F45">
        <w:rPr>
          <w:rFonts w:ascii="Arial" w:hAnsi="Arial" w:cs="Arial"/>
          <w:u w:val="single"/>
        </w:rPr>
        <w:t>:</w:t>
      </w:r>
      <w:r w:rsidR="00752534" w:rsidRPr="009A0F45">
        <w:rPr>
          <w:rFonts w:ascii="Arial" w:hAnsi="Arial" w:cs="Arial"/>
        </w:rPr>
        <w:t xml:space="preserve"> - umyvadlová deska: tmavě šedá s</w:t>
      </w:r>
      <w:r w:rsidR="00B23824">
        <w:rPr>
          <w:rFonts w:ascii="Arial" w:hAnsi="Arial" w:cs="Arial"/>
        </w:rPr>
        <w:t> </w:t>
      </w:r>
      <w:r w:rsidR="00752534" w:rsidRPr="009A0F45">
        <w:rPr>
          <w:rFonts w:ascii="Arial" w:hAnsi="Arial" w:cs="Arial"/>
        </w:rPr>
        <w:t>texturou</w:t>
      </w:r>
    </w:p>
    <w:p w14:paraId="2713FDFF" w14:textId="77777777" w:rsidR="00B23824" w:rsidRDefault="00B23824" w:rsidP="00B9136F">
      <w:pPr>
        <w:ind w:left="1416" w:firstLine="144"/>
        <w:rPr>
          <w:rFonts w:ascii="Arial" w:hAnsi="Arial" w:cs="Arial"/>
        </w:rPr>
      </w:pPr>
    </w:p>
    <w:p w14:paraId="308164AB" w14:textId="20EEEF7C" w:rsidR="00232F14" w:rsidRDefault="00232F14" w:rsidP="00B9136F">
      <w:pPr>
        <w:ind w:left="1416" w:firstLine="144"/>
        <w:rPr>
          <w:rFonts w:ascii="Arial" w:hAnsi="Arial" w:cs="Arial"/>
          <w:u w:val="single"/>
        </w:rPr>
      </w:pPr>
    </w:p>
    <w:p w14:paraId="09663108" w14:textId="48BB4C4E" w:rsidR="00232F14" w:rsidRDefault="00B23824" w:rsidP="00B9136F">
      <w:pPr>
        <w:ind w:left="1416" w:firstLine="144"/>
        <w:rPr>
          <w:rFonts w:ascii="Arial" w:hAnsi="Arial" w:cs="Arial"/>
        </w:rPr>
      </w:pPr>
      <w:r w:rsidRPr="00B23824">
        <w:rPr>
          <w:rFonts w:ascii="Arial" w:hAnsi="Arial" w:cs="Arial"/>
          <w:noProof/>
        </w:rPr>
        <w:drawing>
          <wp:inline distT="0" distB="0" distL="0" distR="0" wp14:anchorId="52B57362" wp14:editId="3AFDBCA8">
            <wp:extent cx="4071972" cy="2650435"/>
            <wp:effectExtent l="0" t="0" r="508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89021" cy="2661532"/>
                    </a:xfrm>
                    <a:prstGeom prst="rect">
                      <a:avLst/>
                    </a:prstGeom>
                    <a:noFill/>
                    <a:ln>
                      <a:noFill/>
                    </a:ln>
                  </pic:spPr>
                </pic:pic>
              </a:graphicData>
            </a:graphic>
          </wp:inline>
        </w:drawing>
      </w:r>
    </w:p>
    <w:p w14:paraId="546B34B6" w14:textId="77777777" w:rsidR="00B23824" w:rsidRPr="00B23824" w:rsidRDefault="00B23824" w:rsidP="00B9136F">
      <w:pPr>
        <w:ind w:left="1416" w:firstLine="144"/>
        <w:rPr>
          <w:rFonts w:ascii="Arial" w:hAnsi="Arial" w:cs="Arial"/>
        </w:rPr>
      </w:pPr>
    </w:p>
    <w:p w14:paraId="2D51579E" w14:textId="77777777" w:rsidR="005145A8" w:rsidRPr="009A0F45" w:rsidRDefault="005145A8" w:rsidP="005145A8">
      <w:pPr>
        <w:rPr>
          <w:rFonts w:ascii="Arial" w:hAnsi="Arial" w:cs="Arial"/>
          <w:i/>
          <w:highlight w:val="yellow"/>
        </w:rPr>
      </w:pPr>
    </w:p>
    <w:p w14:paraId="249B149A" w14:textId="77777777" w:rsidR="005145A8" w:rsidRPr="009A0F45" w:rsidRDefault="0048513E" w:rsidP="00FB0571">
      <w:pPr>
        <w:pStyle w:val="Prosttext"/>
        <w:ind w:left="708"/>
        <w:rPr>
          <w:rFonts w:ascii="Arial" w:hAnsi="Arial" w:cs="Arial"/>
          <w:bCs/>
          <w:i/>
          <w:iCs/>
          <w:sz w:val="20"/>
        </w:rPr>
      </w:pPr>
      <w:r w:rsidRPr="009A0F45">
        <w:rPr>
          <w:rFonts w:ascii="Arial" w:hAnsi="Arial" w:cs="Arial"/>
          <w:bCs/>
          <w:i/>
          <w:iCs/>
          <w:color w:val="595959" w:themeColor="text1" w:themeTint="A6"/>
          <w:sz w:val="20"/>
          <w:highlight w:val="lightGray"/>
        </w:rPr>
        <w:t>t</w:t>
      </w:r>
      <w:r w:rsidR="005145A8" w:rsidRPr="009A0F45">
        <w:rPr>
          <w:rFonts w:ascii="Arial" w:hAnsi="Arial" w:cs="Arial"/>
          <w:bCs/>
          <w:i/>
          <w:iCs/>
          <w:color w:val="595959" w:themeColor="text1" w:themeTint="A6"/>
          <w:sz w:val="20"/>
          <w:highlight w:val="lightGray"/>
        </w:rPr>
        <w:t>yp 5</w:t>
      </w:r>
      <w:r w:rsidR="003D31DE" w:rsidRPr="009A0F45">
        <w:rPr>
          <w:rFonts w:ascii="Arial" w:hAnsi="Arial" w:cs="Arial"/>
          <w:bCs/>
          <w:i/>
          <w:iCs/>
          <w:sz w:val="20"/>
        </w:rPr>
        <w:t xml:space="preserve">   </w:t>
      </w:r>
      <w:r w:rsidR="003D31DE" w:rsidRPr="009A0F45">
        <w:rPr>
          <w:rFonts w:ascii="Arial" w:hAnsi="Arial" w:cs="Arial"/>
          <w:b w:val="0"/>
          <w:bCs/>
          <w:i/>
          <w:iCs/>
          <w:sz w:val="20"/>
        </w:rPr>
        <w:t>/ prostory zaměstnanců/</w:t>
      </w:r>
    </w:p>
    <w:p w14:paraId="6C72275E"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podlaha</w:t>
      </w:r>
      <w:r w:rsidR="00FA62F8" w:rsidRPr="009A0F45">
        <w:rPr>
          <w:rFonts w:ascii="Arial" w:hAnsi="Arial" w:cs="Arial"/>
          <w:u w:val="single"/>
        </w:rPr>
        <w:t>:</w:t>
      </w:r>
      <w:r w:rsidR="00810459" w:rsidRPr="009A0F45">
        <w:rPr>
          <w:rFonts w:ascii="Arial" w:hAnsi="Arial" w:cs="Arial"/>
        </w:rPr>
        <w:t xml:space="preserve"> středně krémový melír</w:t>
      </w:r>
    </w:p>
    <w:p w14:paraId="725D2FAA" w14:textId="77777777" w:rsidR="00B9136F" w:rsidRPr="009A0F45" w:rsidRDefault="00B9136F" w:rsidP="00B9136F">
      <w:pPr>
        <w:ind w:left="1416" w:firstLine="144"/>
        <w:rPr>
          <w:rFonts w:ascii="Arial" w:hAnsi="Arial" w:cs="Arial"/>
          <w:u w:val="single"/>
        </w:rPr>
      </w:pPr>
      <w:r w:rsidRPr="009A0F45">
        <w:rPr>
          <w:rFonts w:ascii="Arial" w:hAnsi="Arial" w:cs="Arial"/>
          <w:u w:val="single"/>
        </w:rPr>
        <w:t>- stěny</w:t>
      </w:r>
      <w:r w:rsidR="00FA62F8" w:rsidRPr="009A0F45">
        <w:rPr>
          <w:rFonts w:ascii="Arial" w:hAnsi="Arial" w:cs="Arial"/>
          <w:u w:val="single"/>
        </w:rPr>
        <w:t>:</w:t>
      </w:r>
      <w:r w:rsidR="00137F84" w:rsidRPr="009A0F45">
        <w:rPr>
          <w:rFonts w:ascii="Arial" w:hAnsi="Arial" w:cs="Arial"/>
        </w:rPr>
        <w:t xml:space="preserve"> omítky sražená bílá</w:t>
      </w:r>
    </w:p>
    <w:p w14:paraId="7BFA89F6" w14:textId="2E4FD917" w:rsidR="00B9136F" w:rsidRDefault="00B9136F" w:rsidP="00B9136F">
      <w:pPr>
        <w:ind w:left="1416" w:firstLine="144"/>
        <w:rPr>
          <w:rFonts w:ascii="Arial" w:hAnsi="Arial" w:cs="Arial"/>
        </w:rPr>
      </w:pPr>
      <w:r w:rsidRPr="009A0F45">
        <w:rPr>
          <w:rFonts w:ascii="Arial" w:hAnsi="Arial" w:cs="Arial"/>
          <w:u w:val="single"/>
        </w:rPr>
        <w:t>- stropy</w:t>
      </w:r>
      <w:r w:rsidR="00FA62F8" w:rsidRPr="009A0F45">
        <w:rPr>
          <w:rFonts w:ascii="Arial" w:hAnsi="Arial" w:cs="Arial"/>
          <w:u w:val="single"/>
        </w:rPr>
        <w:t>:</w:t>
      </w:r>
      <w:r w:rsidR="00A472D7" w:rsidRPr="009A0F45">
        <w:rPr>
          <w:rFonts w:ascii="Arial" w:hAnsi="Arial" w:cs="Arial"/>
        </w:rPr>
        <w:t xml:space="preserve"> podhled bílý</w:t>
      </w:r>
    </w:p>
    <w:p w14:paraId="48480B77" w14:textId="0EECBFFB" w:rsidR="00232F14" w:rsidRDefault="00232F14" w:rsidP="00B9136F">
      <w:pPr>
        <w:ind w:left="1416" w:firstLine="144"/>
        <w:rPr>
          <w:rFonts w:ascii="Arial" w:hAnsi="Arial" w:cs="Arial"/>
          <w:u w:val="single"/>
        </w:rPr>
      </w:pPr>
    </w:p>
    <w:p w14:paraId="2B8DBB4E" w14:textId="6CBF35C7" w:rsidR="00232F14" w:rsidRDefault="00B23824" w:rsidP="00B9136F">
      <w:pPr>
        <w:ind w:left="1416" w:firstLine="144"/>
        <w:rPr>
          <w:rFonts w:ascii="Arial" w:hAnsi="Arial" w:cs="Arial"/>
        </w:rPr>
      </w:pPr>
      <w:r w:rsidRPr="00B23824">
        <w:rPr>
          <w:rFonts w:ascii="Arial" w:hAnsi="Arial" w:cs="Arial"/>
          <w:noProof/>
        </w:rPr>
        <w:drawing>
          <wp:inline distT="0" distB="0" distL="0" distR="0" wp14:anchorId="575F8043" wp14:editId="2D533905">
            <wp:extent cx="4190053" cy="3008243"/>
            <wp:effectExtent l="0" t="0" r="1270" b="190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97393" cy="3013512"/>
                    </a:xfrm>
                    <a:prstGeom prst="rect">
                      <a:avLst/>
                    </a:prstGeom>
                    <a:noFill/>
                    <a:ln>
                      <a:noFill/>
                    </a:ln>
                  </pic:spPr>
                </pic:pic>
              </a:graphicData>
            </a:graphic>
          </wp:inline>
        </w:drawing>
      </w:r>
    </w:p>
    <w:p w14:paraId="7E7EFFA3" w14:textId="6922033A" w:rsidR="00B23824" w:rsidRDefault="00B23824" w:rsidP="00B9136F">
      <w:pPr>
        <w:ind w:left="1416" w:firstLine="144"/>
        <w:rPr>
          <w:rFonts w:ascii="Arial" w:hAnsi="Arial" w:cs="Arial"/>
        </w:rPr>
      </w:pPr>
    </w:p>
    <w:p w14:paraId="58E2C161" w14:textId="0E218301" w:rsidR="00B23824" w:rsidRDefault="00B23824" w:rsidP="00B9136F">
      <w:pPr>
        <w:ind w:left="1416" w:firstLine="144"/>
        <w:rPr>
          <w:rFonts w:ascii="Arial" w:hAnsi="Arial" w:cs="Arial"/>
        </w:rPr>
      </w:pPr>
    </w:p>
    <w:p w14:paraId="36AB6BE5" w14:textId="69570250" w:rsidR="00B23824" w:rsidRDefault="00B23824" w:rsidP="00B9136F">
      <w:pPr>
        <w:ind w:left="1416" w:firstLine="144"/>
        <w:rPr>
          <w:rFonts w:ascii="Arial" w:hAnsi="Arial" w:cs="Arial"/>
        </w:rPr>
      </w:pPr>
    </w:p>
    <w:p w14:paraId="4A0093E6" w14:textId="1336BA6B" w:rsidR="00B23824" w:rsidRDefault="00B23824" w:rsidP="00B9136F">
      <w:pPr>
        <w:ind w:left="1416" w:firstLine="144"/>
        <w:rPr>
          <w:rFonts w:ascii="Arial" w:hAnsi="Arial" w:cs="Arial"/>
        </w:rPr>
      </w:pPr>
    </w:p>
    <w:p w14:paraId="359A68DF" w14:textId="7FB61038" w:rsidR="00B23824" w:rsidRDefault="00B23824" w:rsidP="00B9136F">
      <w:pPr>
        <w:ind w:left="1416" w:firstLine="144"/>
        <w:rPr>
          <w:rFonts w:ascii="Arial" w:hAnsi="Arial" w:cs="Arial"/>
        </w:rPr>
      </w:pPr>
    </w:p>
    <w:p w14:paraId="0699330D" w14:textId="3E483331" w:rsidR="00B23824" w:rsidRDefault="00B23824" w:rsidP="00B9136F">
      <w:pPr>
        <w:ind w:left="1416" w:firstLine="144"/>
        <w:rPr>
          <w:rFonts w:ascii="Arial" w:hAnsi="Arial" w:cs="Arial"/>
        </w:rPr>
      </w:pPr>
    </w:p>
    <w:p w14:paraId="72E0C4DA" w14:textId="33ECC82C" w:rsidR="00B23824" w:rsidRDefault="00B23824" w:rsidP="00B9136F">
      <w:pPr>
        <w:ind w:left="1416" w:firstLine="144"/>
        <w:rPr>
          <w:rFonts w:ascii="Arial" w:hAnsi="Arial" w:cs="Arial"/>
        </w:rPr>
      </w:pPr>
    </w:p>
    <w:p w14:paraId="1DC805E5" w14:textId="1D96E7BA" w:rsidR="00B23824" w:rsidRDefault="00B23824" w:rsidP="00B9136F">
      <w:pPr>
        <w:ind w:left="1416" w:firstLine="144"/>
        <w:rPr>
          <w:rFonts w:ascii="Arial" w:hAnsi="Arial" w:cs="Arial"/>
        </w:rPr>
      </w:pPr>
    </w:p>
    <w:p w14:paraId="414493A0" w14:textId="7EE03EC8" w:rsidR="00B23824" w:rsidRDefault="00B23824" w:rsidP="00B9136F">
      <w:pPr>
        <w:ind w:left="1416" w:firstLine="144"/>
        <w:rPr>
          <w:rFonts w:ascii="Arial" w:hAnsi="Arial" w:cs="Arial"/>
        </w:rPr>
      </w:pPr>
    </w:p>
    <w:p w14:paraId="4CC2FEC4" w14:textId="77777777" w:rsidR="005145A8" w:rsidRPr="009A0F45" w:rsidRDefault="0048513E" w:rsidP="00FB0571">
      <w:pPr>
        <w:pStyle w:val="Prosttext"/>
        <w:ind w:left="708"/>
        <w:rPr>
          <w:rFonts w:ascii="Arial" w:hAnsi="Arial" w:cs="Arial"/>
          <w:bCs/>
          <w:i/>
          <w:iCs/>
          <w:sz w:val="20"/>
        </w:rPr>
      </w:pPr>
      <w:r w:rsidRPr="009A0F45">
        <w:rPr>
          <w:rFonts w:ascii="Arial" w:hAnsi="Arial" w:cs="Arial"/>
          <w:bCs/>
          <w:i/>
          <w:iCs/>
          <w:color w:val="E36C0A" w:themeColor="accent6" w:themeShade="BF"/>
          <w:sz w:val="20"/>
          <w:highlight w:val="lightGray"/>
        </w:rPr>
        <w:lastRenderedPageBreak/>
        <w:t>t</w:t>
      </w:r>
      <w:r w:rsidR="005145A8" w:rsidRPr="009A0F45">
        <w:rPr>
          <w:rFonts w:ascii="Arial" w:hAnsi="Arial" w:cs="Arial"/>
          <w:bCs/>
          <w:i/>
          <w:iCs/>
          <w:color w:val="E36C0A" w:themeColor="accent6" w:themeShade="BF"/>
          <w:sz w:val="20"/>
          <w:highlight w:val="lightGray"/>
        </w:rPr>
        <w:t>yp 6</w:t>
      </w:r>
      <w:r w:rsidR="003D31DE" w:rsidRPr="009A0F45">
        <w:rPr>
          <w:rFonts w:ascii="Arial" w:hAnsi="Arial" w:cs="Arial"/>
          <w:bCs/>
          <w:i/>
          <w:iCs/>
          <w:sz w:val="20"/>
        </w:rPr>
        <w:t xml:space="preserve">   </w:t>
      </w:r>
      <w:r w:rsidR="003D31DE" w:rsidRPr="009A0F45">
        <w:rPr>
          <w:rFonts w:ascii="Arial" w:hAnsi="Arial" w:cs="Arial"/>
          <w:b w:val="0"/>
          <w:bCs/>
          <w:i/>
          <w:iCs/>
          <w:sz w:val="20"/>
        </w:rPr>
        <w:t>/ shromažďovací a stravovací prostory/</w:t>
      </w:r>
    </w:p>
    <w:p w14:paraId="6FB47573" w14:textId="77777777" w:rsidR="00B9136F" w:rsidRPr="009A0F45" w:rsidRDefault="00B9136F" w:rsidP="00B9136F">
      <w:pPr>
        <w:ind w:left="1416" w:firstLine="144"/>
        <w:rPr>
          <w:rFonts w:ascii="Arial" w:hAnsi="Arial" w:cs="Arial"/>
          <w:highlight w:val="yellow"/>
          <w:u w:val="single"/>
        </w:rPr>
      </w:pPr>
      <w:r w:rsidRPr="009A0F45">
        <w:rPr>
          <w:rFonts w:ascii="Arial" w:hAnsi="Arial" w:cs="Arial"/>
          <w:u w:val="single"/>
        </w:rPr>
        <w:t>- podlaha</w:t>
      </w:r>
      <w:r w:rsidR="00FA62F8" w:rsidRPr="009A0F45">
        <w:rPr>
          <w:rFonts w:ascii="Arial" w:hAnsi="Arial" w:cs="Arial"/>
          <w:u w:val="single"/>
        </w:rPr>
        <w:t>:</w:t>
      </w:r>
      <w:r w:rsidR="009A3A8D" w:rsidRPr="009A0F45">
        <w:rPr>
          <w:rFonts w:ascii="Arial" w:hAnsi="Arial" w:cs="Arial"/>
        </w:rPr>
        <w:t xml:space="preserve"> krémová mramorovaná</w:t>
      </w:r>
    </w:p>
    <w:p w14:paraId="790AB99B" w14:textId="77777777" w:rsidR="00B9136F" w:rsidRPr="009A0F45" w:rsidRDefault="00B9136F" w:rsidP="00A053B4">
      <w:pPr>
        <w:ind w:left="1701" w:hanging="141"/>
        <w:rPr>
          <w:rFonts w:ascii="Arial" w:hAnsi="Arial" w:cs="Arial"/>
          <w:u w:val="single"/>
        </w:rPr>
      </w:pPr>
      <w:r w:rsidRPr="009A0F45">
        <w:rPr>
          <w:rFonts w:ascii="Arial" w:hAnsi="Arial" w:cs="Arial"/>
          <w:u w:val="single"/>
        </w:rPr>
        <w:t>- stěny</w:t>
      </w:r>
      <w:r w:rsidR="00FA62F8" w:rsidRPr="009A0F45">
        <w:rPr>
          <w:rFonts w:ascii="Arial" w:hAnsi="Arial" w:cs="Arial"/>
          <w:u w:val="single"/>
        </w:rPr>
        <w:t>:</w:t>
      </w:r>
      <w:r w:rsidR="00A053B4" w:rsidRPr="009A0F45">
        <w:rPr>
          <w:rFonts w:ascii="Arial" w:hAnsi="Arial" w:cs="Arial"/>
        </w:rPr>
        <w:t xml:space="preserve"> </w:t>
      </w:r>
      <w:r w:rsidR="00982B46" w:rsidRPr="009A0F45">
        <w:rPr>
          <w:rFonts w:ascii="Arial" w:hAnsi="Arial" w:cs="Arial"/>
        </w:rPr>
        <w:t>omítky sražená bílá v kombinaci šedá betonová stěrka na sloupech /vybrané plochy s dekorační tmavě šedou omítkou/</w:t>
      </w:r>
    </w:p>
    <w:p w14:paraId="2B7F60D4" w14:textId="1D600647" w:rsidR="00B9136F" w:rsidRDefault="00B9136F" w:rsidP="00B9136F">
      <w:pPr>
        <w:ind w:left="1416" w:firstLine="144"/>
        <w:rPr>
          <w:rFonts w:ascii="Arial" w:hAnsi="Arial" w:cs="Arial"/>
        </w:rPr>
      </w:pPr>
      <w:r w:rsidRPr="009A0F45">
        <w:rPr>
          <w:rFonts w:ascii="Arial" w:hAnsi="Arial" w:cs="Arial"/>
          <w:u w:val="single"/>
        </w:rPr>
        <w:t>- stropy</w:t>
      </w:r>
      <w:r w:rsidR="00FA62F8" w:rsidRPr="009A0F45">
        <w:rPr>
          <w:rFonts w:ascii="Arial" w:hAnsi="Arial" w:cs="Arial"/>
          <w:u w:val="single"/>
        </w:rPr>
        <w:t>:</w:t>
      </w:r>
      <w:r w:rsidR="00ED68C1" w:rsidRPr="009A0F45">
        <w:rPr>
          <w:rFonts w:ascii="Arial" w:hAnsi="Arial" w:cs="Arial"/>
        </w:rPr>
        <w:t xml:space="preserve"> podhled bílý</w:t>
      </w:r>
    </w:p>
    <w:p w14:paraId="07DDA664" w14:textId="5D450093" w:rsidR="00232F14" w:rsidRDefault="00232F14" w:rsidP="00B9136F">
      <w:pPr>
        <w:ind w:left="1416" w:firstLine="144"/>
        <w:rPr>
          <w:rFonts w:ascii="Arial" w:hAnsi="Arial" w:cs="Arial"/>
          <w:highlight w:val="yellow"/>
          <w:u w:val="single"/>
        </w:rPr>
      </w:pPr>
    </w:p>
    <w:p w14:paraId="3B33F4B9" w14:textId="2778E2DD" w:rsidR="00232F14" w:rsidRPr="00B23824" w:rsidRDefault="00B23824" w:rsidP="00B9136F">
      <w:pPr>
        <w:ind w:left="1416" w:firstLine="144"/>
        <w:rPr>
          <w:rFonts w:ascii="Arial" w:hAnsi="Arial" w:cs="Arial"/>
          <w:highlight w:val="yellow"/>
        </w:rPr>
      </w:pPr>
      <w:r w:rsidRPr="00B23824">
        <w:rPr>
          <w:rFonts w:ascii="Arial" w:hAnsi="Arial" w:cs="Arial"/>
          <w:noProof/>
          <w:highlight w:val="yellow"/>
        </w:rPr>
        <w:drawing>
          <wp:inline distT="0" distB="0" distL="0" distR="0" wp14:anchorId="5FF42B9F" wp14:editId="2D54C0E5">
            <wp:extent cx="3764280" cy="2656840"/>
            <wp:effectExtent l="0" t="0" r="762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64280" cy="2656840"/>
                    </a:xfrm>
                    <a:prstGeom prst="rect">
                      <a:avLst/>
                    </a:prstGeom>
                    <a:noFill/>
                    <a:ln>
                      <a:noFill/>
                    </a:ln>
                  </pic:spPr>
                </pic:pic>
              </a:graphicData>
            </a:graphic>
          </wp:inline>
        </w:drawing>
      </w:r>
    </w:p>
    <w:p w14:paraId="61D0EEB6" w14:textId="77777777" w:rsidR="003C1834" w:rsidRPr="009A0F45" w:rsidRDefault="003C1834" w:rsidP="00E4108B">
      <w:pPr>
        <w:ind w:left="2835" w:hanging="141"/>
        <w:rPr>
          <w:rFonts w:ascii="Arial" w:hAnsi="Arial" w:cs="Arial"/>
          <w:color w:val="FF0000"/>
        </w:rPr>
      </w:pPr>
    </w:p>
    <w:p w14:paraId="0FDA911C" w14:textId="6FA61E9F" w:rsidR="00E068DA" w:rsidRPr="009A0F45" w:rsidRDefault="00E068DA" w:rsidP="00E068DA">
      <w:pPr>
        <w:rPr>
          <w:rFonts w:ascii="Arial" w:hAnsi="Arial" w:cs="Arial"/>
        </w:rPr>
      </w:pPr>
    </w:p>
    <w:p w14:paraId="7CAC2869" w14:textId="215DD6E3" w:rsidR="00967E4E" w:rsidRPr="009A0F45" w:rsidRDefault="00E5412F" w:rsidP="006D003F">
      <w:pPr>
        <w:pStyle w:val="Nadpis1"/>
        <w:tabs>
          <w:tab w:val="clear" w:pos="716"/>
        </w:tabs>
        <w:ind w:hanging="716"/>
        <w:rPr>
          <w:rFonts w:ascii="Arial" w:hAnsi="Arial" w:cs="Arial"/>
          <w:color w:val="auto"/>
          <w:sz w:val="20"/>
          <w:highlight w:val="lightGray"/>
          <w:u w:val="none"/>
        </w:rPr>
      </w:pPr>
      <w:r w:rsidRPr="009A0F45">
        <w:rPr>
          <w:rFonts w:ascii="Arial" w:hAnsi="Arial" w:cs="Arial"/>
          <w:color w:val="auto"/>
          <w:sz w:val="20"/>
          <w:highlight w:val="lightGray"/>
          <w:u w:val="none"/>
        </w:rPr>
        <w:t xml:space="preserve">Barevné řešení </w:t>
      </w:r>
      <w:r w:rsidR="00967E4E" w:rsidRPr="009A0F45">
        <w:rPr>
          <w:rFonts w:ascii="Arial" w:hAnsi="Arial" w:cs="Arial"/>
          <w:color w:val="auto"/>
          <w:sz w:val="20"/>
          <w:highlight w:val="lightGray"/>
          <w:u w:val="none"/>
        </w:rPr>
        <w:t xml:space="preserve"> </w:t>
      </w:r>
      <w:r w:rsidRPr="009A0F45">
        <w:rPr>
          <w:rFonts w:ascii="Arial" w:hAnsi="Arial" w:cs="Arial"/>
          <w:color w:val="auto"/>
          <w:sz w:val="20"/>
          <w:highlight w:val="lightGray"/>
          <w:u w:val="none"/>
        </w:rPr>
        <w:t>interiérového vybavení</w:t>
      </w:r>
      <w:r w:rsidR="00C37128">
        <w:rPr>
          <w:rFonts w:ascii="Arial" w:hAnsi="Arial" w:cs="Arial"/>
          <w:color w:val="auto"/>
          <w:sz w:val="20"/>
          <w:highlight w:val="lightGray"/>
          <w:u w:val="none"/>
        </w:rPr>
        <w:t xml:space="preserve"> – všeobecný popis</w:t>
      </w:r>
    </w:p>
    <w:p w14:paraId="14BF83EA" w14:textId="2F4BC2BC" w:rsidR="00283116" w:rsidRPr="009A0F45" w:rsidRDefault="00283116" w:rsidP="009A0F45">
      <w:pPr>
        <w:autoSpaceDE w:val="0"/>
        <w:autoSpaceDN w:val="0"/>
        <w:adjustRightInd w:val="0"/>
        <w:jc w:val="both"/>
        <w:rPr>
          <w:rFonts w:ascii="Arial" w:hAnsi="Arial" w:cs="Arial"/>
        </w:rPr>
      </w:pPr>
      <w:r w:rsidRPr="009A0F45">
        <w:rPr>
          <w:rFonts w:ascii="Arial" w:hAnsi="Arial" w:cs="Arial"/>
        </w:rPr>
        <w:t xml:space="preserve">Veškeré interiérové vybavení bude před pořízením odsouhlaseno Zadavatelem.  </w:t>
      </w:r>
    </w:p>
    <w:p w14:paraId="4CEAEAC9" w14:textId="24533B6C" w:rsidR="00915A54" w:rsidRPr="009A0F45" w:rsidRDefault="00915A54" w:rsidP="009A0F45">
      <w:pPr>
        <w:pStyle w:val="Prosttext"/>
        <w:tabs>
          <w:tab w:val="left" w:pos="567"/>
        </w:tabs>
        <w:rPr>
          <w:rFonts w:ascii="Arial" w:hAnsi="Arial" w:cs="Arial"/>
          <w:sz w:val="20"/>
        </w:rPr>
      </w:pPr>
      <w:r w:rsidRPr="009A0F45">
        <w:rPr>
          <w:rFonts w:ascii="Arial" w:hAnsi="Arial" w:cs="Arial"/>
          <w:b w:val="0"/>
          <w:sz w:val="20"/>
        </w:rPr>
        <w:t>Veškeré odstíny, textury a barevn</w:t>
      </w:r>
      <w:r w:rsidR="00283116" w:rsidRPr="009A0F45">
        <w:rPr>
          <w:rFonts w:ascii="Arial" w:hAnsi="Arial" w:cs="Arial"/>
          <w:b w:val="0"/>
          <w:sz w:val="20"/>
        </w:rPr>
        <w:t>é provedení  jednotlivých prvků bude odsouhlaseno</w:t>
      </w:r>
      <w:r w:rsidRPr="009A0F45">
        <w:rPr>
          <w:rFonts w:ascii="Arial" w:hAnsi="Arial" w:cs="Arial"/>
          <w:b w:val="0"/>
          <w:sz w:val="20"/>
        </w:rPr>
        <w:t xml:space="preserve"> na základě konkrétních předložených vzorníků daného výrobce v rámci vzorkování - </w:t>
      </w:r>
      <w:r w:rsidR="00283116" w:rsidRPr="009A0F45">
        <w:rPr>
          <w:rFonts w:ascii="Arial" w:hAnsi="Arial" w:cs="Arial"/>
          <w:b w:val="0"/>
          <w:sz w:val="20"/>
        </w:rPr>
        <w:t>viz</w:t>
      </w:r>
      <w:r w:rsidRPr="009A0F45">
        <w:rPr>
          <w:rFonts w:ascii="Arial" w:hAnsi="Arial" w:cs="Arial"/>
          <w:b w:val="0"/>
          <w:sz w:val="20"/>
        </w:rPr>
        <w:t xml:space="preserve"> samostatná kapitola.</w:t>
      </w:r>
      <w:r w:rsidR="00283116" w:rsidRPr="009A0F45">
        <w:rPr>
          <w:rFonts w:ascii="Arial" w:hAnsi="Arial" w:cs="Arial"/>
          <w:b w:val="0"/>
          <w:sz w:val="20"/>
        </w:rPr>
        <w:t xml:space="preserve"> Jedná se zejména o určení barevnosti a dekoru </w:t>
      </w:r>
      <w:r w:rsidR="00283116" w:rsidRPr="009A0F45">
        <w:rPr>
          <w:rFonts w:ascii="Arial" w:hAnsi="Arial" w:cs="Arial"/>
          <w:sz w:val="20"/>
        </w:rPr>
        <w:t>desek a čalounění pro nábytek, obkladů stěn apod. Toto bude řešeno v rámci autorského dozoru.</w:t>
      </w:r>
    </w:p>
    <w:p w14:paraId="4EECF716" w14:textId="77777777" w:rsidR="00283116" w:rsidRPr="009A0F45" w:rsidRDefault="00283116" w:rsidP="00283116">
      <w:pPr>
        <w:pStyle w:val="Prosttext"/>
        <w:tabs>
          <w:tab w:val="left" w:pos="567"/>
        </w:tabs>
        <w:rPr>
          <w:rFonts w:ascii="Arial" w:hAnsi="Arial" w:cs="Arial"/>
          <w:b w:val="0"/>
          <w:sz w:val="20"/>
        </w:rPr>
      </w:pPr>
    </w:p>
    <w:p w14:paraId="3A6363D3" w14:textId="3B27B0F6" w:rsidR="00915A54" w:rsidRPr="009A0F45" w:rsidRDefault="00283116" w:rsidP="00915A54">
      <w:pPr>
        <w:rPr>
          <w:rFonts w:ascii="Arial" w:hAnsi="Arial" w:cs="Arial"/>
          <w:b/>
          <w:highlight w:val="lightGray"/>
        </w:rPr>
      </w:pPr>
      <w:r w:rsidRPr="009A0F45">
        <w:rPr>
          <w:rFonts w:ascii="Arial" w:hAnsi="Arial" w:cs="Arial"/>
          <w:b/>
          <w:highlight w:val="lightGray"/>
        </w:rPr>
        <w:t xml:space="preserve">Legenda </w:t>
      </w:r>
      <w:r w:rsidR="00AF1210" w:rsidRPr="009A0F45">
        <w:rPr>
          <w:rFonts w:ascii="Arial" w:hAnsi="Arial" w:cs="Arial"/>
          <w:b/>
          <w:highlight w:val="lightGray"/>
        </w:rPr>
        <w:t>označení prostor</w:t>
      </w:r>
      <w:r w:rsidR="00CE6DA3" w:rsidRPr="009A0F45">
        <w:rPr>
          <w:rFonts w:ascii="Arial" w:hAnsi="Arial" w:cs="Arial"/>
          <w:b/>
          <w:highlight w:val="lightGray"/>
        </w:rPr>
        <w:t xml:space="preserve"> (Typ PAB1, PAB2) je uvedena ve</w:t>
      </w:r>
      <w:r w:rsidRPr="009A0F45">
        <w:rPr>
          <w:rFonts w:ascii="Arial" w:hAnsi="Arial" w:cs="Arial"/>
          <w:b/>
          <w:highlight w:val="lightGray"/>
        </w:rPr>
        <w:t xml:space="preserve"> Specifikace</w:t>
      </w:r>
      <w:r w:rsidR="00AF1210" w:rsidRPr="009A0F45">
        <w:rPr>
          <w:rFonts w:ascii="Arial" w:hAnsi="Arial" w:cs="Arial"/>
          <w:b/>
          <w:highlight w:val="lightGray"/>
        </w:rPr>
        <w:t xml:space="preserve"> jednotlivých položek interiérového vybavení  </w:t>
      </w:r>
      <w:r w:rsidR="00CE6DA3" w:rsidRPr="009A0F45">
        <w:rPr>
          <w:rFonts w:ascii="Arial" w:hAnsi="Arial" w:cs="Arial"/>
          <w:b/>
          <w:highlight w:val="lightGray"/>
        </w:rPr>
        <w:t>zpracované</w:t>
      </w:r>
      <w:r w:rsidR="00AF1210" w:rsidRPr="009A0F45">
        <w:rPr>
          <w:rFonts w:ascii="Arial" w:hAnsi="Arial" w:cs="Arial"/>
          <w:b/>
          <w:highlight w:val="lightGray"/>
        </w:rPr>
        <w:t xml:space="preserve"> Zadavatelem</w:t>
      </w:r>
      <w:r w:rsidR="00CE6DA3" w:rsidRPr="009A0F45">
        <w:rPr>
          <w:rFonts w:ascii="Arial" w:hAnsi="Arial" w:cs="Arial"/>
          <w:b/>
          <w:highlight w:val="lightGray"/>
        </w:rPr>
        <w:t xml:space="preserve"> </w:t>
      </w:r>
    </w:p>
    <w:p w14:paraId="52F1BF95" w14:textId="757BEBB2" w:rsidR="00967E4E" w:rsidRPr="009A0F45" w:rsidRDefault="00967E4E" w:rsidP="00E068DA">
      <w:pPr>
        <w:rPr>
          <w:rFonts w:ascii="Arial" w:hAnsi="Arial" w:cs="Arial"/>
          <w:b/>
          <w:color w:val="FF0000"/>
        </w:rPr>
      </w:pPr>
    </w:p>
    <w:p w14:paraId="4AA93AEA" w14:textId="77777777" w:rsidR="00AF1210" w:rsidRPr="009A0F45" w:rsidRDefault="00967E4E" w:rsidP="00967E4E">
      <w:pPr>
        <w:pStyle w:val="Prosttext"/>
        <w:rPr>
          <w:rFonts w:ascii="Arial" w:hAnsi="Arial" w:cs="Arial"/>
          <w:bCs/>
          <w:iCs/>
          <w:sz w:val="20"/>
          <w:u w:val="single"/>
        </w:rPr>
      </w:pPr>
      <w:r w:rsidRPr="009A0F45">
        <w:rPr>
          <w:rFonts w:ascii="Arial" w:hAnsi="Arial" w:cs="Arial"/>
          <w:bCs/>
          <w:iCs/>
          <w:sz w:val="20"/>
          <w:u w:val="single"/>
        </w:rPr>
        <w:t>Typ PAB 1</w:t>
      </w:r>
    </w:p>
    <w:p w14:paraId="2E0DF8B0" w14:textId="33AE38E4" w:rsidR="00967E4E" w:rsidRPr="009A0F45" w:rsidRDefault="00AF1210" w:rsidP="00967E4E">
      <w:pPr>
        <w:pStyle w:val="Prosttext"/>
        <w:rPr>
          <w:rFonts w:ascii="Arial" w:hAnsi="Arial" w:cs="Arial"/>
          <w:bCs/>
          <w:iCs/>
          <w:sz w:val="20"/>
          <w:u w:val="single"/>
        </w:rPr>
      </w:pPr>
      <w:r w:rsidRPr="009A0F45">
        <w:rPr>
          <w:rFonts w:ascii="Arial" w:hAnsi="Arial" w:cs="Arial"/>
          <w:bCs/>
          <w:iCs/>
          <w:sz w:val="20"/>
          <w:u w:val="single"/>
        </w:rPr>
        <w:t>R</w:t>
      </w:r>
      <w:r w:rsidR="00967E4E" w:rsidRPr="009A0F45">
        <w:rPr>
          <w:rFonts w:ascii="Arial" w:hAnsi="Arial" w:cs="Arial"/>
          <w:bCs/>
          <w:iCs/>
          <w:sz w:val="20"/>
          <w:u w:val="single"/>
        </w:rPr>
        <w:t>eprezentační prostory vrcholového managementu</w:t>
      </w:r>
    </w:p>
    <w:p w14:paraId="7EEEF719" w14:textId="5556A797" w:rsidR="00B45D08" w:rsidRDefault="00B45D08" w:rsidP="00054435">
      <w:pPr>
        <w:ind w:left="284" w:hanging="283"/>
        <w:jc w:val="both"/>
        <w:rPr>
          <w:rFonts w:ascii="Arial" w:hAnsi="Arial" w:cs="Arial"/>
        </w:rPr>
      </w:pPr>
      <w:r w:rsidRPr="009A0F45">
        <w:rPr>
          <w:rFonts w:ascii="Arial" w:hAnsi="Arial" w:cs="Arial"/>
        </w:rPr>
        <w:t xml:space="preserve">  - </w:t>
      </w:r>
      <w:r w:rsidR="00677B05" w:rsidRPr="009A0F45">
        <w:rPr>
          <w:rFonts w:ascii="Arial" w:hAnsi="Arial" w:cs="Arial"/>
        </w:rPr>
        <w:t>sestav</w:t>
      </w:r>
      <w:r w:rsidR="001E75A5" w:rsidRPr="009A0F45">
        <w:rPr>
          <w:rFonts w:ascii="Arial" w:hAnsi="Arial" w:cs="Arial"/>
        </w:rPr>
        <w:t>y</w:t>
      </w:r>
      <w:r w:rsidR="00677B05" w:rsidRPr="009A0F45">
        <w:rPr>
          <w:rFonts w:ascii="Arial" w:hAnsi="Arial" w:cs="Arial"/>
        </w:rPr>
        <w:t xml:space="preserve"> kancelářských stolů</w:t>
      </w:r>
      <w:r w:rsidR="00573F7A" w:rsidRPr="009A0F45">
        <w:rPr>
          <w:rFonts w:ascii="Arial" w:hAnsi="Arial" w:cs="Arial"/>
        </w:rPr>
        <w:t xml:space="preserve"> a jednotlivé kancelářské stoly</w:t>
      </w:r>
      <w:r w:rsidR="00054435">
        <w:rPr>
          <w:rFonts w:ascii="Arial" w:hAnsi="Arial" w:cs="Arial"/>
        </w:rPr>
        <w:t>, včetně kontejnerů:</w:t>
      </w:r>
      <w:r w:rsidR="008B7834">
        <w:rPr>
          <w:rFonts w:ascii="Arial" w:hAnsi="Arial" w:cs="Arial"/>
        </w:rPr>
        <w:t xml:space="preserve"> </w:t>
      </w:r>
      <w:r w:rsidR="00075CC3" w:rsidRPr="00075CC3">
        <w:rPr>
          <w:rFonts w:ascii="Arial" w:hAnsi="Arial" w:cs="Arial"/>
        </w:rPr>
        <w:t>k</w:t>
      </w:r>
      <w:r w:rsidRPr="00075CC3">
        <w:rPr>
          <w:rFonts w:ascii="Arial" w:hAnsi="Arial" w:cs="Arial"/>
        </w:rPr>
        <w:t xml:space="preserve">ombinace barev </w:t>
      </w:r>
      <w:r w:rsidR="00075CC3" w:rsidRPr="00075CC3">
        <w:rPr>
          <w:rFonts w:ascii="Arial" w:hAnsi="Arial" w:cs="Arial"/>
        </w:rPr>
        <w:t xml:space="preserve">- </w:t>
      </w:r>
      <w:r w:rsidRPr="00075CC3">
        <w:rPr>
          <w:rFonts w:ascii="Arial" w:hAnsi="Arial" w:cs="Arial"/>
        </w:rPr>
        <w:t xml:space="preserve">dekor dřeva </w:t>
      </w:r>
      <w:r w:rsidR="00075CC3" w:rsidRPr="00075CC3">
        <w:rPr>
          <w:rFonts w:ascii="Arial" w:hAnsi="Arial" w:cs="Arial"/>
        </w:rPr>
        <w:t xml:space="preserve">dub </w:t>
      </w:r>
      <w:r w:rsidRPr="00075CC3">
        <w:rPr>
          <w:rFonts w:ascii="Arial" w:hAnsi="Arial" w:cs="Arial"/>
        </w:rPr>
        <w:t xml:space="preserve">a </w:t>
      </w:r>
      <w:r w:rsidR="00677B05" w:rsidRPr="00075CC3">
        <w:rPr>
          <w:rFonts w:ascii="Arial" w:hAnsi="Arial" w:cs="Arial"/>
        </w:rPr>
        <w:t>krémová mat</w:t>
      </w:r>
      <w:r w:rsidR="00AB4EA5" w:rsidRPr="00075CC3">
        <w:rPr>
          <w:rFonts w:ascii="Arial" w:hAnsi="Arial" w:cs="Arial"/>
        </w:rPr>
        <w:t>ná</w:t>
      </w:r>
      <w:r w:rsidR="00075CC3" w:rsidRPr="00075CC3">
        <w:rPr>
          <w:rFonts w:ascii="Arial" w:hAnsi="Arial" w:cs="Arial"/>
        </w:rPr>
        <w:t xml:space="preserve"> </w:t>
      </w:r>
      <w:r w:rsidR="00054435">
        <w:rPr>
          <w:rFonts w:ascii="Arial" w:hAnsi="Arial" w:cs="Arial"/>
        </w:rPr>
        <w:t>nebo bílá matná</w:t>
      </w:r>
    </w:p>
    <w:p w14:paraId="111581D4" w14:textId="06E122DC" w:rsidR="008B7834" w:rsidRDefault="008B7834" w:rsidP="00054435">
      <w:pPr>
        <w:tabs>
          <w:tab w:val="left" w:pos="993"/>
        </w:tabs>
        <w:ind w:firstLine="143"/>
        <w:rPr>
          <w:rFonts w:ascii="Arial" w:hAnsi="Arial" w:cs="Arial"/>
        </w:rPr>
      </w:pPr>
      <w:r>
        <w:rPr>
          <w:rFonts w:ascii="Arial" w:hAnsi="Arial" w:cs="Arial"/>
        </w:rPr>
        <w:tab/>
      </w:r>
    </w:p>
    <w:p w14:paraId="78899DA7" w14:textId="7868349A" w:rsidR="008B7834" w:rsidRDefault="00B45D08" w:rsidP="00054435">
      <w:pPr>
        <w:ind w:left="284" w:hanging="142"/>
        <w:jc w:val="both"/>
        <w:rPr>
          <w:rFonts w:ascii="Arial" w:hAnsi="Arial" w:cs="Arial"/>
        </w:rPr>
      </w:pPr>
      <w:r w:rsidRPr="009A0F45">
        <w:rPr>
          <w:rFonts w:ascii="Arial" w:hAnsi="Arial" w:cs="Arial"/>
        </w:rPr>
        <w:t>- skříně volné</w:t>
      </w:r>
      <w:r w:rsidR="00054435">
        <w:rPr>
          <w:rFonts w:ascii="Arial" w:hAnsi="Arial" w:cs="Arial"/>
        </w:rPr>
        <w:t xml:space="preserve">: </w:t>
      </w:r>
      <w:r w:rsidR="008B7834">
        <w:rPr>
          <w:rFonts w:ascii="Arial" w:hAnsi="Arial" w:cs="Arial"/>
        </w:rPr>
        <w:t>konstrukce</w:t>
      </w:r>
      <w:r w:rsidR="008B7834" w:rsidRPr="00075CC3">
        <w:rPr>
          <w:rFonts w:ascii="Arial" w:hAnsi="Arial" w:cs="Arial"/>
        </w:rPr>
        <w:t xml:space="preserve"> - dekor dřeva </w:t>
      </w:r>
      <w:r w:rsidR="008B7834">
        <w:rPr>
          <w:rFonts w:ascii="Arial" w:hAnsi="Arial" w:cs="Arial"/>
        </w:rPr>
        <w:t xml:space="preserve">dub, pohledové plochy </w:t>
      </w:r>
      <w:r w:rsidR="008B7834" w:rsidRPr="00075CC3">
        <w:rPr>
          <w:rFonts w:ascii="Arial" w:hAnsi="Arial" w:cs="Arial"/>
        </w:rPr>
        <w:t xml:space="preserve">krémová matná </w:t>
      </w:r>
      <w:r w:rsidR="00054435">
        <w:rPr>
          <w:rFonts w:ascii="Arial" w:hAnsi="Arial" w:cs="Arial"/>
        </w:rPr>
        <w:t>nebo bílá matná</w:t>
      </w:r>
    </w:p>
    <w:p w14:paraId="1CC3999F" w14:textId="1414D799" w:rsidR="008B7834" w:rsidRPr="00075CC3" w:rsidRDefault="008B7834" w:rsidP="008B7834">
      <w:pPr>
        <w:tabs>
          <w:tab w:val="left" w:pos="993"/>
        </w:tabs>
        <w:ind w:firstLine="143"/>
        <w:rPr>
          <w:rFonts w:ascii="Arial" w:hAnsi="Arial" w:cs="Arial"/>
        </w:rPr>
      </w:pPr>
      <w:r>
        <w:rPr>
          <w:rFonts w:ascii="Arial" w:hAnsi="Arial" w:cs="Arial"/>
        </w:rPr>
        <w:tab/>
      </w:r>
    </w:p>
    <w:p w14:paraId="34C5BC90" w14:textId="77777777" w:rsidR="004B6011" w:rsidRDefault="00B14477" w:rsidP="00CE6DA3">
      <w:pPr>
        <w:ind w:left="284" w:hanging="142"/>
        <w:jc w:val="both"/>
        <w:rPr>
          <w:rFonts w:ascii="Arial" w:hAnsi="Arial" w:cs="Arial"/>
        </w:rPr>
      </w:pPr>
      <w:r w:rsidRPr="009A0F45">
        <w:rPr>
          <w:rFonts w:ascii="Arial" w:hAnsi="Arial" w:cs="Arial"/>
        </w:rPr>
        <w:t>- skříně vestavné (kancelář PAB 21.2 a 21.3</w:t>
      </w:r>
      <w:r w:rsidR="004B6011">
        <w:rPr>
          <w:rFonts w:ascii="Arial" w:hAnsi="Arial" w:cs="Arial"/>
        </w:rPr>
        <w:t>)</w:t>
      </w:r>
    </w:p>
    <w:p w14:paraId="04C5B29D" w14:textId="05447EFA" w:rsidR="00B14477" w:rsidRDefault="004B6011" w:rsidP="00CE6DA3">
      <w:pPr>
        <w:ind w:left="284" w:hanging="142"/>
        <w:jc w:val="both"/>
        <w:rPr>
          <w:rFonts w:ascii="Arial" w:hAnsi="Arial" w:cs="Arial"/>
        </w:rPr>
      </w:pPr>
      <w:r>
        <w:rPr>
          <w:rFonts w:ascii="Arial" w:hAnsi="Arial" w:cs="Arial"/>
        </w:rPr>
        <w:t xml:space="preserve">  </w:t>
      </w:r>
      <w:r w:rsidR="008B7834">
        <w:rPr>
          <w:rFonts w:ascii="Arial" w:hAnsi="Arial" w:cs="Arial"/>
        </w:rPr>
        <w:t>vysoké skříně: krémová mat</w:t>
      </w:r>
      <w:r w:rsidR="00054435">
        <w:rPr>
          <w:rFonts w:ascii="Arial" w:hAnsi="Arial" w:cs="Arial"/>
        </w:rPr>
        <w:t>ná</w:t>
      </w:r>
      <w:r w:rsidR="008B7834">
        <w:rPr>
          <w:rFonts w:ascii="Arial" w:hAnsi="Arial" w:cs="Arial"/>
        </w:rPr>
        <w:t xml:space="preserve"> nebo bílá mat</w:t>
      </w:r>
      <w:r w:rsidR="00DE6DA8">
        <w:rPr>
          <w:rFonts w:ascii="Arial" w:hAnsi="Arial" w:cs="Arial"/>
        </w:rPr>
        <w:t>ná</w:t>
      </w:r>
    </w:p>
    <w:p w14:paraId="72557065" w14:textId="16E9272E" w:rsidR="008B7834" w:rsidRDefault="008B7834" w:rsidP="00CE6DA3">
      <w:pPr>
        <w:ind w:left="284" w:hanging="142"/>
        <w:jc w:val="both"/>
        <w:rPr>
          <w:rFonts w:ascii="Arial" w:hAnsi="Arial" w:cs="Arial"/>
        </w:rPr>
      </w:pPr>
      <w:r>
        <w:rPr>
          <w:rFonts w:ascii="Arial" w:hAnsi="Arial" w:cs="Arial"/>
        </w:rPr>
        <w:tab/>
        <w:t>zavěšené malé skříně: dekor dřeva dub</w:t>
      </w:r>
    </w:p>
    <w:p w14:paraId="0990DA75" w14:textId="77777777" w:rsidR="008B7834" w:rsidRPr="009A0F45" w:rsidRDefault="008B7834" w:rsidP="00CE6DA3">
      <w:pPr>
        <w:ind w:left="284" w:hanging="142"/>
        <w:jc w:val="both"/>
        <w:rPr>
          <w:rFonts w:ascii="Arial" w:hAnsi="Arial" w:cs="Arial"/>
        </w:rPr>
      </w:pPr>
    </w:p>
    <w:p w14:paraId="09CFAC9E" w14:textId="5F4EE2E2" w:rsidR="008B7834" w:rsidRDefault="00B45D08" w:rsidP="00CE6DA3">
      <w:pPr>
        <w:ind w:left="284" w:hanging="142"/>
        <w:jc w:val="both"/>
        <w:rPr>
          <w:rFonts w:ascii="Arial" w:hAnsi="Arial" w:cs="Arial"/>
        </w:rPr>
      </w:pPr>
      <w:r w:rsidRPr="009A0F45">
        <w:rPr>
          <w:rFonts w:ascii="Arial" w:hAnsi="Arial" w:cs="Arial"/>
        </w:rPr>
        <w:t>- skříně kuchyňské</w:t>
      </w:r>
      <w:r w:rsidR="00AB4EA5" w:rsidRPr="009A0F45">
        <w:rPr>
          <w:rFonts w:ascii="Arial" w:hAnsi="Arial" w:cs="Arial"/>
        </w:rPr>
        <w:t xml:space="preserve"> (pouze PAB 3.NP – 48.5) - </w:t>
      </w:r>
      <w:r w:rsidRPr="009A0F45">
        <w:rPr>
          <w:rFonts w:ascii="Arial" w:hAnsi="Arial" w:cs="Arial"/>
        </w:rPr>
        <w:t xml:space="preserve"> </w:t>
      </w:r>
      <w:r w:rsidR="00AB4EA5" w:rsidRPr="009A0F45">
        <w:rPr>
          <w:rFonts w:ascii="Arial" w:hAnsi="Arial" w:cs="Arial"/>
        </w:rPr>
        <w:t>T</w:t>
      </w:r>
      <w:r w:rsidR="00D9349A" w:rsidRPr="009A0F45">
        <w:rPr>
          <w:rFonts w:ascii="Arial" w:hAnsi="Arial" w:cs="Arial"/>
        </w:rPr>
        <w:t>YP</w:t>
      </w:r>
      <w:r w:rsidR="00AB4EA5" w:rsidRPr="009A0F45">
        <w:rPr>
          <w:rFonts w:ascii="Arial" w:hAnsi="Arial" w:cs="Arial"/>
        </w:rPr>
        <w:t xml:space="preserve"> 1 </w:t>
      </w:r>
      <w:r w:rsidR="00AA248F" w:rsidRPr="00AA248F">
        <w:rPr>
          <w:rFonts w:ascii="Arial" w:hAnsi="Arial" w:cs="Arial"/>
          <w:i/>
        </w:rPr>
        <w:t xml:space="preserve">viz </w:t>
      </w:r>
      <w:r w:rsidR="00122A53">
        <w:rPr>
          <w:rFonts w:ascii="Arial" w:hAnsi="Arial" w:cs="Arial"/>
          <w:i/>
        </w:rPr>
        <w:t>odst.</w:t>
      </w:r>
      <w:r w:rsidR="00AA248F" w:rsidRPr="00AA248F">
        <w:rPr>
          <w:rFonts w:ascii="Arial" w:hAnsi="Arial" w:cs="Arial"/>
          <w:i/>
        </w:rPr>
        <w:t xml:space="preserve"> 3 – základní technický popis interiérového vybavení</w:t>
      </w:r>
      <w:r w:rsidR="00AA248F" w:rsidRPr="00AA248F">
        <w:rPr>
          <w:rFonts w:ascii="Arial" w:hAnsi="Arial" w:cs="Arial"/>
        </w:rPr>
        <w:t xml:space="preserve"> </w:t>
      </w:r>
      <w:r w:rsidR="00AA248F" w:rsidRPr="009A0F45">
        <w:rPr>
          <w:rFonts w:ascii="Arial" w:hAnsi="Arial" w:cs="Arial"/>
        </w:rPr>
        <w:t xml:space="preserve"> </w:t>
      </w:r>
      <w:r w:rsidR="00AB4EA5" w:rsidRPr="009A0F45">
        <w:rPr>
          <w:rFonts w:ascii="Arial" w:hAnsi="Arial" w:cs="Arial"/>
        </w:rPr>
        <w:t xml:space="preserve">  </w:t>
      </w:r>
    </w:p>
    <w:p w14:paraId="468D3A81" w14:textId="77777777" w:rsidR="00DE6DA8" w:rsidRDefault="008B7834" w:rsidP="00CE6DA3">
      <w:pPr>
        <w:ind w:left="284" w:hanging="142"/>
        <w:jc w:val="both"/>
        <w:rPr>
          <w:rFonts w:ascii="Arial" w:hAnsi="Arial" w:cs="Arial"/>
        </w:rPr>
      </w:pPr>
      <w:r>
        <w:rPr>
          <w:rFonts w:ascii="Arial" w:hAnsi="Arial" w:cs="Arial"/>
        </w:rPr>
        <w:t xml:space="preserve">   </w:t>
      </w:r>
      <w:r w:rsidR="00B45D08" w:rsidRPr="009A0F45">
        <w:rPr>
          <w:rFonts w:ascii="Arial" w:hAnsi="Arial" w:cs="Arial"/>
        </w:rPr>
        <w:t xml:space="preserve">konstrukce bílá základní, </w:t>
      </w:r>
      <w:r w:rsidR="00C216D5" w:rsidRPr="009A0F45">
        <w:rPr>
          <w:rFonts w:ascii="Arial" w:hAnsi="Arial" w:cs="Arial"/>
        </w:rPr>
        <w:t>dveře a pohledové plochy krémová matná</w:t>
      </w:r>
      <w:r w:rsidR="00DE6DA8">
        <w:rPr>
          <w:rFonts w:ascii="Arial" w:hAnsi="Arial" w:cs="Arial"/>
        </w:rPr>
        <w:t xml:space="preserve"> nebo bílá matná</w:t>
      </w:r>
    </w:p>
    <w:p w14:paraId="3F2D1F59" w14:textId="77777777" w:rsidR="00DE6DA8" w:rsidRDefault="00DE6DA8" w:rsidP="00CE6DA3">
      <w:pPr>
        <w:ind w:left="284" w:hanging="142"/>
        <w:jc w:val="both"/>
        <w:rPr>
          <w:rFonts w:ascii="Arial" w:hAnsi="Arial" w:cs="Arial"/>
        </w:rPr>
      </w:pPr>
      <w:r>
        <w:rPr>
          <w:rFonts w:ascii="Arial" w:hAnsi="Arial" w:cs="Arial"/>
        </w:rPr>
        <w:t xml:space="preserve">  </w:t>
      </w:r>
      <w:r w:rsidR="00C216D5" w:rsidRPr="009A0F45">
        <w:rPr>
          <w:rFonts w:ascii="Arial" w:hAnsi="Arial" w:cs="Arial"/>
        </w:rPr>
        <w:t xml:space="preserve"> pracovní deska</w:t>
      </w:r>
      <w:r w:rsidR="003B0CE9" w:rsidRPr="009A0F45">
        <w:rPr>
          <w:rFonts w:ascii="Arial" w:hAnsi="Arial" w:cs="Arial"/>
        </w:rPr>
        <w:t xml:space="preserve"> </w:t>
      </w:r>
      <w:r w:rsidR="00AB4EA5" w:rsidRPr="009A0F45">
        <w:rPr>
          <w:rFonts w:ascii="Arial" w:hAnsi="Arial" w:cs="Arial"/>
        </w:rPr>
        <w:t xml:space="preserve">s prodloužením na pult </w:t>
      </w:r>
      <w:r w:rsidR="00C216D5" w:rsidRPr="009A0F45">
        <w:rPr>
          <w:rFonts w:ascii="Arial" w:hAnsi="Arial" w:cs="Arial"/>
        </w:rPr>
        <w:t>tmavě šedá</w:t>
      </w:r>
    </w:p>
    <w:p w14:paraId="436911DC" w14:textId="63FE3A06" w:rsidR="00AB4EA5" w:rsidRPr="009A0F45" w:rsidRDefault="00DE6DA8" w:rsidP="00CE6DA3">
      <w:pPr>
        <w:ind w:left="284" w:hanging="142"/>
        <w:jc w:val="both"/>
        <w:rPr>
          <w:rFonts w:ascii="Arial" w:hAnsi="Arial" w:cs="Arial"/>
        </w:rPr>
      </w:pPr>
      <w:r>
        <w:rPr>
          <w:rFonts w:ascii="Arial" w:hAnsi="Arial" w:cs="Arial"/>
        </w:rPr>
        <w:t xml:space="preserve">  </w:t>
      </w:r>
      <w:r w:rsidR="00597572" w:rsidRPr="009A0F45">
        <w:rPr>
          <w:rFonts w:ascii="Arial" w:hAnsi="Arial" w:cs="Arial"/>
        </w:rPr>
        <w:t xml:space="preserve"> obklad</w:t>
      </w:r>
      <w:r w:rsidR="003B0CE9" w:rsidRPr="009A0F45">
        <w:rPr>
          <w:rFonts w:ascii="Arial" w:hAnsi="Arial" w:cs="Arial"/>
        </w:rPr>
        <w:t xml:space="preserve"> </w:t>
      </w:r>
      <w:r w:rsidR="00AB4EA5" w:rsidRPr="009A0F45">
        <w:rPr>
          <w:rFonts w:ascii="Arial" w:hAnsi="Arial" w:cs="Arial"/>
        </w:rPr>
        <w:t>čiré kalené sklo, dřez nerez</w:t>
      </w:r>
    </w:p>
    <w:p w14:paraId="31430B82" w14:textId="664A13A9" w:rsidR="00C6217C" w:rsidRDefault="00DE6DA8" w:rsidP="00C6217C">
      <w:pPr>
        <w:ind w:left="284" w:hanging="142"/>
        <w:rPr>
          <w:rFonts w:ascii="Arial" w:hAnsi="Arial" w:cs="Arial"/>
        </w:rPr>
      </w:pPr>
      <w:r>
        <w:rPr>
          <w:rFonts w:ascii="Arial" w:hAnsi="Arial" w:cs="Arial"/>
        </w:rPr>
        <w:t xml:space="preserve">   </w:t>
      </w:r>
      <w:r w:rsidR="009D5177" w:rsidRPr="009A0F45">
        <w:rPr>
          <w:rFonts w:ascii="Arial" w:hAnsi="Arial" w:cs="Arial"/>
        </w:rPr>
        <w:t>osvětlení LED pásek</w:t>
      </w:r>
      <w:r w:rsidR="001E75A5" w:rsidRPr="009A0F45">
        <w:rPr>
          <w:rFonts w:ascii="Arial" w:hAnsi="Arial" w:cs="Arial"/>
        </w:rPr>
        <w:t xml:space="preserve"> – barevné řešení </w:t>
      </w:r>
      <w:r w:rsidR="00AF1210" w:rsidRPr="009A0F45">
        <w:rPr>
          <w:rFonts w:ascii="Arial" w:hAnsi="Arial" w:cs="Arial"/>
        </w:rPr>
        <w:t xml:space="preserve">osvětlení je nutno </w:t>
      </w:r>
      <w:r w:rsidR="001E75A5" w:rsidRPr="009A0F45">
        <w:rPr>
          <w:rFonts w:ascii="Arial" w:hAnsi="Arial" w:cs="Arial"/>
        </w:rPr>
        <w:t xml:space="preserve">konzultovat </w:t>
      </w:r>
      <w:r w:rsidR="00AF1210" w:rsidRPr="009A0F45">
        <w:rPr>
          <w:rFonts w:ascii="Arial" w:hAnsi="Arial" w:cs="Arial"/>
        </w:rPr>
        <w:t>se Zadavatelem</w:t>
      </w:r>
      <w:r w:rsidR="00C6217C">
        <w:rPr>
          <w:rFonts w:ascii="Arial" w:hAnsi="Arial" w:cs="Arial"/>
        </w:rPr>
        <w:t xml:space="preserve"> </w:t>
      </w:r>
      <w:r w:rsidR="00C6217C" w:rsidRPr="009A0F45">
        <w:rPr>
          <w:rFonts w:ascii="Arial" w:hAnsi="Arial" w:cs="Arial"/>
        </w:rPr>
        <w:t xml:space="preserve">(nutný </w:t>
      </w:r>
      <w:r>
        <w:rPr>
          <w:rFonts w:ascii="Arial" w:hAnsi="Arial" w:cs="Arial"/>
        </w:rPr>
        <w:t xml:space="preserve">  </w:t>
      </w:r>
      <w:r w:rsidR="00C6217C" w:rsidRPr="009A0F45">
        <w:rPr>
          <w:rFonts w:ascii="Arial" w:hAnsi="Arial" w:cs="Arial"/>
        </w:rPr>
        <w:t xml:space="preserve">soulad s osvětlením interiérů) </w:t>
      </w:r>
    </w:p>
    <w:p w14:paraId="42E123BE" w14:textId="77777777" w:rsidR="00DE6DA8" w:rsidRPr="009A0F45" w:rsidRDefault="00DE6DA8" w:rsidP="00C6217C">
      <w:pPr>
        <w:ind w:left="284" w:hanging="142"/>
        <w:rPr>
          <w:rFonts w:ascii="Arial" w:hAnsi="Arial" w:cs="Arial"/>
        </w:rPr>
      </w:pPr>
    </w:p>
    <w:p w14:paraId="6CC4B35F" w14:textId="443BBA85" w:rsidR="00677B05" w:rsidRPr="009A0F45" w:rsidRDefault="00677B05" w:rsidP="00CE6DA3">
      <w:pPr>
        <w:ind w:left="284" w:hanging="142"/>
        <w:jc w:val="both"/>
        <w:rPr>
          <w:rFonts w:ascii="Arial" w:hAnsi="Arial" w:cs="Arial"/>
        </w:rPr>
      </w:pPr>
      <w:r w:rsidRPr="009A0F45">
        <w:rPr>
          <w:rFonts w:ascii="Arial" w:hAnsi="Arial" w:cs="Arial"/>
        </w:rPr>
        <w:t>- maskovací konstrukce radiátorů na ocelové konstr</w:t>
      </w:r>
      <w:r w:rsidR="00CE6DA3" w:rsidRPr="009A0F45">
        <w:rPr>
          <w:rFonts w:ascii="Arial" w:hAnsi="Arial" w:cs="Arial"/>
        </w:rPr>
        <w:t>ukci (kancelář PAB 21.2 a 21.3)-</w:t>
      </w:r>
      <w:r w:rsidRPr="009A0F45">
        <w:rPr>
          <w:rFonts w:ascii="Arial" w:hAnsi="Arial" w:cs="Arial"/>
        </w:rPr>
        <w:t xml:space="preserve"> </w:t>
      </w:r>
      <w:r w:rsidRPr="004F6085">
        <w:rPr>
          <w:rFonts w:ascii="Arial" w:hAnsi="Arial" w:cs="Arial"/>
        </w:rPr>
        <w:t>dekor dřeva</w:t>
      </w:r>
      <w:r w:rsidR="004B6011">
        <w:rPr>
          <w:rFonts w:ascii="Arial" w:hAnsi="Arial" w:cs="Arial"/>
        </w:rPr>
        <w:t xml:space="preserve"> dub</w:t>
      </w:r>
    </w:p>
    <w:p w14:paraId="2F560FB2" w14:textId="5F9E977C" w:rsidR="00DE6DA8" w:rsidRPr="009A0F45" w:rsidRDefault="00DE6DA8" w:rsidP="00DE6DA8">
      <w:pPr>
        <w:ind w:left="284" w:hanging="141"/>
        <w:jc w:val="both"/>
        <w:rPr>
          <w:rFonts w:ascii="Arial" w:hAnsi="Arial" w:cs="Arial"/>
        </w:rPr>
      </w:pPr>
      <w:r w:rsidRPr="009A0F45">
        <w:rPr>
          <w:rFonts w:ascii="Arial" w:hAnsi="Arial" w:cs="Arial"/>
        </w:rPr>
        <w:t>-</w:t>
      </w:r>
      <w:r>
        <w:rPr>
          <w:rFonts w:ascii="Arial" w:hAnsi="Arial" w:cs="Arial"/>
        </w:rPr>
        <w:t xml:space="preserve"> stůl oválný:</w:t>
      </w:r>
      <w:r w:rsidRPr="009A0F45">
        <w:rPr>
          <w:rFonts w:ascii="Arial" w:hAnsi="Arial" w:cs="Arial"/>
        </w:rPr>
        <w:t xml:space="preserve"> dekor dřeva</w:t>
      </w:r>
      <w:r w:rsidR="004B6011">
        <w:rPr>
          <w:rFonts w:ascii="Arial" w:hAnsi="Arial" w:cs="Arial"/>
        </w:rPr>
        <w:t xml:space="preserve"> dub</w:t>
      </w:r>
      <w:r w:rsidRPr="009A0F45">
        <w:rPr>
          <w:rFonts w:ascii="Arial" w:hAnsi="Arial" w:cs="Arial"/>
        </w:rPr>
        <w:t>, podnož v chromové úpravě</w:t>
      </w:r>
    </w:p>
    <w:p w14:paraId="13A4F29D" w14:textId="0A795329" w:rsidR="00DE6DA8" w:rsidRPr="008B7834" w:rsidRDefault="00DE6DA8" w:rsidP="00DE6DA8">
      <w:pPr>
        <w:ind w:left="284" w:hanging="141"/>
        <w:jc w:val="both"/>
        <w:rPr>
          <w:rFonts w:ascii="Arial" w:hAnsi="Arial" w:cs="Arial"/>
        </w:rPr>
      </w:pPr>
      <w:r w:rsidRPr="009A0F45">
        <w:rPr>
          <w:rFonts w:ascii="Arial" w:hAnsi="Arial" w:cs="Arial"/>
        </w:rPr>
        <w:t xml:space="preserve">- stůl kulatý: </w:t>
      </w:r>
      <w:r w:rsidRPr="008B7834">
        <w:rPr>
          <w:rFonts w:ascii="Arial" w:hAnsi="Arial" w:cs="Arial"/>
        </w:rPr>
        <w:t>podnož černá, sklo v bílé nebo černé barvě</w:t>
      </w:r>
    </w:p>
    <w:p w14:paraId="39FC276F" w14:textId="77777777" w:rsidR="00DE6DA8" w:rsidRPr="009A0F45" w:rsidRDefault="00DE6DA8" w:rsidP="00DE6DA8">
      <w:pPr>
        <w:ind w:left="284" w:hanging="141"/>
        <w:jc w:val="both"/>
        <w:rPr>
          <w:rFonts w:ascii="Arial" w:hAnsi="Arial" w:cs="Arial"/>
        </w:rPr>
      </w:pPr>
      <w:r w:rsidRPr="009A0F45">
        <w:rPr>
          <w:rFonts w:ascii="Arial" w:hAnsi="Arial" w:cs="Arial"/>
        </w:rPr>
        <w:t>- barva ocelové konstrukce stolů: prášková matná s jemnou strukturou – RAL 7043</w:t>
      </w:r>
    </w:p>
    <w:p w14:paraId="1981A238" w14:textId="67EE7EB3" w:rsidR="00DE6DA8" w:rsidRPr="009A0F45" w:rsidRDefault="00DE6DA8" w:rsidP="00DE6DA8">
      <w:pPr>
        <w:ind w:left="284" w:hanging="142"/>
        <w:jc w:val="both"/>
        <w:rPr>
          <w:rFonts w:ascii="Arial" w:hAnsi="Arial" w:cs="Arial"/>
        </w:rPr>
      </w:pPr>
      <w:r w:rsidRPr="009A0F45">
        <w:rPr>
          <w:rFonts w:ascii="Arial" w:hAnsi="Arial" w:cs="Arial"/>
        </w:rPr>
        <w:t>- židle kancelářsk</w:t>
      </w:r>
      <w:r w:rsidR="003B3C93">
        <w:rPr>
          <w:rFonts w:ascii="Arial" w:hAnsi="Arial" w:cs="Arial"/>
        </w:rPr>
        <w:t>é</w:t>
      </w:r>
      <w:r w:rsidRPr="009A0F45">
        <w:rPr>
          <w:rFonts w:ascii="Arial" w:hAnsi="Arial" w:cs="Arial"/>
        </w:rPr>
        <w:t>: barva dle výběru Zadavatele</w:t>
      </w:r>
    </w:p>
    <w:p w14:paraId="1D391078" w14:textId="77777777" w:rsidR="00DE6DA8" w:rsidRPr="009A0F45" w:rsidRDefault="00DE6DA8" w:rsidP="00DE6DA8">
      <w:pPr>
        <w:ind w:left="284" w:hanging="142"/>
        <w:jc w:val="both"/>
        <w:rPr>
          <w:rFonts w:ascii="Arial" w:hAnsi="Arial" w:cs="Arial"/>
        </w:rPr>
      </w:pPr>
      <w:r w:rsidRPr="009A0F45">
        <w:rPr>
          <w:rFonts w:ascii="Arial" w:hAnsi="Arial" w:cs="Arial"/>
        </w:rPr>
        <w:t>- židle konferenční: barva dle výběru Zadavatele</w:t>
      </w:r>
    </w:p>
    <w:p w14:paraId="31398211" w14:textId="65BC56AA" w:rsidR="00DE6DA8" w:rsidRPr="009A0F45" w:rsidRDefault="00DE6DA8" w:rsidP="00DE6DA8">
      <w:pPr>
        <w:ind w:left="284" w:hanging="142"/>
        <w:jc w:val="both"/>
        <w:rPr>
          <w:rFonts w:ascii="Arial" w:hAnsi="Arial" w:cs="Arial"/>
        </w:rPr>
      </w:pPr>
      <w:r w:rsidRPr="009A0F45">
        <w:rPr>
          <w:rFonts w:ascii="Arial" w:hAnsi="Arial" w:cs="Arial"/>
        </w:rPr>
        <w:t xml:space="preserve">- </w:t>
      </w:r>
      <w:r w:rsidR="003B3C93">
        <w:rPr>
          <w:rFonts w:ascii="Arial" w:hAnsi="Arial" w:cs="Arial"/>
        </w:rPr>
        <w:t>čalouněný sedací nábytek</w:t>
      </w:r>
      <w:r w:rsidRPr="009A0F45">
        <w:rPr>
          <w:rFonts w:ascii="Arial" w:hAnsi="Arial" w:cs="Arial"/>
        </w:rPr>
        <w:t>: barva dle výběru Zadavatele</w:t>
      </w:r>
    </w:p>
    <w:p w14:paraId="29EFD444" w14:textId="77777777" w:rsidR="00CE6DA3" w:rsidRPr="009A0F45" w:rsidRDefault="00967E4E" w:rsidP="00967E4E">
      <w:pPr>
        <w:pStyle w:val="Prosttext"/>
        <w:rPr>
          <w:rFonts w:ascii="Arial" w:hAnsi="Arial" w:cs="Arial"/>
          <w:bCs/>
          <w:i/>
          <w:iCs/>
          <w:sz w:val="20"/>
          <w:u w:val="single"/>
        </w:rPr>
      </w:pPr>
      <w:r w:rsidRPr="009A0F45">
        <w:rPr>
          <w:rFonts w:ascii="Arial" w:hAnsi="Arial" w:cs="Arial"/>
          <w:bCs/>
          <w:i/>
          <w:iCs/>
          <w:sz w:val="20"/>
          <w:u w:val="single"/>
        </w:rPr>
        <w:lastRenderedPageBreak/>
        <w:t>Typ PAB 2</w:t>
      </w:r>
    </w:p>
    <w:p w14:paraId="09C80FFE" w14:textId="57270616" w:rsidR="00967E4E" w:rsidRPr="009A0F45" w:rsidRDefault="00CE6DA3" w:rsidP="00967E4E">
      <w:pPr>
        <w:pStyle w:val="Prosttext"/>
        <w:rPr>
          <w:rFonts w:ascii="Arial" w:hAnsi="Arial" w:cs="Arial"/>
          <w:b w:val="0"/>
          <w:bCs/>
          <w:i/>
          <w:iCs/>
          <w:sz w:val="20"/>
        </w:rPr>
      </w:pPr>
      <w:r w:rsidRPr="009A0F45">
        <w:rPr>
          <w:rFonts w:ascii="Arial" w:hAnsi="Arial" w:cs="Arial"/>
          <w:b w:val="0"/>
          <w:bCs/>
          <w:i/>
          <w:iCs/>
          <w:sz w:val="20"/>
          <w:u w:val="single"/>
        </w:rPr>
        <w:t>O</w:t>
      </w:r>
      <w:r w:rsidR="00967E4E" w:rsidRPr="009A0F45">
        <w:rPr>
          <w:rFonts w:ascii="Arial" w:hAnsi="Arial" w:cs="Arial"/>
          <w:b w:val="0"/>
          <w:bCs/>
          <w:i/>
          <w:iCs/>
          <w:sz w:val="20"/>
          <w:u w:val="single"/>
        </w:rPr>
        <w:t>statní prostory budovy PAB</w:t>
      </w:r>
      <w:r w:rsidR="00967E4E" w:rsidRPr="009A0F45">
        <w:rPr>
          <w:rFonts w:ascii="Arial" w:hAnsi="Arial" w:cs="Arial"/>
          <w:bCs/>
          <w:i/>
          <w:iCs/>
          <w:sz w:val="20"/>
          <w:u w:val="single"/>
        </w:rPr>
        <w:t xml:space="preserve"> </w:t>
      </w:r>
    </w:p>
    <w:p w14:paraId="691E44ED" w14:textId="311B045C" w:rsidR="00DE6DA8" w:rsidRDefault="006B662E" w:rsidP="00054435">
      <w:pPr>
        <w:ind w:left="284" w:hanging="283"/>
        <w:jc w:val="both"/>
        <w:rPr>
          <w:rFonts w:ascii="Arial" w:hAnsi="Arial" w:cs="Arial"/>
        </w:rPr>
      </w:pPr>
      <w:r w:rsidRPr="009A0F45">
        <w:rPr>
          <w:rFonts w:ascii="Arial" w:hAnsi="Arial" w:cs="Arial"/>
        </w:rPr>
        <w:t xml:space="preserve"> </w:t>
      </w:r>
      <w:r w:rsidR="00DE6DA8" w:rsidRPr="009A0F45">
        <w:rPr>
          <w:rFonts w:ascii="Arial" w:hAnsi="Arial" w:cs="Arial"/>
        </w:rPr>
        <w:t xml:space="preserve">  - sestavy kancelářských stolů a jednotlivé kancelářské stoly, včetně kontejnerů</w:t>
      </w:r>
      <w:r w:rsidR="00054435">
        <w:rPr>
          <w:rFonts w:ascii="Arial" w:hAnsi="Arial" w:cs="Arial"/>
        </w:rPr>
        <w:t xml:space="preserve">: </w:t>
      </w:r>
      <w:r w:rsidR="00DE6DA8" w:rsidRPr="00075CC3">
        <w:rPr>
          <w:rFonts w:ascii="Arial" w:hAnsi="Arial" w:cs="Arial"/>
        </w:rPr>
        <w:t xml:space="preserve">kombinace barev - dekor dřeva dub a </w:t>
      </w:r>
      <w:r w:rsidR="00DE6DA8">
        <w:rPr>
          <w:rFonts w:ascii="Arial" w:hAnsi="Arial" w:cs="Arial"/>
        </w:rPr>
        <w:t xml:space="preserve">bílá </w:t>
      </w:r>
      <w:r w:rsidR="00DE6DA8" w:rsidRPr="00075CC3">
        <w:rPr>
          <w:rFonts w:ascii="Arial" w:hAnsi="Arial" w:cs="Arial"/>
        </w:rPr>
        <w:t>matná</w:t>
      </w:r>
      <w:r w:rsidR="00054435">
        <w:rPr>
          <w:rFonts w:ascii="Arial" w:hAnsi="Arial" w:cs="Arial"/>
        </w:rPr>
        <w:t xml:space="preserve"> nebo světlá šedá</w:t>
      </w:r>
      <w:r w:rsidR="00DE6DA8" w:rsidRPr="00075CC3">
        <w:rPr>
          <w:rFonts w:ascii="Arial" w:hAnsi="Arial" w:cs="Arial"/>
        </w:rPr>
        <w:t xml:space="preserve"> </w:t>
      </w:r>
    </w:p>
    <w:p w14:paraId="1EA66C65" w14:textId="35BA2837" w:rsidR="00DE6DA8" w:rsidRDefault="00DE6DA8" w:rsidP="00DE6DA8">
      <w:pPr>
        <w:tabs>
          <w:tab w:val="left" w:pos="993"/>
        </w:tabs>
        <w:ind w:firstLine="143"/>
        <w:rPr>
          <w:rFonts w:ascii="Arial" w:hAnsi="Arial" w:cs="Arial"/>
        </w:rPr>
      </w:pPr>
      <w:r>
        <w:rPr>
          <w:rFonts w:ascii="Arial" w:hAnsi="Arial" w:cs="Arial"/>
        </w:rPr>
        <w:tab/>
      </w:r>
    </w:p>
    <w:p w14:paraId="75DFE5AD" w14:textId="77777777" w:rsidR="00DE6DA8" w:rsidRDefault="006B662E" w:rsidP="00CE6DA3">
      <w:pPr>
        <w:ind w:left="284" w:hanging="141"/>
        <w:jc w:val="both"/>
        <w:rPr>
          <w:rFonts w:ascii="Arial" w:hAnsi="Arial" w:cs="Arial"/>
        </w:rPr>
      </w:pPr>
      <w:r w:rsidRPr="009A0F45">
        <w:rPr>
          <w:rFonts w:ascii="Arial" w:hAnsi="Arial" w:cs="Arial"/>
        </w:rPr>
        <w:t>- jednací st</w:t>
      </w:r>
      <w:r w:rsidR="00573F7A" w:rsidRPr="009A0F45">
        <w:rPr>
          <w:rFonts w:ascii="Arial" w:hAnsi="Arial" w:cs="Arial"/>
        </w:rPr>
        <w:t>o</w:t>
      </w:r>
      <w:r w:rsidRPr="009A0F45">
        <w:rPr>
          <w:rFonts w:ascii="Arial" w:hAnsi="Arial" w:cs="Arial"/>
        </w:rPr>
        <w:t>l</w:t>
      </w:r>
      <w:r w:rsidR="00573F7A" w:rsidRPr="009A0F45">
        <w:rPr>
          <w:rFonts w:ascii="Arial" w:hAnsi="Arial" w:cs="Arial"/>
        </w:rPr>
        <w:t>y (malá a velká zasedací místnost PAB 36 a 23)</w:t>
      </w:r>
    </w:p>
    <w:p w14:paraId="6E32C6D1" w14:textId="7FEF2EED" w:rsidR="006B662E" w:rsidRDefault="00DE6DA8" w:rsidP="00CE6DA3">
      <w:pPr>
        <w:ind w:left="284" w:hanging="141"/>
        <w:jc w:val="both"/>
        <w:rPr>
          <w:rFonts w:ascii="Arial" w:hAnsi="Arial" w:cs="Arial"/>
        </w:rPr>
      </w:pPr>
      <w:r>
        <w:rPr>
          <w:rFonts w:ascii="Arial" w:hAnsi="Arial" w:cs="Arial"/>
        </w:rPr>
        <w:t xml:space="preserve"> </w:t>
      </w:r>
      <w:r w:rsidR="00573F7A" w:rsidRPr="009A0F45">
        <w:rPr>
          <w:rFonts w:ascii="Arial" w:hAnsi="Arial" w:cs="Arial"/>
        </w:rPr>
        <w:t xml:space="preserve"> stolové desky</w:t>
      </w:r>
      <w:r w:rsidR="006B662E" w:rsidRPr="009A0F45">
        <w:rPr>
          <w:rFonts w:ascii="Arial" w:hAnsi="Arial" w:cs="Arial"/>
        </w:rPr>
        <w:t xml:space="preserve"> dekor dřeva</w:t>
      </w:r>
      <w:r>
        <w:rPr>
          <w:rFonts w:ascii="Arial" w:hAnsi="Arial" w:cs="Arial"/>
        </w:rPr>
        <w:t xml:space="preserve"> dub</w:t>
      </w:r>
      <w:r w:rsidR="00573F7A" w:rsidRPr="009A0F45">
        <w:rPr>
          <w:rFonts w:ascii="Arial" w:hAnsi="Arial" w:cs="Arial"/>
        </w:rPr>
        <w:t xml:space="preserve">, barva ocelové konstrukce stolů - prášková matná s jemnou strukturou </w:t>
      </w:r>
      <w:r>
        <w:rPr>
          <w:rFonts w:ascii="Arial" w:hAnsi="Arial" w:cs="Arial"/>
        </w:rPr>
        <w:t>R</w:t>
      </w:r>
      <w:r w:rsidR="00573F7A" w:rsidRPr="009A0F45">
        <w:rPr>
          <w:rFonts w:ascii="Arial" w:hAnsi="Arial" w:cs="Arial"/>
        </w:rPr>
        <w:t>AL 7043</w:t>
      </w:r>
    </w:p>
    <w:p w14:paraId="15E83CB3" w14:textId="5AD948D8" w:rsidR="00DE6DA8" w:rsidRDefault="00DE6DA8" w:rsidP="00CE6DA3">
      <w:pPr>
        <w:ind w:left="284" w:hanging="141"/>
        <w:jc w:val="both"/>
        <w:rPr>
          <w:rFonts w:ascii="Arial" w:hAnsi="Arial" w:cs="Arial"/>
        </w:rPr>
      </w:pPr>
    </w:p>
    <w:p w14:paraId="0E4EE29C" w14:textId="4116778B" w:rsidR="00837EB9" w:rsidRPr="009A0F45" w:rsidRDefault="00D9349A" w:rsidP="00AA248F">
      <w:pPr>
        <w:ind w:left="284" w:hanging="142"/>
        <w:rPr>
          <w:rFonts w:ascii="Arial" w:hAnsi="Arial" w:cs="Arial"/>
        </w:rPr>
      </w:pPr>
      <w:r w:rsidRPr="009A0F45">
        <w:rPr>
          <w:rFonts w:ascii="Arial" w:hAnsi="Arial" w:cs="Arial"/>
        </w:rPr>
        <w:t xml:space="preserve">- </w:t>
      </w:r>
      <w:r w:rsidRPr="00944176">
        <w:rPr>
          <w:rFonts w:ascii="Arial" w:hAnsi="Arial" w:cs="Arial"/>
        </w:rPr>
        <w:t>skříně kuchyňské</w:t>
      </w:r>
      <w:r w:rsidRPr="009A0F45">
        <w:rPr>
          <w:rFonts w:ascii="Arial" w:hAnsi="Arial" w:cs="Arial"/>
          <w:u w:val="single"/>
        </w:rPr>
        <w:t xml:space="preserve"> (pouze PAB 3.NP – 48.6)</w:t>
      </w:r>
      <w:r w:rsidRPr="009A0F45">
        <w:rPr>
          <w:rFonts w:ascii="Arial" w:hAnsi="Arial" w:cs="Arial"/>
        </w:rPr>
        <w:t xml:space="preserve"> -  TYP 1 </w:t>
      </w:r>
      <w:r w:rsidR="00AA248F" w:rsidRPr="00AA248F">
        <w:rPr>
          <w:rFonts w:ascii="Arial" w:hAnsi="Arial" w:cs="Arial"/>
          <w:i/>
        </w:rPr>
        <w:t xml:space="preserve">viz </w:t>
      </w:r>
      <w:r w:rsidR="00122A53">
        <w:rPr>
          <w:rFonts w:ascii="Arial" w:hAnsi="Arial" w:cs="Arial"/>
          <w:i/>
        </w:rPr>
        <w:t>odst.</w:t>
      </w:r>
      <w:r w:rsidR="00AA248F" w:rsidRPr="00AA248F">
        <w:rPr>
          <w:rFonts w:ascii="Arial" w:hAnsi="Arial" w:cs="Arial"/>
          <w:i/>
        </w:rPr>
        <w:t xml:space="preserve"> 3 – základní technický popis interiérového vybavení</w:t>
      </w:r>
      <w:r w:rsidRPr="00AA248F">
        <w:rPr>
          <w:rFonts w:ascii="Arial" w:hAnsi="Arial" w:cs="Arial"/>
        </w:rPr>
        <w:t xml:space="preserve"> </w:t>
      </w:r>
      <w:r w:rsidRPr="009A0F45">
        <w:rPr>
          <w:rFonts w:ascii="Arial" w:hAnsi="Arial" w:cs="Arial"/>
        </w:rPr>
        <w:t xml:space="preserve"> </w:t>
      </w:r>
      <w:r w:rsidR="001137B5" w:rsidRPr="009A0F45">
        <w:rPr>
          <w:rFonts w:ascii="Arial" w:hAnsi="Arial" w:cs="Arial"/>
        </w:rPr>
        <w:t xml:space="preserve">konstrukce – bílá základní, dveře a pohledové plochy </w:t>
      </w:r>
      <w:r w:rsidR="00B52821" w:rsidRPr="009A0F45">
        <w:rPr>
          <w:rFonts w:ascii="Arial" w:hAnsi="Arial" w:cs="Arial"/>
        </w:rPr>
        <w:t xml:space="preserve">- </w:t>
      </w:r>
      <w:r w:rsidR="001137B5" w:rsidRPr="009A0F45">
        <w:rPr>
          <w:rFonts w:ascii="Arial" w:hAnsi="Arial" w:cs="Arial"/>
        </w:rPr>
        <w:t>bílá matná, pracovní deska - tmavě šedá</w:t>
      </w:r>
      <w:r w:rsidR="00E50601" w:rsidRPr="009A0F45">
        <w:rPr>
          <w:rFonts w:ascii="Arial" w:hAnsi="Arial" w:cs="Arial"/>
        </w:rPr>
        <w:t>, dřez nerez</w:t>
      </w:r>
      <w:r w:rsidR="000A35B5" w:rsidRPr="009A0F45">
        <w:rPr>
          <w:rFonts w:ascii="Arial" w:hAnsi="Arial" w:cs="Arial"/>
        </w:rPr>
        <w:t xml:space="preserve">, pult </w:t>
      </w:r>
      <w:r w:rsidR="00B52821" w:rsidRPr="009A0F45">
        <w:rPr>
          <w:rFonts w:ascii="Arial" w:hAnsi="Arial" w:cs="Arial"/>
        </w:rPr>
        <w:t xml:space="preserve">- </w:t>
      </w:r>
      <w:r w:rsidR="000A35B5" w:rsidRPr="009A0F45">
        <w:rPr>
          <w:rFonts w:ascii="Arial" w:hAnsi="Arial" w:cs="Arial"/>
        </w:rPr>
        <w:t>dekor dřeva</w:t>
      </w:r>
      <w:r w:rsidR="004F0D92">
        <w:rPr>
          <w:rFonts w:ascii="Arial" w:hAnsi="Arial" w:cs="Arial"/>
        </w:rPr>
        <w:t xml:space="preserve"> dub</w:t>
      </w:r>
      <w:r w:rsidR="000A35B5" w:rsidRPr="009A0F45">
        <w:rPr>
          <w:rFonts w:ascii="Arial" w:hAnsi="Arial" w:cs="Arial"/>
        </w:rPr>
        <w:t>, obklad tvořen kaleným čirým sklem</w:t>
      </w:r>
    </w:p>
    <w:p w14:paraId="04F7A863" w14:textId="77777777" w:rsidR="00F80708" w:rsidRPr="009A0F45" w:rsidRDefault="00F80708" w:rsidP="00CE6DA3">
      <w:pPr>
        <w:ind w:left="283" w:hanging="141"/>
        <w:rPr>
          <w:rFonts w:ascii="Arial" w:hAnsi="Arial" w:cs="Arial"/>
        </w:rPr>
      </w:pPr>
    </w:p>
    <w:p w14:paraId="211D4025" w14:textId="7385A234" w:rsidR="00F80708" w:rsidRDefault="00EB3B01" w:rsidP="00CE6DA3">
      <w:pPr>
        <w:ind w:left="284" w:hanging="142"/>
        <w:rPr>
          <w:rFonts w:ascii="Arial" w:hAnsi="Arial" w:cs="Arial"/>
        </w:rPr>
      </w:pPr>
      <w:r w:rsidRPr="00944176">
        <w:rPr>
          <w:rFonts w:ascii="Arial" w:hAnsi="Arial" w:cs="Arial"/>
        </w:rPr>
        <w:t xml:space="preserve">- </w:t>
      </w:r>
      <w:r w:rsidR="00F80708" w:rsidRPr="00944176">
        <w:rPr>
          <w:rFonts w:ascii="Arial" w:hAnsi="Arial" w:cs="Arial"/>
        </w:rPr>
        <w:t>skříně kuchyňské</w:t>
      </w:r>
      <w:r w:rsidR="00F80708" w:rsidRPr="009A0F45">
        <w:rPr>
          <w:rFonts w:ascii="Arial" w:hAnsi="Arial" w:cs="Arial"/>
          <w:u w:val="single"/>
        </w:rPr>
        <w:t xml:space="preserve"> (pouze PAB 2.NP, 1.NP)</w:t>
      </w:r>
      <w:r w:rsidR="00F80708" w:rsidRPr="009A0F45">
        <w:rPr>
          <w:rFonts w:ascii="Arial" w:hAnsi="Arial" w:cs="Arial"/>
        </w:rPr>
        <w:t xml:space="preserve"> -  TYP 2 </w:t>
      </w:r>
      <w:r w:rsidR="00AA248F" w:rsidRPr="00AA248F">
        <w:rPr>
          <w:rFonts w:ascii="Arial" w:hAnsi="Arial" w:cs="Arial"/>
          <w:i/>
        </w:rPr>
        <w:t xml:space="preserve">viz </w:t>
      </w:r>
      <w:r w:rsidR="00122A53">
        <w:rPr>
          <w:rFonts w:ascii="Arial" w:hAnsi="Arial" w:cs="Arial"/>
          <w:i/>
        </w:rPr>
        <w:t>odst.</w:t>
      </w:r>
      <w:r w:rsidR="00AA248F" w:rsidRPr="00AA248F">
        <w:rPr>
          <w:rFonts w:ascii="Arial" w:hAnsi="Arial" w:cs="Arial"/>
          <w:i/>
        </w:rPr>
        <w:t xml:space="preserve"> 3 – základní technický popis interiérového vybavení</w:t>
      </w:r>
      <w:r w:rsidR="00AA248F" w:rsidRPr="00AA248F">
        <w:rPr>
          <w:rFonts w:ascii="Arial" w:hAnsi="Arial" w:cs="Arial"/>
        </w:rPr>
        <w:t xml:space="preserve"> </w:t>
      </w:r>
      <w:r w:rsidR="00AA248F" w:rsidRPr="009A0F45">
        <w:rPr>
          <w:rFonts w:ascii="Arial" w:hAnsi="Arial" w:cs="Arial"/>
        </w:rPr>
        <w:t xml:space="preserve"> </w:t>
      </w:r>
      <w:r w:rsidR="00F80708" w:rsidRPr="009A0F45">
        <w:rPr>
          <w:rFonts w:ascii="Arial" w:hAnsi="Arial" w:cs="Arial"/>
        </w:rPr>
        <w:t xml:space="preserve">konstrukce – bílá základní, dveře a pohledové plochy </w:t>
      </w:r>
      <w:r w:rsidR="00B52821" w:rsidRPr="009A0F45">
        <w:rPr>
          <w:rFonts w:ascii="Arial" w:hAnsi="Arial" w:cs="Arial"/>
        </w:rPr>
        <w:t xml:space="preserve">- </w:t>
      </w:r>
      <w:r w:rsidR="00F80708" w:rsidRPr="009A0F45">
        <w:rPr>
          <w:rFonts w:ascii="Arial" w:hAnsi="Arial" w:cs="Arial"/>
        </w:rPr>
        <w:t xml:space="preserve">bílá matná, pracovní deska - tmavě šedá, dřez nerez, pult </w:t>
      </w:r>
      <w:r w:rsidR="00B52821" w:rsidRPr="009A0F45">
        <w:rPr>
          <w:rFonts w:ascii="Arial" w:hAnsi="Arial" w:cs="Arial"/>
        </w:rPr>
        <w:t xml:space="preserve">- </w:t>
      </w:r>
      <w:r w:rsidR="00F80708" w:rsidRPr="009A0F45">
        <w:rPr>
          <w:rFonts w:ascii="Arial" w:hAnsi="Arial" w:cs="Arial"/>
        </w:rPr>
        <w:t>dekor dřeva</w:t>
      </w:r>
      <w:r w:rsidR="004F0D92">
        <w:rPr>
          <w:rFonts w:ascii="Arial" w:hAnsi="Arial" w:cs="Arial"/>
        </w:rPr>
        <w:t xml:space="preserve"> dub</w:t>
      </w:r>
      <w:r w:rsidR="00F80708" w:rsidRPr="009A0F45">
        <w:rPr>
          <w:rFonts w:ascii="Arial" w:hAnsi="Arial" w:cs="Arial"/>
        </w:rPr>
        <w:t>, obklad stěn shodný s dekorem prac</w:t>
      </w:r>
      <w:r w:rsidR="00D26127">
        <w:rPr>
          <w:rFonts w:ascii="Arial" w:hAnsi="Arial" w:cs="Arial"/>
        </w:rPr>
        <w:t>ovní</w:t>
      </w:r>
      <w:r w:rsidR="00F80708" w:rsidRPr="009A0F45">
        <w:rPr>
          <w:rFonts w:ascii="Arial" w:hAnsi="Arial" w:cs="Arial"/>
        </w:rPr>
        <w:t xml:space="preserve"> </w:t>
      </w:r>
      <w:r w:rsidR="00E439A6" w:rsidRPr="009A0F45">
        <w:rPr>
          <w:rFonts w:ascii="Arial" w:hAnsi="Arial" w:cs="Arial"/>
        </w:rPr>
        <w:t>d</w:t>
      </w:r>
      <w:r w:rsidR="00F80708" w:rsidRPr="009A0F45">
        <w:rPr>
          <w:rFonts w:ascii="Arial" w:hAnsi="Arial" w:cs="Arial"/>
        </w:rPr>
        <w:t>esky</w:t>
      </w:r>
      <w:r w:rsidR="00E439A6" w:rsidRPr="009A0F45">
        <w:rPr>
          <w:rFonts w:ascii="Arial" w:hAnsi="Arial" w:cs="Arial"/>
        </w:rPr>
        <w:t xml:space="preserve"> </w:t>
      </w:r>
    </w:p>
    <w:p w14:paraId="0B11C0B3" w14:textId="77777777" w:rsidR="004B6011" w:rsidRPr="009A0F45" w:rsidRDefault="004B6011" w:rsidP="00CE6DA3">
      <w:pPr>
        <w:ind w:left="284" w:hanging="142"/>
        <w:rPr>
          <w:rFonts w:ascii="Arial" w:hAnsi="Arial" w:cs="Arial"/>
        </w:rPr>
      </w:pPr>
    </w:p>
    <w:p w14:paraId="16ED503D" w14:textId="71925BFF" w:rsidR="004B3361" w:rsidRPr="009A0F45" w:rsidRDefault="00EB3B01" w:rsidP="004B3361">
      <w:pPr>
        <w:ind w:left="284" w:hanging="142"/>
        <w:rPr>
          <w:rFonts w:ascii="Arial" w:hAnsi="Arial" w:cs="Arial"/>
        </w:rPr>
      </w:pPr>
      <w:r w:rsidRPr="009A0F45">
        <w:rPr>
          <w:rFonts w:ascii="Arial" w:hAnsi="Arial" w:cs="Arial"/>
        </w:rPr>
        <w:t>- osvětlení LED pásek</w:t>
      </w:r>
      <w:r w:rsidR="00CE6DA3" w:rsidRPr="009A0F45">
        <w:rPr>
          <w:rFonts w:ascii="Arial" w:hAnsi="Arial" w:cs="Arial"/>
        </w:rPr>
        <w:t xml:space="preserve"> – </w:t>
      </w:r>
      <w:r w:rsidR="004B3361" w:rsidRPr="009A0F45">
        <w:rPr>
          <w:rFonts w:ascii="Arial" w:hAnsi="Arial" w:cs="Arial"/>
        </w:rPr>
        <w:t xml:space="preserve">barevné řešení je nutno před realizací konzultovat se Zadavatelem (nutný soulad s osvětlením interiérů) </w:t>
      </w:r>
    </w:p>
    <w:p w14:paraId="7DB2801E" w14:textId="1099132A" w:rsidR="00054435" w:rsidRDefault="00054435" w:rsidP="00054435">
      <w:pPr>
        <w:ind w:left="284" w:hanging="142"/>
        <w:rPr>
          <w:rFonts w:ascii="Arial" w:hAnsi="Arial" w:cs="Arial"/>
        </w:rPr>
      </w:pPr>
      <w:r w:rsidRPr="00054435">
        <w:rPr>
          <w:rFonts w:ascii="Arial" w:hAnsi="Arial" w:cs="Arial"/>
        </w:rPr>
        <w:t xml:space="preserve">- skříně volné: konstrukce - dekor dřeva dub, pohledové plochy bílá matná nebo světlá </w:t>
      </w:r>
      <w:r w:rsidR="00A0708D">
        <w:rPr>
          <w:rFonts w:ascii="Arial" w:hAnsi="Arial" w:cs="Arial"/>
        </w:rPr>
        <w:t>šedá</w:t>
      </w:r>
    </w:p>
    <w:p w14:paraId="43E9E806" w14:textId="77777777" w:rsidR="00054435" w:rsidRPr="00054435" w:rsidRDefault="00054435" w:rsidP="00054435">
      <w:pPr>
        <w:ind w:left="284" w:hanging="142"/>
        <w:rPr>
          <w:rFonts w:ascii="Arial" w:hAnsi="Arial" w:cs="Arial"/>
        </w:rPr>
      </w:pPr>
      <w:r w:rsidRPr="00054435">
        <w:rPr>
          <w:rFonts w:ascii="Arial" w:hAnsi="Arial" w:cs="Arial"/>
        </w:rPr>
        <w:t>- skříně vestavné (chodby): konstrukce – bílá základní, pohledové plochy – dekor dřeva dub</w:t>
      </w:r>
    </w:p>
    <w:p w14:paraId="663C185F" w14:textId="63211B73" w:rsidR="00CE6DA3" w:rsidRDefault="00CE6DA3" w:rsidP="00CE6DA3">
      <w:pPr>
        <w:ind w:left="284" w:hanging="142"/>
        <w:rPr>
          <w:rFonts w:ascii="Arial" w:hAnsi="Arial" w:cs="Arial"/>
        </w:rPr>
      </w:pPr>
    </w:p>
    <w:p w14:paraId="0826F15C" w14:textId="6D71815B" w:rsidR="00082FD8" w:rsidRDefault="00082FD8" w:rsidP="00CE6DA3">
      <w:pPr>
        <w:ind w:left="284" w:hanging="142"/>
        <w:rPr>
          <w:rFonts w:ascii="Arial" w:hAnsi="Arial" w:cs="Arial"/>
        </w:rPr>
      </w:pPr>
      <w:r>
        <w:rPr>
          <w:rFonts w:ascii="Arial" w:hAnsi="Arial" w:cs="Arial"/>
        </w:rPr>
        <w:t xml:space="preserve">- recepce – plášť pultu arktická bílá, prémiově bílá, sněhová bílá apod., </w:t>
      </w:r>
    </w:p>
    <w:p w14:paraId="367C6D88" w14:textId="2D014216" w:rsidR="00082FD8" w:rsidRDefault="00082FD8" w:rsidP="00CE6DA3">
      <w:pPr>
        <w:ind w:left="284" w:hanging="142"/>
        <w:rPr>
          <w:rFonts w:ascii="Arial" w:hAnsi="Arial" w:cs="Arial"/>
        </w:rPr>
      </w:pPr>
      <w:r>
        <w:rPr>
          <w:rFonts w:ascii="Arial" w:hAnsi="Arial" w:cs="Arial"/>
        </w:rPr>
        <w:t xml:space="preserve">  nepohledové konstrukce bílá</w:t>
      </w:r>
      <w:r w:rsidR="00507AF6">
        <w:rPr>
          <w:rFonts w:ascii="Arial" w:hAnsi="Arial" w:cs="Arial"/>
        </w:rPr>
        <w:t xml:space="preserve">, </w:t>
      </w:r>
    </w:p>
    <w:p w14:paraId="26D69217" w14:textId="28C2845D" w:rsidR="00507AF6" w:rsidRDefault="00507AF6" w:rsidP="00CE6DA3">
      <w:pPr>
        <w:ind w:left="284" w:hanging="142"/>
        <w:rPr>
          <w:rFonts w:ascii="Arial" w:hAnsi="Arial" w:cs="Arial"/>
        </w:rPr>
      </w:pPr>
      <w:r>
        <w:rPr>
          <w:rFonts w:ascii="Arial" w:hAnsi="Arial" w:cs="Arial"/>
        </w:rPr>
        <w:t xml:space="preserve">  pracovní stůl, vnitřní část pultu a dveře skříněk bílá odpovídající plášti pultu</w:t>
      </w:r>
    </w:p>
    <w:p w14:paraId="495CAA84" w14:textId="77777777" w:rsidR="00507AF6" w:rsidRPr="009A0F45" w:rsidRDefault="00507AF6" w:rsidP="00CE6DA3">
      <w:pPr>
        <w:ind w:left="284" w:hanging="142"/>
        <w:rPr>
          <w:rFonts w:ascii="Arial" w:hAnsi="Arial" w:cs="Arial"/>
        </w:rPr>
      </w:pPr>
    </w:p>
    <w:p w14:paraId="0541572E" w14:textId="610D64FD" w:rsidR="00CE6DA3" w:rsidRPr="00944176" w:rsidRDefault="00920DCA" w:rsidP="00CE6DA3">
      <w:pPr>
        <w:ind w:left="284" w:hanging="142"/>
        <w:rPr>
          <w:rFonts w:ascii="Arial" w:hAnsi="Arial" w:cs="Arial"/>
          <w:u w:val="single"/>
        </w:rPr>
      </w:pPr>
      <w:r w:rsidRPr="00944176">
        <w:rPr>
          <w:rFonts w:ascii="Arial" w:hAnsi="Arial" w:cs="Arial"/>
        </w:rPr>
        <w:t>- lamelová pergola</w:t>
      </w:r>
      <w:r w:rsidRPr="009A0F45">
        <w:rPr>
          <w:rFonts w:ascii="Arial" w:hAnsi="Arial" w:cs="Arial"/>
        </w:rPr>
        <w:t xml:space="preserve">: </w:t>
      </w:r>
      <w:r w:rsidR="00CE6DA3" w:rsidRPr="009A0F45">
        <w:rPr>
          <w:rFonts w:ascii="Arial" w:hAnsi="Arial" w:cs="Arial"/>
        </w:rPr>
        <w:t>dekor dřeva</w:t>
      </w:r>
      <w:r w:rsidR="004F0D92">
        <w:rPr>
          <w:rFonts w:ascii="Arial" w:hAnsi="Arial" w:cs="Arial"/>
        </w:rPr>
        <w:t xml:space="preserve"> dub</w:t>
      </w:r>
    </w:p>
    <w:p w14:paraId="4074AB7C" w14:textId="3FEEF5A6" w:rsidR="00242C3C" w:rsidRPr="009A0F45" w:rsidRDefault="00242C3C" w:rsidP="00CE6DA3">
      <w:pPr>
        <w:ind w:left="284" w:hanging="142"/>
        <w:rPr>
          <w:rFonts w:ascii="Arial" w:hAnsi="Arial" w:cs="Arial"/>
        </w:rPr>
      </w:pPr>
      <w:r w:rsidRPr="00944176">
        <w:rPr>
          <w:rFonts w:ascii="Arial" w:hAnsi="Arial" w:cs="Arial"/>
        </w:rPr>
        <w:t>- copy point:</w:t>
      </w:r>
      <w:r w:rsidRPr="009A0F45">
        <w:rPr>
          <w:rFonts w:ascii="Arial" w:hAnsi="Arial" w:cs="Arial"/>
        </w:rPr>
        <w:t xml:space="preserve"> lamely i korpusy </w:t>
      </w:r>
      <w:r w:rsidR="008E2CFE" w:rsidRPr="009A0F45">
        <w:rPr>
          <w:rFonts w:ascii="Arial" w:hAnsi="Arial" w:cs="Arial"/>
        </w:rPr>
        <w:t>–</w:t>
      </w:r>
      <w:r w:rsidRPr="009A0F45">
        <w:rPr>
          <w:rFonts w:ascii="Arial" w:hAnsi="Arial" w:cs="Arial"/>
        </w:rPr>
        <w:t xml:space="preserve"> </w:t>
      </w:r>
      <w:r w:rsidR="004F0D92">
        <w:rPr>
          <w:rFonts w:ascii="Arial" w:hAnsi="Arial" w:cs="Arial"/>
        </w:rPr>
        <w:t xml:space="preserve">dekor dřeva dub </w:t>
      </w:r>
    </w:p>
    <w:p w14:paraId="30BAD049" w14:textId="7C3B1115" w:rsidR="008E2CFE" w:rsidRPr="009A0F45" w:rsidRDefault="008E2CFE" w:rsidP="00CE6DA3">
      <w:pPr>
        <w:ind w:left="283" w:hanging="141"/>
        <w:rPr>
          <w:rFonts w:ascii="Arial" w:hAnsi="Arial" w:cs="Arial"/>
        </w:rPr>
      </w:pPr>
      <w:r w:rsidRPr="00944176">
        <w:rPr>
          <w:rFonts w:ascii="Arial" w:hAnsi="Arial" w:cs="Arial"/>
        </w:rPr>
        <w:t>- o</w:t>
      </w:r>
      <w:r w:rsidR="007404F1" w:rsidRPr="00944176">
        <w:rPr>
          <w:rFonts w:ascii="Arial" w:hAnsi="Arial" w:cs="Arial"/>
        </w:rPr>
        <w:t>bklad stěny</w:t>
      </w:r>
      <w:r w:rsidR="007404F1" w:rsidRPr="009A0F45">
        <w:rPr>
          <w:rFonts w:ascii="Arial" w:hAnsi="Arial" w:cs="Arial"/>
        </w:rPr>
        <w:t xml:space="preserve"> (chodby): </w:t>
      </w:r>
      <w:r w:rsidR="004F0D92">
        <w:rPr>
          <w:rFonts w:ascii="Arial" w:hAnsi="Arial" w:cs="Arial"/>
        </w:rPr>
        <w:t xml:space="preserve">dekor dřeva dub </w:t>
      </w:r>
    </w:p>
    <w:p w14:paraId="527720BE" w14:textId="77777777" w:rsidR="00DE6DA8" w:rsidRPr="009A0F45" w:rsidRDefault="00DE6DA8" w:rsidP="00DE6DA8">
      <w:pPr>
        <w:ind w:left="284" w:hanging="142"/>
        <w:jc w:val="both"/>
        <w:rPr>
          <w:rFonts w:ascii="Arial" w:hAnsi="Arial" w:cs="Arial"/>
        </w:rPr>
      </w:pPr>
      <w:r w:rsidRPr="009A0F45">
        <w:rPr>
          <w:rFonts w:ascii="Arial" w:hAnsi="Arial" w:cs="Arial"/>
        </w:rPr>
        <w:t xml:space="preserve">- zvýšený stůl jednací (chodby) - konstrukce a deska – antracit, nerezová trnož </w:t>
      </w:r>
    </w:p>
    <w:p w14:paraId="3F2FF868" w14:textId="4096D70B" w:rsidR="00DE6DA8" w:rsidRPr="009A0F45" w:rsidRDefault="00DE6DA8" w:rsidP="00DE6DA8">
      <w:pPr>
        <w:ind w:left="284" w:hanging="142"/>
        <w:rPr>
          <w:rFonts w:ascii="Arial" w:hAnsi="Arial" w:cs="Arial"/>
        </w:rPr>
      </w:pPr>
      <w:r w:rsidRPr="009A0F45">
        <w:rPr>
          <w:rFonts w:ascii="Arial" w:hAnsi="Arial" w:cs="Arial"/>
        </w:rPr>
        <w:t>- židle kancelářsk</w:t>
      </w:r>
      <w:r w:rsidR="003B3C93">
        <w:rPr>
          <w:rFonts w:ascii="Arial" w:hAnsi="Arial" w:cs="Arial"/>
        </w:rPr>
        <w:t>é</w:t>
      </w:r>
      <w:r w:rsidRPr="009A0F45">
        <w:rPr>
          <w:rFonts w:ascii="Arial" w:hAnsi="Arial" w:cs="Arial"/>
        </w:rPr>
        <w:t>: barva dle výběru Zadavatele</w:t>
      </w:r>
    </w:p>
    <w:p w14:paraId="2E599063" w14:textId="77777777" w:rsidR="00DE6DA8" w:rsidRPr="009A0F45" w:rsidRDefault="00DE6DA8" w:rsidP="00DE6DA8">
      <w:pPr>
        <w:ind w:left="284" w:hanging="142"/>
        <w:rPr>
          <w:rFonts w:ascii="Arial" w:hAnsi="Arial" w:cs="Arial"/>
        </w:rPr>
      </w:pPr>
      <w:r w:rsidRPr="009A0F45">
        <w:rPr>
          <w:rFonts w:ascii="Arial" w:hAnsi="Arial" w:cs="Arial"/>
        </w:rPr>
        <w:t>- židle konferenční: barva dle výběru Zadavatele</w:t>
      </w:r>
    </w:p>
    <w:p w14:paraId="3D05014E" w14:textId="17244415" w:rsidR="00DE6DA8" w:rsidRPr="009A0F45" w:rsidRDefault="00DE6DA8" w:rsidP="00DE6DA8">
      <w:pPr>
        <w:ind w:left="284" w:hanging="141"/>
        <w:rPr>
          <w:rFonts w:ascii="Arial" w:hAnsi="Arial" w:cs="Arial"/>
        </w:rPr>
      </w:pPr>
      <w:r w:rsidRPr="009A0F45">
        <w:rPr>
          <w:rFonts w:ascii="Arial" w:hAnsi="Arial" w:cs="Arial"/>
        </w:rPr>
        <w:t xml:space="preserve">- </w:t>
      </w:r>
      <w:r w:rsidR="003B3C93">
        <w:rPr>
          <w:rFonts w:ascii="Arial" w:hAnsi="Arial" w:cs="Arial"/>
        </w:rPr>
        <w:t>čalouněný sedací nábytek</w:t>
      </w:r>
      <w:r w:rsidRPr="009A0F45">
        <w:rPr>
          <w:rFonts w:ascii="Arial" w:hAnsi="Arial" w:cs="Arial"/>
        </w:rPr>
        <w:t xml:space="preserve">: barva dle výběru Zadavatele </w:t>
      </w:r>
    </w:p>
    <w:p w14:paraId="040FD0ED" w14:textId="12EF7E96" w:rsidR="00DE6DA8" w:rsidRDefault="00DE6DA8" w:rsidP="00DE6DA8">
      <w:pPr>
        <w:ind w:left="284" w:hanging="141"/>
        <w:rPr>
          <w:rFonts w:ascii="Arial" w:hAnsi="Arial" w:cs="Arial"/>
        </w:rPr>
      </w:pPr>
      <w:r w:rsidRPr="009A0F45">
        <w:rPr>
          <w:rFonts w:ascii="Arial" w:hAnsi="Arial" w:cs="Arial"/>
        </w:rPr>
        <w:t>- paraván akustický: barva dle výběru Zadavatele</w:t>
      </w:r>
    </w:p>
    <w:p w14:paraId="7731E234" w14:textId="77777777" w:rsidR="00EB3B01" w:rsidRPr="009A0F45" w:rsidRDefault="00EB3B01" w:rsidP="00CE6DA3">
      <w:pPr>
        <w:ind w:left="283" w:hanging="141"/>
        <w:rPr>
          <w:rFonts w:ascii="Arial" w:hAnsi="Arial" w:cs="Arial"/>
        </w:rPr>
      </w:pPr>
    </w:p>
    <w:p w14:paraId="35782FD2" w14:textId="104011CD" w:rsidR="00E50601" w:rsidRPr="009A0F45" w:rsidRDefault="00E50601" w:rsidP="00E50601">
      <w:pPr>
        <w:ind w:left="283" w:hanging="141"/>
        <w:rPr>
          <w:rFonts w:ascii="Arial" w:hAnsi="Arial" w:cs="Arial"/>
        </w:rPr>
      </w:pPr>
      <w:r w:rsidRPr="009A0F45">
        <w:rPr>
          <w:rFonts w:ascii="Arial" w:hAnsi="Arial" w:cs="Arial"/>
        </w:rPr>
        <w:t xml:space="preserve"> </w:t>
      </w:r>
    </w:p>
    <w:p w14:paraId="06726FF8" w14:textId="77777777" w:rsidR="00CE6DA3" w:rsidRPr="009A0F45" w:rsidRDefault="005D0498" w:rsidP="005D0498">
      <w:pPr>
        <w:pStyle w:val="Prosttext"/>
        <w:rPr>
          <w:rFonts w:ascii="Arial" w:hAnsi="Arial" w:cs="Arial"/>
          <w:b w:val="0"/>
          <w:bCs/>
          <w:i/>
          <w:iCs/>
          <w:sz w:val="20"/>
        </w:rPr>
      </w:pPr>
      <w:r w:rsidRPr="009A0F45">
        <w:rPr>
          <w:rFonts w:ascii="Arial" w:hAnsi="Arial" w:cs="Arial"/>
          <w:bCs/>
          <w:i/>
          <w:iCs/>
          <w:sz w:val="20"/>
          <w:u w:val="single"/>
        </w:rPr>
        <w:t>Typ VST a OUT</w:t>
      </w:r>
      <w:r w:rsidRPr="009A0F45">
        <w:rPr>
          <w:rFonts w:ascii="Arial" w:hAnsi="Arial" w:cs="Arial"/>
          <w:b w:val="0"/>
          <w:bCs/>
          <w:i/>
          <w:iCs/>
          <w:sz w:val="20"/>
        </w:rPr>
        <w:t xml:space="preserve"> </w:t>
      </w:r>
    </w:p>
    <w:p w14:paraId="588450D6" w14:textId="70CC4EFB" w:rsidR="005D0498" w:rsidRPr="009A0F45" w:rsidRDefault="00CE6DA3" w:rsidP="005D0498">
      <w:pPr>
        <w:pStyle w:val="Prosttext"/>
        <w:rPr>
          <w:rFonts w:ascii="Arial" w:hAnsi="Arial" w:cs="Arial"/>
          <w:bCs/>
          <w:i/>
          <w:iCs/>
          <w:sz w:val="20"/>
          <w:u w:val="single"/>
        </w:rPr>
      </w:pPr>
      <w:r w:rsidRPr="009A0F45">
        <w:rPr>
          <w:rFonts w:ascii="Arial" w:hAnsi="Arial" w:cs="Arial"/>
          <w:b w:val="0"/>
          <w:bCs/>
          <w:i/>
          <w:iCs/>
          <w:sz w:val="20"/>
          <w:u w:val="single"/>
        </w:rPr>
        <w:t>Prostory objektů</w:t>
      </w:r>
      <w:r w:rsidR="005D0498" w:rsidRPr="009A0F45">
        <w:rPr>
          <w:rFonts w:ascii="Arial" w:hAnsi="Arial" w:cs="Arial"/>
          <w:b w:val="0"/>
          <w:bCs/>
          <w:i/>
          <w:iCs/>
          <w:sz w:val="20"/>
          <w:u w:val="single"/>
        </w:rPr>
        <w:t xml:space="preserve"> VST a OUT</w:t>
      </w:r>
      <w:r w:rsidR="005D0498" w:rsidRPr="009A0F45">
        <w:rPr>
          <w:rFonts w:ascii="Arial" w:hAnsi="Arial" w:cs="Arial"/>
          <w:bCs/>
          <w:i/>
          <w:iCs/>
          <w:sz w:val="20"/>
          <w:u w:val="single"/>
        </w:rPr>
        <w:t xml:space="preserve"> </w:t>
      </w:r>
    </w:p>
    <w:p w14:paraId="03B63A49" w14:textId="77777777" w:rsidR="004B6011" w:rsidRDefault="004B6011" w:rsidP="004B6011">
      <w:pPr>
        <w:ind w:left="284" w:hanging="142"/>
        <w:rPr>
          <w:rFonts w:ascii="Arial" w:hAnsi="Arial" w:cs="Arial"/>
        </w:rPr>
      </w:pPr>
      <w:r>
        <w:rPr>
          <w:rFonts w:ascii="Arial" w:hAnsi="Arial" w:cs="Arial"/>
        </w:rPr>
        <w:t xml:space="preserve">- </w:t>
      </w:r>
      <w:r w:rsidR="00B52821" w:rsidRPr="004B6011">
        <w:rPr>
          <w:rFonts w:ascii="Arial" w:hAnsi="Arial" w:cs="Arial"/>
        </w:rPr>
        <w:t xml:space="preserve">sestavy kancelářských stolů a jednotlivé kancelářské stoly, včetně kontejnerů: </w:t>
      </w:r>
    </w:p>
    <w:p w14:paraId="10D986E5" w14:textId="0E3CC899" w:rsidR="005D0498" w:rsidRDefault="004B6011" w:rsidP="004B6011">
      <w:pPr>
        <w:ind w:left="284" w:hanging="142"/>
        <w:rPr>
          <w:rFonts w:ascii="Arial" w:hAnsi="Arial" w:cs="Arial"/>
        </w:rPr>
      </w:pPr>
      <w:r>
        <w:rPr>
          <w:rFonts w:ascii="Arial" w:hAnsi="Arial" w:cs="Arial"/>
        </w:rPr>
        <w:t xml:space="preserve">  </w:t>
      </w:r>
      <w:r w:rsidR="00B52821" w:rsidRPr="004B6011">
        <w:rPr>
          <w:rFonts w:ascii="Arial" w:hAnsi="Arial" w:cs="Arial"/>
        </w:rPr>
        <w:t xml:space="preserve">kombinace barev - </w:t>
      </w:r>
      <w:r w:rsidR="004F0D92">
        <w:rPr>
          <w:rFonts w:ascii="Arial" w:hAnsi="Arial" w:cs="Arial"/>
        </w:rPr>
        <w:t xml:space="preserve">dekor dřeva dub </w:t>
      </w:r>
      <w:r w:rsidR="00B52821" w:rsidRPr="004B6011">
        <w:rPr>
          <w:rFonts w:ascii="Arial" w:hAnsi="Arial" w:cs="Arial"/>
        </w:rPr>
        <w:t xml:space="preserve"> a </w:t>
      </w:r>
      <w:r w:rsidR="00A0708D">
        <w:rPr>
          <w:rFonts w:ascii="Arial" w:hAnsi="Arial" w:cs="Arial"/>
        </w:rPr>
        <w:t>světlá</w:t>
      </w:r>
      <w:r w:rsidR="00EB3B01" w:rsidRPr="004B6011">
        <w:rPr>
          <w:rFonts w:ascii="Arial" w:hAnsi="Arial" w:cs="Arial"/>
        </w:rPr>
        <w:t xml:space="preserve"> </w:t>
      </w:r>
      <w:r w:rsidR="00B52821" w:rsidRPr="004B6011">
        <w:rPr>
          <w:rFonts w:ascii="Arial" w:hAnsi="Arial" w:cs="Arial"/>
        </w:rPr>
        <w:t>šedá</w:t>
      </w:r>
    </w:p>
    <w:p w14:paraId="4111E3DA" w14:textId="77777777" w:rsidR="00054435" w:rsidRDefault="00054435" w:rsidP="004B6011">
      <w:pPr>
        <w:ind w:left="284" w:hanging="142"/>
        <w:rPr>
          <w:rFonts w:ascii="Arial" w:hAnsi="Arial" w:cs="Arial"/>
        </w:rPr>
      </w:pPr>
    </w:p>
    <w:p w14:paraId="139583D6" w14:textId="15711432" w:rsidR="00054435" w:rsidRDefault="00054435" w:rsidP="004B6011">
      <w:pPr>
        <w:ind w:left="284" w:hanging="142"/>
        <w:rPr>
          <w:rFonts w:ascii="Arial" w:hAnsi="Arial" w:cs="Arial"/>
        </w:rPr>
      </w:pPr>
      <w:r w:rsidRPr="00054435">
        <w:rPr>
          <w:rFonts w:ascii="Arial" w:hAnsi="Arial" w:cs="Arial"/>
        </w:rPr>
        <w:t xml:space="preserve">- skříně kuchyňské -  TYP 2 viz </w:t>
      </w:r>
      <w:r w:rsidR="00122A53">
        <w:rPr>
          <w:rFonts w:ascii="Arial" w:hAnsi="Arial" w:cs="Arial"/>
        </w:rPr>
        <w:t>odst.</w:t>
      </w:r>
      <w:r w:rsidRPr="00054435">
        <w:rPr>
          <w:rFonts w:ascii="Arial" w:hAnsi="Arial" w:cs="Arial"/>
        </w:rPr>
        <w:t xml:space="preserve"> 3 – základní technický popis interiérového vybavení  konstrukce, dveře a pohledové plochy - </w:t>
      </w:r>
      <w:r w:rsidR="00A0708D">
        <w:rPr>
          <w:rFonts w:ascii="Arial" w:hAnsi="Arial" w:cs="Arial"/>
        </w:rPr>
        <w:t>světlá</w:t>
      </w:r>
      <w:r w:rsidRPr="00054435">
        <w:rPr>
          <w:rFonts w:ascii="Arial" w:hAnsi="Arial" w:cs="Arial"/>
        </w:rPr>
        <w:t xml:space="preserve"> šedá, pracovní deska - tmavě šedá, obklad stěn shodný s dekorem prac</w:t>
      </w:r>
      <w:r w:rsidR="00122A53">
        <w:rPr>
          <w:rFonts w:ascii="Arial" w:hAnsi="Arial" w:cs="Arial"/>
        </w:rPr>
        <w:t>ovní</w:t>
      </w:r>
      <w:r w:rsidRPr="00054435">
        <w:rPr>
          <w:rFonts w:ascii="Arial" w:hAnsi="Arial" w:cs="Arial"/>
        </w:rPr>
        <w:t xml:space="preserve"> desky, dřez nerez</w:t>
      </w:r>
    </w:p>
    <w:p w14:paraId="63768845" w14:textId="77777777" w:rsidR="00054435" w:rsidRPr="004B6011" w:rsidRDefault="00054435" w:rsidP="004B6011">
      <w:pPr>
        <w:ind w:left="284" w:hanging="142"/>
        <w:rPr>
          <w:rFonts w:ascii="Arial" w:hAnsi="Arial" w:cs="Arial"/>
        </w:rPr>
      </w:pPr>
    </w:p>
    <w:p w14:paraId="0418B212" w14:textId="4AD98156" w:rsidR="005D0498" w:rsidRPr="004B6011" w:rsidRDefault="004B6011" w:rsidP="004B6011">
      <w:pPr>
        <w:ind w:left="284" w:hanging="142"/>
        <w:rPr>
          <w:rFonts w:ascii="Arial" w:hAnsi="Arial" w:cs="Arial"/>
        </w:rPr>
      </w:pPr>
      <w:r>
        <w:rPr>
          <w:rFonts w:ascii="Arial" w:hAnsi="Arial" w:cs="Arial"/>
        </w:rPr>
        <w:t xml:space="preserve">- </w:t>
      </w:r>
      <w:r w:rsidR="00EB3B01" w:rsidRPr="004B6011">
        <w:rPr>
          <w:rFonts w:ascii="Arial" w:hAnsi="Arial" w:cs="Arial"/>
        </w:rPr>
        <w:t xml:space="preserve">přídavný stůl: kombinace barev – </w:t>
      </w:r>
      <w:r w:rsidR="004F0D92">
        <w:rPr>
          <w:rFonts w:ascii="Arial" w:hAnsi="Arial" w:cs="Arial"/>
        </w:rPr>
        <w:t xml:space="preserve">dekor dřeva dub </w:t>
      </w:r>
      <w:r w:rsidR="00EB3B01" w:rsidRPr="004B6011">
        <w:rPr>
          <w:rFonts w:ascii="Arial" w:hAnsi="Arial" w:cs="Arial"/>
        </w:rPr>
        <w:t xml:space="preserve"> a </w:t>
      </w:r>
      <w:r w:rsidR="00A0708D">
        <w:rPr>
          <w:rFonts w:ascii="Arial" w:hAnsi="Arial" w:cs="Arial"/>
        </w:rPr>
        <w:t>světlá</w:t>
      </w:r>
      <w:r w:rsidR="00EB3B01" w:rsidRPr="004B6011">
        <w:rPr>
          <w:rFonts w:ascii="Arial" w:hAnsi="Arial" w:cs="Arial"/>
        </w:rPr>
        <w:t xml:space="preserve"> šedá</w:t>
      </w:r>
    </w:p>
    <w:p w14:paraId="2C4A4F5B" w14:textId="78235190" w:rsidR="00EB3B01" w:rsidRPr="004B6011" w:rsidRDefault="004B6011" w:rsidP="004B6011">
      <w:pPr>
        <w:ind w:left="284" w:hanging="142"/>
        <w:rPr>
          <w:rFonts w:ascii="Arial" w:hAnsi="Arial" w:cs="Arial"/>
        </w:rPr>
      </w:pPr>
      <w:r>
        <w:rPr>
          <w:rFonts w:ascii="Arial" w:hAnsi="Arial" w:cs="Arial"/>
        </w:rPr>
        <w:t xml:space="preserve">- </w:t>
      </w:r>
      <w:r w:rsidR="00EB3B01" w:rsidRPr="004B6011">
        <w:rPr>
          <w:rFonts w:ascii="Arial" w:hAnsi="Arial" w:cs="Arial"/>
        </w:rPr>
        <w:t>židle kancelářsk</w:t>
      </w:r>
      <w:r w:rsidR="003B3C93">
        <w:rPr>
          <w:rFonts w:ascii="Arial" w:hAnsi="Arial" w:cs="Arial"/>
        </w:rPr>
        <w:t>é</w:t>
      </w:r>
      <w:r w:rsidR="00EB3B01" w:rsidRPr="004B6011">
        <w:rPr>
          <w:rFonts w:ascii="Arial" w:hAnsi="Arial" w:cs="Arial"/>
        </w:rPr>
        <w:t>: barva dle výběru zadavatele</w:t>
      </w:r>
    </w:p>
    <w:p w14:paraId="39D328A1" w14:textId="3513A348" w:rsidR="00EB3B01" w:rsidRDefault="004B6011" w:rsidP="004B6011">
      <w:pPr>
        <w:ind w:left="284" w:hanging="142"/>
        <w:rPr>
          <w:rFonts w:ascii="Arial" w:hAnsi="Arial" w:cs="Arial"/>
        </w:rPr>
      </w:pPr>
      <w:r>
        <w:rPr>
          <w:rFonts w:ascii="Arial" w:hAnsi="Arial" w:cs="Arial"/>
        </w:rPr>
        <w:t xml:space="preserve">- </w:t>
      </w:r>
      <w:r w:rsidR="00EB3B01" w:rsidRPr="004B6011">
        <w:rPr>
          <w:rFonts w:ascii="Arial" w:hAnsi="Arial" w:cs="Arial"/>
        </w:rPr>
        <w:t>židle konferenční: barva dle výběru zadavatele</w:t>
      </w:r>
    </w:p>
    <w:p w14:paraId="4D6BDFB7" w14:textId="3E725229" w:rsidR="003B3C93" w:rsidRPr="004B6011" w:rsidRDefault="003B3C93" w:rsidP="004B6011">
      <w:pPr>
        <w:ind w:left="284" w:hanging="142"/>
        <w:rPr>
          <w:rFonts w:ascii="Arial" w:hAnsi="Arial" w:cs="Arial"/>
        </w:rPr>
      </w:pPr>
      <w:r w:rsidRPr="009A0F45">
        <w:rPr>
          <w:rFonts w:ascii="Arial" w:hAnsi="Arial" w:cs="Arial"/>
        </w:rPr>
        <w:t xml:space="preserve">- </w:t>
      </w:r>
      <w:r>
        <w:rPr>
          <w:rFonts w:ascii="Arial" w:hAnsi="Arial" w:cs="Arial"/>
        </w:rPr>
        <w:t>čalouněný sedací nábytek</w:t>
      </w:r>
      <w:r w:rsidRPr="009A0F45">
        <w:rPr>
          <w:rFonts w:ascii="Arial" w:hAnsi="Arial" w:cs="Arial"/>
        </w:rPr>
        <w:t>: barva dle výběru Zadavatele</w:t>
      </w:r>
    </w:p>
    <w:p w14:paraId="6376DA0F" w14:textId="5D2A6CEC" w:rsidR="005D0498" w:rsidRPr="004B6011" w:rsidRDefault="004B6011" w:rsidP="004B6011">
      <w:pPr>
        <w:ind w:left="284" w:hanging="142"/>
        <w:rPr>
          <w:rFonts w:ascii="Arial" w:hAnsi="Arial" w:cs="Arial"/>
        </w:rPr>
      </w:pPr>
      <w:r>
        <w:rPr>
          <w:rFonts w:ascii="Arial" w:hAnsi="Arial" w:cs="Arial"/>
        </w:rPr>
        <w:t xml:space="preserve">- </w:t>
      </w:r>
      <w:r w:rsidR="005D0498" w:rsidRPr="004B6011">
        <w:rPr>
          <w:rFonts w:ascii="Arial" w:hAnsi="Arial" w:cs="Arial"/>
        </w:rPr>
        <w:t xml:space="preserve">skříně volné: konstrukce - </w:t>
      </w:r>
      <w:r w:rsidR="004F0D92">
        <w:rPr>
          <w:rFonts w:ascii="Arial" w:hAnsi="Arial" w:cs="Arial"/>
        </w:rPr>
        <w:t>dekor dřeva dub</w:t>
      </w:r>
      <w:r w:rsidR="005D0498" w:rsidRPr="004B6011">
        <w:rPr>
          <w:rFonts w:ascii="Arial" w:hAnsi="Arial" w:cs="Arial"/>
        </w:rPr>
        <w:t xml:space="preserve">, pohledové plochy </w:t>
      </w:r>
      <w:r w:rsidR="00A0708D">
        <w:rPr>
          <w:rFonts w:ascii="Arial" w:hAnsi="Arial" w:cs="Arial"/>
        </w:rPr>
        <w:t>světlá</w:t>
      </w:r>
      <w:r w:rsidR="000A35B5" w:rsidRPr="004B6011">
        <w:rPr>
          <w:rFonts w:ascii="Arial" w:hAnsi="Arial" w:cs="Arial"/>
        </w:rPr>
        <w:t xml:space="preserve"> šedá</w:t>
      </w:r>
    </w:p>
    <w:p w14:paraId="21F78C3A" w14:textId="7B5300B0" w:rsidR="00490041" w:rsidRPr="004B6011" w:rsidRDefault="004B6011" w:rsidP="004B6011">
      <w:pPr>
        <w:ind w:left="284" w:hanging="142"/>
        <w:rPr>
          <w:rFonts w:ascii="Arial" w:hAnsi="Arial" w:cs="Arial"/>
        </w:rPr>
      </w:pPr>
      <w:r>
        <w:rPr>
          <w:rFonts w:ascii="Arial" w:hAnsi="Arial" w:cs="Arial"/>
        </w:rPr>
        <w:t xml:space="preserve">- </w:t>
      </w:r>
      <w:r w:rsidR="00E439A6" w:rsidRPr="004B6011">
        <w:rPr>
          <w:rFonts w:ascii="Arial" w:hAnsi="Arial" w:cs="Arial"/>
        </w:rPr>
        <w:t xml:space="preserve">osvětlení LED pásek – </w:t>
      </w:r>
      <w:r w:rsidR="00490041" w:rsidRPr="004B6011">
        <w:rPr>
          <w:rFonts w:ascii="Arial" w:hAnsi="Arial" w:cs="Arial"/>
        </w:rPr>
        <w:t xml:space="preserve">barevné řešení </w:t>
      </w:r>
      <w:r w:rsidR="004B3361" w:rsidRPr="004B6011">
        <w:rPr>
          <w:rFonts w:ascii="Arial" w:hAnsi="Arial" w:cs="Arial"/>
        </w:rPr>
        <w:t xml:space="preserve">je nutno </w:t>
      </w:r>
      <w:r w:rsidR="00490041" w:rsidRPr="004B6011">
        <w:rPr>
          <w:rFonts w:ascii="Arial" w:hAnsi="Arial" w:cs="Arial"/>
        </w:rPr>
        <w:t xml:space="preserve"> konzultovat </w:t>
      </w:r>
      <w:r w:rsidR="004B3361" w:rsidRPr="004B6011">
        <w:rPr>
          <w:rFonts w:ascii="Arial" w:hAnsi="Arial" w:cs="Arial"/>
        </w:rPr>
        <w:t xml:space="preserve">před realizací se Zadavatelem </w:t>
      </w:r>
      <w:r w:rsidR="00490041" w:rsidRPr="004B6011">
        <w:rPr>
          <w:rFonts w:ascii="Arial" w:hAnsi="Arial" w:cs="Arial"/>
        </w:rPr>
        <w:t xml:space="preserve">(nutný soulad s osvětlením interiérů) </w:t>
      </w:r>
    </w:p>
    <w:p w14:paraId="6A22363B" w14:textId="07BE1350" w:rsidR="004A67AD" w:rsidRPr="009A0F45" w:rsidRDefault="004A67AD" w:rsidP="00490041">
      <w:pPr>
        <w:ind w:left="283" w:hanging="141"/>
        <w:jc w:val="both"/>
        <w:rPr>
          <w:rFonts w:ascii="Arial" w:hAnsi="Arial" w:cs="Arial"/>
        </w:rPr>
      </w:pPr>
    </w:p>
    <w:p w14:paraId="72630596" w14:textId="5BDA4446" w:rsidR="008642BE" w:rsidRPr="009A0F45" w:rsidRDefault="008642BE" w:rsidP="004A30C9">
      <w:pPr>
        <w:ind w:firstLine="851"/>
        <w:rPr>
          <w:rFonts w:ascii="Arial" w:hAnsi="Arial" w:cs="Arial"/>
        </w:rPr>
      </w:pPr>
    </w:p>
    <w:p w14:paraId="5F7A2A23" w14:textId="1E62A297" w:rsidR="008642BE" w:rsidRPr="009A0F45" w:rsidRDefault="00490041" w:rsidP="006D003F">
      <w:pPr>
        <w:pStyle w:val="Nadpis1"/>
        <w:tabs>
          <w:tab w:val="clear" w:pos="716"/>
        </w:tabs>
        <w:ind w:hanging="716"/>
        <w:rPr>
          <w:rFonts w:ascii="Arial" w:hAnsi="Arial" w:cs="Arial"/>
          <w:color w:val="auto"/>
          <w:sz w:val="20"/>
          <w:highlight w:val="lightGray"/>
          <w:u w:val="none"/>
        </w:rPr>
      </w:pPr>
      <w:r w:rsidRPr="009A0F45">
        <w:rPr>
          <w:rFonts w:ascii="Arial" w:hAnsi="Arial" w:cs="Arial"/>
          <w:color w:val="auto"/>
          <w:sz w:val="20"/>
          <w:highlight w:val="lightGray"/>
          <w:u w:val="none"/>
        </w:rPr>
        <w:t>Základní technický popis</w:t>
      </w:r>
      <w:r w:rsidR="00B21FE4" w:rsidRPr="009A0F45">
        <w:rPr>
          <w:rFonts w:ascii="Arial" w:hAnsi="Arial" w:cs="Arial"/>
          <w:color w:val="auto"/>
          <w:sz w:val="20"/>
          <w:highlight w:val="lightGray"/>
          <w:u w:val="none"/>
        </w:rPr>
        <w:t xml:space="preserve"> </w:t>
      </w:r>
      <w:r w:rsidRPr="009A0F45">
        <w:rPr>
          <w:rFonts w:ascii="Arial" w:hAnsi="Arial" w:cs="Arial"/>
          <w:color w:val="auto"/>
          <w:sz w:val="20"/>
          <w:highlight w:val="lightGray"/>
          <w:u w:val="none"/>
        </w:rPr>
        <w:t>interiérového vybavení</w:t>
      </w:r>
      <w:r w:rsidR="00B21FE4" w:rsidRPr="009A0F45">
        <w:rPr>
          <w:rFonts w:ascii="Arial" w:hAnsi="Arial" w:cs="Arial"/>
          <w:color w:val="auto"/>
          <w:sz w:val="20"/>
          <w:highlight w:val="lightGray"/>
          <w:u w:val="none"/>
        </w:rPr>
        <w:t xml:space="preserve"> </w:t>
      </w:r>
    </w:p>
    <w:p w14:paraId="77A78F2F" w14:textId="77777777" w:rsidR="006F790D" w:rsidRPr="009A0F45" w:rsidRDefault="006F790D" w:rsidP="004A30C9">
      <w:pPr>
        <w:ind w:firstLine="851"/>
        <w:rPr>
          <w:rFonts w:ascii="Arial" w:hAnsi="Arial" w:cs="Arial"/>
          <w:i/>
        </w:rPr>
      </w:pPr>
    </w:p>
    <w:p w14:paraId="050F9A3F" w14:textId="77777777" w:rsidR="00ED1E00" w:rsidRPr="009A0F45" w:rsidRDefault="00ED1E00" w:rsidP="00ED1E00">
      <w:pPr>
        <w:pStyle w:val="Odstavecseseznamem"/>
        <w:spacing w:after="200" w:line="276" w:lineRule="auto"/>
        <w:ind w:left="0" w:firstLine="0"/>
        <w:jc w:val="left"/>
        <w:rPr>
          <w:rFonts w:cs="Arial"/>
          <w:b/>
          <w:bCs/>
          <w:sz w:val="20"/>
          <w:u w:val="single"/>
        </w:rPr>
      </w:pPr>
      <w:r w:rsidRPr="009A0F45">
        <w:rPr>
          <w:rFonts w:cs="Arial"/>
          <w:b/>
          <w:bCs/>
          <w:sz w:val="20"/>
          <w:u w:val="single"/>
        </w:rPr>
        <w:t>Kancelářské skříně:</w:t>
      </w:r>
    </w:p>
    <w:p w14:paraId="429D219A" w14:textId="77777777"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konstrukce skříně kompletně LTD tl. 18 mm</w:t>
      </w:r>
    </w:p>
    <w:p w14:paraId="211EEC0F" w14:textId="77777777"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půda a dno jsou naložené vůči bokům</w:t>
      </w:r>
    </w:p>
    <w:p w14:paraId="3A52D07E" w14:textId="77777777"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dno opatřeno kluzáky v. 17 mm s možností výškové stavitelnosti</w:t>
      </w:r>
    </w:p>
    <w:p w14:paraId="161551D6" w14:textId="4565EB85" w:rsidR="00ED1E00" w:rsidRPr="009A0F45" w:rsidRDefault="00490041" w:rsidP="00490041">
      <w:pPr>
        <w:pStyle w:val="Odstavecseseznamem"/>
        <w:numPr>
          <w:ilvl w:val="0"/>
          <w:numId w:val="7"/>
        </w:numPr>
        <w:spacing w:after="0"/>
        <w:ind w:left="714" w:hanging="357"/>
        <w:rPr>
          <w:rFonts w:cs="Arial"/>
          <w:sz w:val="20"/>
        </w:rPr>
      </w:pPr>
      <w:r w:rsidRPr="009A0F45">
        <w:rPr>
          <w:rFonts w:cs="Arial"/>
          <w:sz w:val="20"/>
        </w:rPr>
        <w:lastRenderedPageBreak/>
        <w:t>materiály viz</w:t>
      </w:r>
      <w:r w:rsidR="00ED1E00" w:rsidRPr="009A0F45">
        <w:rPr>
          <w:rFonts w:cs="Arial"/>
          <w:sz w:val="20"/>
        </w:rPr>
        <w:t xml:space="preserve"> specifikace dle dodaných vzorků potvrzené objednavatelem </w:t>
      </w:r>
    </w:p>
    <w:p w14:paraId="4AF12CF9" w14:textId="77777777"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skříně mají pevná pohledová záda</w:t>
      </w:r>
    </w:p>
    <w:p w14:paraId="21572912" w14:textId="0ABA3772"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v bocích bude vrtán rastr uzpůsobený na výšku šanonů</w:t>
      </w:r>
    </w:p>
    <w:p w14:paraId="27CF5E7F" w14:textId="562B623A"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 xml:space="preserve">police jsou volné + fixní dle potřeby konstrukce </w:t>
      </w:r>
    </w:p>
    <w:p w14:paraId="59690880" w14:textId="378F5DCE" w:rsidR="00ED1E00" w:rsidRPr="009A0F45" w:rsidRDefault="00ED1E00" w:rsidP="00490041">
      <w:pPr>
        <w:pStyle w:val="Odstavecseseznamem"/>
        <w:numPr>
          <w:ilvl w:val="0"/>
          <w:numId w:val="7"/>
        </w:numPr>
        <w:spacing w:after="0"/>
        <w:ind w:left="714" w:hanging="357"/>
        <w:rPr>
          <w:rFonts w:cs="Arial"/>
          <w:sz w:val="20"/>
        </w:rPr>
      </w:pPr>
      <w:r w:rsidRPr="009A0F45">
        <w:rPr>
          <w:rFonts w:cs="Arial"/>
          <w:color w:val="000000"/>
          <w:sz w:val="20"/>
        </w:rPr>
        <w:t>p</w:t>
      </w:r>
      <w:r w:rsidRPr="009A0F45">
        <w:rPr>
          <w:rFonts w:cs="Arial"/>
          <w:sz w:val="20"/>
        </w:rPr>
        <w:t>anty s integrovaným tlumením, otevírání na 110°</w:t>
      </w:r>
    </w:p>
    <w:p w14:paraId="2D77F297" w14:textId="7741B859"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 xml:space="preserve">hrany budou olepeny ABS hranou – korpus a police tl. 0,5 mm; dveře, čílka a přední hrany půdy a </w:t>
      </w:r>
      <w:r w:rsidRPr="009A0F45">
        <w:rPr>
          <w:rFonts w:cs="Arial"/>
          <w:color w:val="000000"/>
          <w:sz w:val="20"/>
        </w:rPr>
        <w:t>dna tl. 1 mm</w:t>
      </w:r>
      <w:r w:rsidRPr="009A0F45">
        <w:rPr>
          <w:rFonts w:cs="Arial"/>
          <w:sz w:val="20"/>
        </w:rPr>
        <w:t xml:space="preserve">, technologie olepení </w:t>
      </w:r>
      <w:r w:rsidRPr="004F0D92">
        <w:rPr>
          <w:rFonts w:cs="Arial"/>
          <w:sz w:val="20"/>
        </w:rPr>
        <w:t>PU</w:t>
      </w:r>
      <w:r w:rsidR="004F0D92">
        <w:rPr>
          <w:rFonts w:cs="Arial"/>
          <w:sz w:val="20"/>
        </w:rPr>
        <w:t xml:space="preserve"> (polyuretanovým lepidlem)</w:t>
      </w:r>
      <w:r w:rsidRPr="009A0F45">
        <w:rPr>
          <w:rFonts w:cs="Arial"/>
          <w:sz w:val="20"/>
        </w:rPr>
        <w:t xml:space="preserve"> a barva lepidla bude odpovídat barvě LTD</w:t>
      </w:r>
    </w:p>
    <w:p w14:paraId="6DA24765" w14:textId="77777777" w:rsidR="00ED1E00" w:rsidRPr="009A0F45" w:rsidRDefault="00ED1E00" w:rsidP="00490041">
      <w:pPr>
        <w:pStyle w:val="Odstavecseseznamem"/>
        <w:numPr>
          <w:ilvl w:val="0"/>
          <w:numId w:val="7"/>
        </w:numPr>
        <w:spacing w:after="0"/>
        <w:ind w:left="714" w:hanging="357"/>
        <w:rPr>
          <w:rFonts w:cs="Arial"/>
          <w:sz w:val="20"/>
        </w:rPr>
      </w:pPr>
      <w:r w:rsidRPr="009A0F45">
        <w:rPr>
          <w:rFonts w:cs="Arial"/>
          <w:sz w:val="20"/>
        </w:rPr>
        <w:t>úchytka má délku 190 - 200 mm, maximální tl. 10 mm a výšku do 30mm, barva je černá – dle výběru zadavatele</w:t>
      </w:r>
    </w:p>
    <w:p w14:paraId="0599E4E8" w14:textId="269ECFFC" w:rsidR="00ED1E00" w:rsidRDefault="00ED1E00" w:rsidP="00490041">
      <w:pPr>
        <w:pStyle w:val="Odstavecseseznamem"/>
        <w:numPr>
          <w:ilvl w:val="0"/>
          <w:numId w:val="7"/>
        </w:numPr>
        <w:spacing w:after="0"/>
        <w:ind w:left="714" w:hanging="357"/>
        <w:rPr>
          <w:rFonts w:cs="Arial"/>
          <w:sz w:val="20"/>
        </w:rPr>
      </w:pPr>
      <w:r w:rsidRPr="009A0F45">
        <w:rPr>
          <w:rFonts w:cs="Arial"/>
          <w:sz w:val="20"/>
        </w:rPr>
        <w:t xml:space="preserve">veškerá dvířka budou osazena zámky s výměnnou vložkou + s dodáním servisního a generálního klíče – </w:t>
      </w:r>
      <w:r w:rsidR="00490041" w:rsidRPr="00673FB4">
        <w:rPr>
          <w:rFonts w:cs="Arial"/>
          <w:sz w:val="20"/>
        </w:rPr>
        <w:t>dle výběru Z</w:t>
      </w:r>
      <w:r w:rsidRPr="00673FB4">
        <w:rPr>
          <w:rFonts w:cs="Arial"/>
          <w:sz w:val="20"/>
        </w:rPr>
        <w:t>adavatele</w:t>
      </w:r>
      <w:r w:rsidRPr="009A0F45">
        <w:rPr>
          <w:rFonts w:cs="Arial"/>
          <w:sz w:val="20"/>
        </w:rPr>
        <w:t xml:space="preserve">, každá kancelář bude mít svoji číselnou řadu </w:t>
      </w:r>
    </w:p>
    <w:p w14:paraId="62D26ED1"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262EA3AB" w14:textId="77777777" w:rsidR="00ED1E00" w:rsidRPr="009A0F45" w:rsidRDefault="00ED1E00" w:rsidP="00490041">
      <w:pPr>
        <w:pStyle w:val="Odstavecseseznamem"/>
        <w:spacing w:after="0"/>
        <w:ind w:left="714" w:firstLine="0"/>
        <w:rPr>
          <w:rFonts w:cs="Arial"/>
          <w:sz w:val="20"/>
        </w:rPr>
      </w:pPr>
    </w:p>
    <w:p w14:paraId="3F200E3B" w14:textId="77777777" w:rsidR="00507AF6" w:rsidRPr="009A0F45" w:rsidRDefault="00507AF6" w:rsidP="00ED1E00">
      <w:pPr>
        <w:pStyle w:val="Odstavecseseznamem"/>
        <w:spacing w:after="200" w:line="276" w:lineRule="auto"/>
        <w:ind w:left="720" w:firstLine="0"/>
        <w:jc w:val="left"/>
        <w:rPr>
          <w:rFonts w:cs="Arial"/>
          <w:sz w:val="20"/>
        </w:rPr>
      </w:pPr>
    </w:p>
    <w:p w14:paraId="12872595" w14:textId="77777777" w:rsidR="001A2531" w:rsidRPr="009A0F45" w:rsidRDefault="001A2531" w:rsidP="00E40E00">
      <w:pPr>
        <w:pStyle w:val="Odstavecseseznamem"/>
        <w:spacing w:after="200" w:line="276" w:lineRule="auto"/>
        <w:ind w:left="0" w:firstLine="0"/>
        <w:jc w:val="left"/>
        <w:rPr>
          <w:rFonts w:cs="Arial"/>
          <w:b/>
          <w:bCs/>
          <w:sz w:val="20"/>
          <w:u w:val="single"/>
        </w:rPr>
      </w:pPr>
      <w:r w:rsidRPr="009A0F45">
        <w:rPr>
          <w:rFonts w:cs="Arial"/>
          <w:b/>
          <w:bCs/>
          <w:sz w:val="20"/>
          <w:u w:val="single"/>
        </w:rPr>
        <w:t>Kancelářské stoly:</w:t>
      </w:r>
    </w:p>
    <w:p w14:paraId="19C747CA" w14:textId="07CF8F34" w:rsidR="001A2531" w:rsidRPr="009A0F45" w:rsidRDefault="00E439A6" w:rsidP="00490041">
      <w:pPr>
        <w:pStyle w:val="Odstavecseseznamem"/>
        <w:numPr>
          <w:ilvl w:val="0"/>
          <w:numId w:val="7"/>
        </w:numPr>
        <w:spacing w:after="0"/>
        <w:jc w:val="left"/>
        <w:rPr>
          <w:rFonts w:cs="Arial"/>
          <w:sz w:val="20"/>
        </w:rPr>
      </w:pPr>
      <w:r w:rsidRPr="009A0F45">
        <w:rPr>
          <w:rFonts w:cs="Arial"/>
          <w:sz w:val="20"/>
        </w:rPr>
        <w:t>s</w:t>
      </w:r>
      <w:r w:rsidR="00490041" w:rsidRPr="009A0F45">
        <w:rPr>
          <w:rFonts w:cs="Arial"/>
          <w:sz w:val="20"/>
        </w:rPr>
        <w:t xml:space="preserve">tolová deska </w:t>
      </w:r>
      <w:r w:rsidR="001A2531" w:rsidRPr="009A0F45">
        <w:rPr>
          <w:rFonts w:cs="Arial"/>
          <w:sz w:val="20"/>
        </w:rPr>
        <w:t xml:space="preserve"> tl. 25 mm</w:t>
      </w:r>
    </w:p>
    <w:p w14:paraId="2666E549" w14:textId="5A0E6576" w:rsidR="00235B70" w:rsidRPr="009A0F45" w:rsidRDefault="00235B70" w:rsidP="00490041">
      <w:pPr>
        <w:pStyle w:val="Odstavecseseznamem"/>
        <w:numPr>
          <w:ilvl w:val="0"/>
          <w:numId w:val="7"/>
        </w:numPr>
        <w:spacing w:after="0"/>
        <w:rPr>
          <w:rFonts w:cs="Arial"/>
          <w:color w:val="000000"/>
          <w:sz w:val="20"/>
        </w:rPr>
      </w:pPr>
      <w:r w:rsidRPr="009A0F45">
        <w:rPr>
          <w:rFonts w:cs="Arial"/>
          <w:color w:val="000000"/>
          <w:sz w:val="20"/>
        </w:rPr>
        <w:t>stoly jsou opatřeny ABS hranou tl. 2 mm, technologie olepení PU a barva lepidla bude odpovídat barvě LTD</w:t>
      </w:r>
    </w:p>
    <w:p w14:paraId="0D19D9BE" w14:textId="57BD05DC" w:rsidR="001A2531" w:rsidRPr="009A0F45" w:rsidRDefault="00E439A6" w:rsidP="00490041">
      <w:pPr>
        <w:pStyle w:val="Odstavecseseznamem"/>
        <w:numPr>
          <w:ilvl w:val="0"/>
          <w:numId w:val="7"/>
        </w:numPr>
        <w:spacing w:after="0"/>
        <w:rPr>
          <w:rFonts w:cs="Arial"/>
          <w:sz w:val="20"/>
        </w:rPr>
      </w:pPr>
      <w:r w:rsidRPr="009A0F45">
        <w:rPr>
          <w:rFonts w:cs="Arial"/>
          <w:sz w:val="20"/>
        </w:rPr>
        <w:t>v</w:t>
      </w:r>
      <w:r w:rsidR="001A2531" w:rsidRPr="009A0F45">
        <w:rPr>
          <w:rFonts w:cs="Arial"/>
          <w:sz w:val="20"/>
        </w:rPr>
        <w:t xml:space="preserve"> případě, že </w:t>
      </w:r>
      <w:r w:rsidR="00B21FE4" w:rsidRPr="009A0F45">
        <w:rPr>
          <w:rFonts w:cs="Arial"/>
          <w:sz w:val="20"/>
        </w:rPr>
        <w:t>stůl je</w:t>
      </w:r>
      <w:r w:rsidR="001A2531" w:rsidRPr="009A0F45">
        <w:rPr>
          <w:rFonts w:cs="Arial"/>
          <w:sz w:val="20"/>
        </w:rPr>
        <w:t xml:space="preserve"> kompletně tvořen z materiálu LTD mají i nohy tl. 25 mm, luby a jiné vedlejší prvky jsou pak v síle materiálu 18 mm</w:t>
      </w:r>
    </w:p>
    <w:p w14:paraId="33C2FAD5" w14:textId="72091864" w:rsidR="001A2531" w:rsidRPr="009A0F45" w:rsidRDefault="00E439A6" w:rsidP="00490041">
      <w:pPr>
        <w:pStyle w:val="Odstavecseseznamem"/>
        <w:numPr>
          <w:ilvl w:val="0"/>
          <w:numId w:val="7"/>
        </w:numPr>
        <w:spacing w:after="0"/>
        <w:rPr>
          <w:rFonts w:cs="Arial"/>
          <w:sz w:val="20"/>
        </w:rPr>
      </w:pPr>
      <w:r w:rsidRPr="009A0F45">
        <w:rPr>
          <w:rFonts w:cs="Arial"/>
          <w:sz w:val="20"/>
        </w:rPr>
        <w:t>o</w:t>
      </w:r>
      <w:r w:rsidR="001A2531" w:rsidRPr="009A0F45">
        <w:rPr>
          <w:rFonts w:cs="Arial"/>
          <w:sz w:val="20"/>
        </w:rPr>
        <w:t xml:space="preserve">celové stolové konstrukce jsou tvořeny </w:t>
      </w:r>
      <w:r w:rsidR="001A2531" w:rsidRPr="009A0F45">
        <w:rPr>
          <w:rFonts w:cs="Arial"/>
          <w:color w:val="000000"/>
          <w:sz w:val="20"/>
        </w:rPr>
        <w:t xml:space="preserve">jeklem 40/40 mm, </w:t>
      </w:r>
      <w:r w:rsidR="001A2531" w:rsidRPr="009A0F45">
        <w:rPr>
          <w:rFonts w:cs="Arial"/>
          <w:sz w:val="20"/>
        </w:rPr>
        <w:t>provedení viz výkres</w:t>
      </w:r>
      <w:r w:rsidR="00235B70" w:rsidRPr="009A0F45">
        <w:rPr>
          <w:rFonts w:cs="Arial"/>
          <w:sz w:val="20"/>
        </w:rPr>
        <w:t>ová dokumentace</w:t>
      </w:r>
      <w:r w:rsidR="001A2531" w:rsidRPr="009A0F45">
        <w:rPr>
          <w:rFonts w:cs="Arial"/>
          <w:sz w:val="20"/>
        </w:rPr>
        <w:t>, nutností je podélné podepření stolové desky,</w:t>
      </w:r>
      <w:r w:rsidR="00490041" w:rsidRPr="009A0F45">
        <w:rPr>
          <w:rFonts w:cs="Arial"/>
          <w:sz w:val="20"/>
        </w:rPr>
        <w:t xml:space="preserve"> </w:t>
      </w:r>
      <w:r w:rsidR="001A2531" w:rsidRPr="009A0F45">
        <w:rPr>
          <w:rFonts w:cs="Arial"/>
          <w:sz w:val="20"/>
        </w:rPr>
        <w:t>povrchová úprava práškovou barvou RAL 7043 – matná s jemnou strukturou</w:t>
      </w:r>
      <w:r w:rsidR="00235B70" w:rsidRPr="009A0F45">
        <w:rPr>
          <w:rFonts w:cs="Arial"/>
          <w:sz w:val="20"/>
        </w:rPr>
        <w:t xml:space="preserve"> nebo co nejbližší tomuto odstínu</w:t>
      </w:r>
    </w:p>
    <w:p w14:paraId="5A1D88AE" w14:textId="5BD237D8" w:rsidR="001A2531" w:rsidRPr="009A0F45" w:rsidRDefault="00E439A6" w:rsidP="00490041">
      <w:pPr>
        <w:pStyle w:val="Odstavecseseznamem"/>
        <w:numPr>
          <w:ilvl w:val="0"/>
          <w:numId w:val="7"/>
        </w:numPr>
        <w:spacing w:after="0"/>
        <w:rPr>
          <w:rFonts w:cs="Arial"/>
          <w:sz w:val="20"/>
        </w:rPr>
      </w:pPr>
      <w:r w:rsidRPr="009A0F45">
        <w:rPr>
          <w:rFonts w:cs="Arial"/>
          <w:sz w:val="20"/>
        </w:rPr>
        <w:t>v</w:t>
      </w:r>
      <w:r w:rsidR="001A2531" w:rsidRPr="009A0F45">
        <w:rPr>
          <w:rFonts w:cs="Arial"/>
          <w:sz w:val="20"/>
        </w:rPr>
        <w:t>šechny stoly budou opatřeny výškovou rektifikací</w:t>
      </w:r>
    </w:p>
    <w:p w14:paraId="3A116A1B" w14:textId="62328639" w:rsidR="001A2531" w:rsidRPr="006378FA" w:rsidRDefault="00E439A6" w:rsidP="006378FA">
      <w:pPr>
        <w:pStyle w:val="Odstavecseseznamem"/>
        <w:numPr>
          <w:ilvl w:val="0"/>
          <w:numId w:val="7"/>
        </w:numPr>
        <w:spacing w:after="0"/>
        <w:rPr>
          <w:rFonts w:cs="Arial"/>
          <w:sz w:val="20"/>
        </w:rPr>
      </w:pPr>
      <w:r w:rsidRPr="006378FA">
        <w:rPr>
          <w:rFonts w:cs="Arial"/>
          <w:sz w:val="20"/>
        </w:rPr>
        <w:t>s</w:t>
      </w:r>
      <w:r w:rsidR="00490041" w:rsidRPr="006378FA">
        <w:rPr>
          <w:rFonts w:cs="Arial"/>
          <w:sz w:val="20"/>
        </w:rPr>
        <w:t>tolové desky budou</w:t>
      </w:r>
      <w:r w:rsidR="001A2531" w:rsidRPr="006378FA">
        <w:rPr>
          <w:rFonts w:cs="Arial"/>
          <w:sz w:val="20"/>
        </w:rPr>
        <w:t xml:space="preserve"> op</w:t>
      </w:r>
      <w:r w:rsidR="00490041" w:rsidRPr="006378FA">
        <w:rPr>
          <w:rFonts w:cs="Arial"/>
          <w:sz w:val="20"/>
        </w:rPr>
        <w:t>atřeny kabelovou průchodkou- viz</w:t>
      </w:r>
      <w:r w:rsidR="00B21FE4" w:rsidRPr="006378FA">
        <w:rPr>
          <w:rFonts w:cs="Arial"/>
          <w:sz w:val="20"/>
        </w:rPr>
        <w:t xml:space="preserve"> </w:t>
      </w:r>
      <w:r w:rsidR="001A2531" w:rsidRPr="006378FA">
        <w:rPr>
          <w:rFonts w:cs="Arial"/>
          <w:sz w:val="20"/>
        </w:rPr>
        <w:t>výkres a kabelovým vedením – vertikální svod  a příchyty kabelů pod pracovní deskou</w:t>
      </w:r>
      <w:r w:rsidR="005458CC" w:rsidRPr="006378FA">
        <w:rPr>
          <w:rFonts w:cs="Arial"/>
          <w:sz w:val="20"/>
        </w:rPr>
        <w:t xml:space="preserve"> </w:t>
      </w:r>
    </w:p>
    <w:p w14:paraId="577115D5" w14:textId="7D2FB01F" w:rsidR="001A2531" w:rsidRPr="00C1547B" w:rsidRDefault="00235B70" w:rsidP="00490041">
      <w:pPr>
        <w:pStyle w:val="Odstavecseseznamem"/>
        <w:numPr>
          <w:ilvl w:val="0"/>
          <w:numId w:val="7"/>
        </w:numPr>
        <w:spacing w:after="0"/>
        <w:rPr>
          <w:rFonts w:cs="Arial"/>
          <w:sz w:val="20"/>
        </w:rPr>
      </w:pPr>
      <w:r w:rsidRPr="00C1547B">
        <w:rPr>
          <w:rFonts w:cs="Arial"/>
          <w:sz w:val="20"/>
        </w:rPr>
        <w:t xml:space="preserve">předpokládané </w:t>
      </w:r>
      <w:r w:rsidR="00E439A6" w:rsidRPr="00C1547B">
        <w:rPr>
          <w:rFonts w:cs="Arial"/>
          <w:sz w:val="20"/>
        </w:rPr>
        <w:t>m</w:t>
      </w:r>
      <w:r w:rsidR="001A2531" w:rsidRPr="00C1547B">
        <w:rPr>
          <w:rFonts w:cs="Arial"/>
          <w:sz w:val="20"/>
        </w:rPr>
        <w:t>ateriály</w:t>
      </w:r>
      <w:r w:rsidRPr="00C1547B">
        <w:rPr>
          <w:rFonts w:cs="Arial"/>
          <w:sz w:val="20"/>
        </w:rPr>
        <w:t xml:space="preserve"> </w:t>
      </w:r>
      <w:r w:rsidR="00B663C3" w:rsidRPr="00C1547B">
        <w:rPr>
          <w:rFonts w:cs="Arial"/>
          <w:sz w:val="20"/>
        </w:rPr>
        <w:t>a barevné řešení</w:t>
      </w:r>
      <w:r w:rsidRPr="00C1547B">
        <w:rPr>
          <w:rFonts w:cs="Arial"/>
          <w:sz w:val="20"/>
        </w:rPr>
        <w:t>-</w:t>
      </w:r>
      <w:r w:rsidR="001A2531" w:rsidRPr="00C1547B">
        <w:rPr>
          <w:rFonts w:cs="Arial"/>
          <w:sz w:val="20"/>
        </w:rPr>
        <w:t xml:space="preserve"> viz</w:t>
      </w:r>
      <w:r w:rsidR="00490041" w:rsidRPr="00C1547B">
        <w:rPr>
          <w:rFonts w:cs="Arial"/>
          <w:sz w:val="20"/>
        </w:rPr>
        <w:t xml:space="preserve"> </w:t>
      </w:r>
      <w:r w:rsidR="00B663C3" w:rsidRPr="00C1547B">
        <w:rPr>
          <w:rFonts w:cs="Arial"/>
          <w:sz w:val="20"/>
        </w:rPr>
        <w:t>požadavky na specifikaci</w:t>
      </w:r>
      <w:r w:rsidR="001A2531" w:rsidRPr="00C1547B">
        <w:rPr>
          <w:rFonts w:cs="Arial"/>
          <w:sz w:val="20"/>
        </w:rPr>
        <w:t xml:space="preserve"> vzorků</w:t>
      </w:r>
      <w:r w:rsidR="00B663C3" w:rsidRPr="00C1547B">
        <w:rPr>
          <w:rFonts w:cs="Arial"/>
          <w:sz w:val="20"/>
        </w:rPr>
        <w:t xml:space="preserve">;  </w:t>
      </w:r>
      <w:r w:rsidR="00490041" w:rsidRPr="00C1547B">
        <w:rPr>
          <w:rFonts w:cs="Arial"/>
          <w:sz w:val="20"/>
        </w:rPr>
        <w:t xml:space="preserve">konečné </w:t>
      </w:r>
      <w:r w:rsidR="00B663C3" w:rsidRPr="00C1547B">
        <w:rPr>
          <w:rFonts w:cs="Arial"/>
          <w:sz w:val="20"/>
        </w:rPr>
        <w:t>barevné řešení bude</w:t>
      </w:r>
      <w:r w:rsidR="00B663C3" w:rsidRPr="00C1547B">
        <w:rPr>
          <w:rFonts w:cs="Arial"/>
          <w:color w:val="000000"/>
          <w:sz w:val="20"/>
        </w:rPr>
        <w:t xml:space="preserve"> odsouhlaseno</w:t>
      </w:r>
      <w:r w:rsidRPr="00C1547B">
        <w:rPr>
          <w:rFonts w:cs="Arial"/>
          <w:color w:val="000000"/>
          <w:sz w:val="20"/>
        </w:rPr>
        <w:t xml:space="preserve"> </w:t>
      </w:r>
      <w:r w:rsidR="005458CC" w:rsidRPr="00C1547B">
        <w:rPr>
          <w:rFonts w:cs="Arial"/>
          <w:color w:val="000000"/>
          <w:sz w:val="20"/>
        </w:rPr>
        <w:t xml:space="preserve">po výběru </w:t>
      </w:r>
      <w:r w:rsidRPr="00C1547B">
        <w:rPr>
          <w:rFonts w:cs="Arial"/>
          <w:color w:val="000000"/>
          <w:sz w:val="20"/>
        </w:rPr>
        <w:t>Zadavatel</w:t>
      </w:r>
      <w:r w:rsidR="005458CC" w:rsidRPr="00C1547B">
        <w:rPr>
          <w:rFonts w:cs="Arial"/>
          <w:color w:val="000000"/>
          <w:sz w:val="20"/>
        </w:rPr>
        <w:t>e s vítězným Dodavatelem</w:t>
      </w:r>
    </w:p>
    <w:p w14:paraId="38FF55DE" w14:textId="77777777" w:rsidR="00B663C3" w:rsidRPr="00C1547B" w:rsidRDefault="00B663C3" w:rsidP="00B663C3">
      <w:pPr>
        <w:pStyle w:val="Odstavecseseznamem"/>
        <w:spacing w:after="200"/>
        <w:ind w:left="720" w:firstLine="0"/>
        <w:jc w:val="left"/>
        <w:rPr>
          <w:rFonts w:cs="Arial"/>
          <w:sz w:val="20"/>
        </w:rPr>
      </w:pPr>
    </w:p>
    <w:p w14:paraId="257BAA07" w14:textId="77777777" w:rsidR="00480744" w:rsidRDefault="00480744" w:rsidP="00B663C3">
      <w:pPr>
        <w:pStyle w:val="Odstavecseseznamem"/>
        <w:spacing w:after="200" w:line="276" w:lineRule="auto"/>
        <w:ind w:left="0" w:firstLine="0"/>
        <w:jc w:val="left"/>
        <w:rPr>
          <w:rFonts w:cs="Arial"/>
          <w:b/>
          <w:bCs/>
          <w:sz w:val="20"/>
          <w:u w:val="single"/>
        </w:rPr>
      </w:pPr>
    </w:p>
    <w:p w14:paraId="73E99D00" w14:textId="7506EB3E" w:rsidR="00B663C3" w:rsidRPr="009A0F45" w:rsidRDefault="00B663C3" w:rsidP="00B663C3">
      <w:pPr>
        <w:pStyle w:val="Odstavecseseznamem"/>
        <w:spacing w:after="200" w:line="276" w:lineRule="auto"/>
        <w:ind w:left="0" w:firstLine="0"/>
        <w:jc w:val="left"/>
        <w:rPr>
          <w:rFonts w:cs="Arial"/>
          <w:b/>
          <w:bCs/>
          <w:sz w:val="20"/>
          <w:u w:val="single"/>
        </w:rPr>
      </w:pPr>
      <w:r w:rsidRPr="009A0F45">
        <w:rPr>
          <w:rFonts w:cs="Arial"/>
          <w:b/>
          <w:bCs/>
          <w:sz w:val="20"/>
          <w:u w:val="single"/>
        </w:rPr>
        <w:t>Stoly na centrálních podnožích</w:t>
      </w:r>
    </w:p>
    <w:p w14:paraId="6438FD36" w14:textId="77777777" w:rsidR="00B663C3" w:rsidRPr="009A0F45" w:rsidRDefault="00B663C3" w:rsidP="00490041">
      <w:pPr>
        <w:pStyle w:val="Odstavecseseznamem"/>
        <w:numPr>
          <w:ilvl w:val="0"/>
          <w:numId w:val="7"/>
        </w:numPr>
        <w:spacing w:after="0"/>
        <w:ind w:left="714" w:hanging="357"/>
        <w:rPr>
          <w:rFonts w:cs="Arial"/>
          <w:sz w:val="20"/>
        </w:rPr>
      </w:pPr>
      <w:r w:rsidRPr="009A0F45">
        <w:rPr>
          <w:rFonts w:cs="Arial"/>
          <w:sz w:val="20"/>
        </w:rPr>
        <w:t>stolová deska má vždy sílu 25 mm a je vyrobena v dekoru dle specifikace</w:t>
      </w:r>
    </w:p>
    <w:p w14:paraId="7956F654" w14:textId="4AA61DF6" w:rsidR="00B663C3" w:rsidRPr="009A0F45" w:rsidRDefault="00B663C3" w:rsidP="00490041">
      <w:pPr>
        <w:pStyle w:val="Odstavecseseznamem"/>
        <w:numPr>
          <w:ilvl w:val="0"/>
          <w:numId w:val="7"/>
        </w:numPr>
        <w:spacing w:after="0"/>
        <w:ind w:left="714" w:hanging="357"/>
        <w:rPr>
          <w:rFonts w:cs="Arial"/>
          <w:sz w:val="20"/>
        </w:rPr>
      </w:pPr>
      <w:r w:rsidRPr="009A0F45">
        <w:rPr>
          <w:rFonts w:cs="Arial"/>
          <w:color w:val="000000"/>
          <w:sz w:val="20"/>
        </w:rPr>
        <w:t>stoly jsou opatřeny ABS hranou tl. 2 mm</w:t>
      </w:r>
      <w:r w:rsidRPr="009A0F45">
        <w:rPr>
          <w:rFonts w:cs="Arial"/>
          <w:sz w:val="20"/>
        </w:rPr>
        <w:t xml:space="preserve">, technologie </w:t>
      </w:r>
      <w:r w:rsidRPr="004F0D92">
        <w:rPr>
          <w:rFonts w:cs="Arial"/>
          <w:sz w:val="20"/>
        </w:rPr>
        <w:t>olepení PU</w:t>
      </w:r>
      <w:r w:rsidRPr="009A0F45">
        <w:rPr>
          <w:rFonts w:cs="Arial"/>
          <w:sz w:val="20"/>
        </w:rPr>
        <w:t xml:space="preserve"> a barva lepidla bude odpovídat barvě LTD</w:t>
      </w:r>
    </w:p>
    <w:p w14:paraId="1834DC12" w14:textId="1D413AA0" w:rsidR="00B663C3" w:rsidRPr="009A0F45" w:rsidRDefault="00B663C3" w:rsidP="00490041">
      <w:pPr>
        <w:pStyle w:val="Odstavecseseznamem"/>
        <w:numPr>
          <w:ilvl w:val="0"/>
          <w:numId w:val="7"/>
        </w:numPr>
        <w:spacing w:after="0"/>
        <w:ind w:left="714" w:hanging="357"/>
        <w:rPr>
          <w:rFonts w:cs="Arial"/>
          <w:sz w:val="20"/>
        </w:rPr>
      </w:pPr>
      <w:r w:rsidRPr="009A0F45">
        <w:rPr>
          <w:rFonts w:cs="Arial"/>
          <w:sz w:val="20"/>
        </w:rPr>
        <w:t>centrální noha je kovová, povrchová úprava práškovou barvou RAL 7043 – mat</w:t>
      </w:r>
      <w:r w:rsidR="00340C17">
        <w:rPr>
          <w:rFonts w:cs="Arial"/>
          <w:sz w:val="20"/>
        </w:rPr>
        <w:t xml:space="preserve">ná s jemnou strukturou, </w:t>
      </w:r>
      <w:r w:rsidRPr="009A0F45">
        <w:rPr>
          <w:rFonts w:cs="Arial"/>
          <w:sz w:val="20"/>
        </w:rPr>
        <w:t>tvarově odpovídající tvaru stolové desky, průměr nohy min. 100 mm</w:t>
      </w:r>
    </w:p>
    <w:p w14:paraId="3EEB5337" w14:textId="77777777" w:rsidR="00B663C3" w:rsidRPr="009A0F45" w:rsidRDefault="00B663C3" w:rsidP="00490041">
      <w:pPr>
        <w:pStyle w:val="Odstavecseseznamem"/>
        <w:numPr>
          <w:ilvl w:val="0"/>
          <w:numId w:val="7"/>
        </w:numPr>
        <w:spacing w:after="0"/>
        <w:ind w:left="714" w:hanging="357"/>
        <w:rPr>
          <w:rFonts w:cs="Arial"/>
          <w:sz w:val="20"/>
        </w:rPr>
      </w:pPr>
      <w:r w:rsidRPr="009A0F45">
        <w:rPr>
          <w:rFonts w:cs="Arial"/>
          <w:sz w:val="20"/>
        </w:rPr>
        <w:t>velikost základny podnože musí být taková, aby zajistila stabilitu stolu</w:t>
      </w:r>
    </w:p>
    <w:p w14:paraId="64E4330E" w14:textId="4B994E7E" w:rsidR="00B663C3" w:rsidRPr="009A0F45" w:rsidRDefault="00B663C3" w:rsidP="00490041">
      <w:pPr>
        <w:pStyle w:val="Odstavecseseznamem"/>
        <w:numPr>
          <w:ilvl w:val="0"/>
          <w:numId w:val="7"/>
        </w:numPr>
        <w:spacing w:after="0"/>
        <w:ind w:left="714" w:hanging="357"/>
        <w:rPr>
          <w:rFonts w:cs="Arial"/>
          <w:sz w:val="20"/>
        </w:rPr>
      </w:pPr>
      <w:r w:rsidRPr="009A0F45">
        <w:rPr>
          <w:rFonts w:cs="Arial"/>
          <w:sz w:val="20"/>
        </w:rPr>
        <w:t xml:space="preserve">podnož bude opatřena kluzáky </w:t>
      </w:r>
    </w:p>
    <w:p w14:paraId="3DF22925"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7DFD27B7" w14:textId="77777777" w:rsidR="00B663C3" w:rsidRPr="009A0F45" w:rsidRDefault="00B663C3" w:rsidP="00490041">
      <w:pPr>
        <w:pStyle w:val="Odstavecseseznamem"/>
        <w:spacing w:after="0"/>
        <w:ind w:left="714" w:firstLine="0"/>
        <w:rPr>
          <w:rFonts w:cs="Arial"/>
          <w:sz w:val="20"/>
          <w:highlight w:val="yellow"/>
        </w:rPr>
      </w:pPr>
    </w:p>
    <w:p w14:paraId="28CF068E" w14:textId="77777777" w:rsidR="00C57C76" w:rsidRPr="009A0F45" w:rsidRDefault="00C57C76" w:rsidP="00490041">
      <w:pPr>
        <w:pStyle w:val="Odstavecseseznamem"/>
        <w:spacing w:after="200"/>
        <w:ind w:left="720" w:firstLine="0"/>
        <w:jc w:val="left"/>
        <w:rPr>
          <w:rFonts w:cs="Arial"/>
          <w:sz w:val="20"/>
        </w:rPr>
      </w:pPr>
    </w:p>
    <w:p w14:paraId="285F6013" w14:textId="4B8FADC1" w:rsidR="001A2531" w:rsidRPr="009A0F45" w:rsidRDefault="001A2531" w:rsidP="00E40E00">
      <w:pPr>
        <w:pStyle w:val="Odstavecseseznamem"/>
        <w:spacing w:after="200" w:line="276" w:lineRule="auto"/>
        <w:ind w:left="0" w:firstLine="0"/>
        <w:jc w:val="left"/>
        <w:rPr>
          <w:rFonts w:cs="Arial"/>
          <w:b/>
          <w:bCs/>
          <w:sz w:val="20"/>
          <w:u w:val="single"/>
        </w:rPr>
      </w:pPr>
      <w:r w:rsidRPr="009A0F45">
        <w:rPr>
          <w:rFonts w:cs="Arial"/>
          <w:b/>
          <w:bCs/>
          <w:sz w:val="20"/>
          <w:u w:val="single"/>
        </w:rPr>
        <w:t>Kancelářské kontejnery</w:t>
      </w:r>
      <w:r w:rsidR="00B663C3" w:rsidRPr="009A0F45">
        <w:rPr>
          <w:rFonts w:cs="Arial"/>
          <w:b/>
          <w:bCs/>
          <w:sz w:val="20"/>
          <w:u w:val="single"/>
        </w:rPr>
        <w:t xml:space="preserve"> – přístavné nebo podstavné</w:t>
      </w:r>
    </w:p>
    <w:p w14:paraId="006D3BD0" w14:textId="5CAB5172" w:rsidR="001A2531" w:rsidRPr="009A0F45" w:rsidRDefault="00C57C76" w:rsidP="009A0F45">
      <w:pPr>
        <w:pStyle w:val="Odstavecseseznamem"/>
        <w:numPr>
          <w:ilvl w:val="0"/>
          <w:numId w:val="7"/>
        </w:numPr>
        <w:spacing w:after="0"/>
        <w:ind w:left="714" w:hanging="357"/>
        <w:rPr>
          <w:rFonts w:cs="Arial"/>
          <w:sz w:val="20"/>
        </w:rPr>
      </w:pPr>
      <w:r w:rsidRPr="009A0F45">
        <w:rPr>
          <w:rFonts w:cs="Arial"/>
          <w:sz w:val="20"/>
        </w:rPr>
        <w:t>k</w:t>
      </w:r>
      <w:r w:rsidR="00235B70" w:rsidRPr="009A0F45">
        <w:rPr>
          <w:rFonts w:cs="Arial"/>
          <w:sz w:val="20"/>
        </w:rPr>
        <w:t>ontejner bude</w:t>
      </w:r>
      <w:r w:rsidR="001A2531" w:rsidRPr="009A0F45">
        <w:rPr>
          <w:rFonts w:cs="Arial"/>
          <w:sz w:val="20"/>
        </w:rPr>
        <w:t xml:space="preserve"> dělen na samostatný výsuvný tužkovník </w:t>
      </w:r>
      <w:r w:rsidR="005458CC" w:rsidRPr="009A0F45">
        <w:rPr>
          <w:rFonts w:cs="Arial"/>
          <w:sz w:val="20"/>
        </w:rPr>
        <w:t xml:space="preserve">s centrálním zámkem, kterým bude možné uzamknout všechny zásuvky současně </w:t>
      </w:r>
      <w:r w:rsidR="001A2531" w:rsidRPr="009A0F45">
        <w:rPr>
          <w:rFonts w:cs="Arial"/>
          <w:sz w:val="20"/>
        </w:rPr>
        <w:t>a 3</w:t>
      </w:r>
      <w:r w:rsidR="00235B70" w:rsidRPr="009A0F45">
        <w:rPr>
          <w:rFonts w:cs="Arial"/>
          <w:sz w:val="20"/>
        </w:rPr>
        <w:t xml:space="preserve"> </w:t>
      </w:r>
      <w:r w:rsidR="001A2531" w:rsidRPr="009A0F45">
        <w:rPr>
          <w:rFonts w:cs="Arial"/>
          <w:sz w:val="20"/>
        </w:rPr>
        <w:t>ks zásuvek</w:t>
      </w:r>
    </w:p>
    <w:p w14:paraId="799C4A24" w14:textId="2AD7430C" w:rsidR="001A2531" w:rsidRPr="009A0F45" w:rsidRDefault="00C57C76" w:rsidP="009A0F45">
      <w:pPr>
        <w:pStyle w:val="Odstavecseseznamem"/>
        <w:numPr>
          <w:ilvl w:val="0"/>
          <w:numId w:val="7"/>
        </w:numPr>
        <w:spacing w:after="0"/>
        <w:ind w:left="714" w:hanging="357"/>
        <w:rPr>
          <w:rFonts w:cs="Arial"/>
          <w:sz w:val="20"/>
        </w:rPr>
      </w:pPr>
      <w:r w:rsidRPr="009A0F45">
        <w:rPr>
          <w:rFonts w:cs="Arial"/>
          <w:sz w:val="20"/>
        </w:rPr>
        <w:t>k</w:t>
      </w:r>
      <w:r w:rsidR="001A2531" w:rsidRPr="009A0F45">
        <w:rPr>
          <w:rFonts w:cs="Arial"/>
          <w:sz w:val="20"/>
        </w:rPr>
        <w:t>onstrukce kontejnerů komplet LTD tl. 18 mm</w:t>
      </w:r>
    </w:p>
    <w:p w14:paraId="2696F572" w14:textId="27875673" w:rsidR="005458CC" w:rsidRPr="009A0F45" w:rsidRDefault="005458CC" w:rsidP="009A0F45">
      <w:pPr>
        <w:pStyle w:val="Odstavecseseznamem"/>
        <w:numPr>
          <w:ilvl w:val="0"/>
          <w:numId w:val="7"/>
        </w:numPr>
        <w:spacing w:after="0"/>
        <w:ind w:left="714" w:hanging="357"/>
        <w:rPr>
          <w:rFonts w:cs="Arial"/>
          <w:color w:val="000000"/>
          <w:sz w:val="20"/>
        </w:rPr>
      </w:pPr>
      <w:r w:rsidRPr="009A0F45">
        <w:rPr>
          <w:rFonts w:cs="Arial"/>
          <w:color w:val="000000"/>
          <w:sz w:val="20"/>
        </w:rPr>
        <w:t>zásuvka bude  řešena korpusem z profilované obalované MDF, pojezd je kolečkový, tři čtvrtě výsuv bez tlumení</w:t>
      </w:r>
    </w:p>
    <w:p w14:paraId="05841907" w14:textId="77777777" w:rsidR="005458CC" w:rsidRPr="009A0F45" w:rsidRDefault="005458CC" w:rsidP="009A0F45">
      <w:pPr>
        <w:pStyle w:val="Odstavecseseznamem"/>
        <w:numPr>
          <w:ilvl w:val="0"/>
          <w:numId w:val="7"/>
        </w:numPr>
        <w:spacing w:after="0"/>
        <w:ind w:left="714" w:hanging="357"/>
        <w:rPr>
          <w:rFonts w:cs="Arial"/>
          <w:sz w:val="20"/>
        </w:rPr>
      </w:pPr>
      <w:r w:rsidRPr="009A0F45">
        <w:rPr>
          <w:rFonts w:cs="Arial"/>
          <w:sz w:val="20"/>
        </w:rPr>
        <w:t>pevná pohledová záda</w:t>
      </w:r>
    </w:p>
    <w:p w14:paraId="2B3BA8AA" w14:textId="46673850" w:rsidR="00B21FE4" w:rsidRPr="009A0F45" w:rsidRDefault="00C57C76" w:rsidP="009A0F45">
      <w:pPr>
        <w:pStyle w:val="Odstavecseseznamem"/>
        <w:numPr>
          <w:ilvl w:val="0"/>
          <w:numId w:val="7"/>
        </w:numPr>
        <w:spacing w:after="0"/>
        <w:ind w:left="714" w:hanging="357"/>
        <w:rPr>
          <w:rFonts w:cs="Arial"/>
          <w:sz w:val="20"/>
        </w:rPr>
      </w:pPr>
      <w:r w:rsidRPr="009A0F45">
        <w:rPr>
          <w:rFonts w:cs="Arial"/>
          <w:sz w:val="20"/>
        </w:rPr>
        <w:t>k</w:t>
      </w:r>
      <w:r w:rsidR="00B21FE4" w:rsidRPr="009A0F45">
        <w:rPr>
          <w:rFonts w:cs="Arial"/>
          <w:sz w:val="20"/>
        </w:rPr>
        <w:t>ontejnery musí umožňovat zasunutí do sestav kancelářských stolů</w:t>
      </w:r>
    </w:p>
    <w:p w14:paraId="0048DEB6" w14:textId="372CA38C" w:rsidR="001A2531" w:rsidRPr="004F0D92" w:rsidRDefault="00C57C76" w:rsidP="009A0F45">
      <w:pPr>
        <w:pStyle w:val="Odstavecseseznamem"/>
        <w:numPr>
          <w:ilvl w:val="0"/>
          <w:numId w:val="7"/>
        </w:numPr>
        <w:spacing w:after="0"/>
        <w:ind w:left="714" w:hanging="357"/>
        <w:rPr>
          <w:rFonts w:cs="Arial"/>
          <w:sz w:val="20"/>
        </w:rPr>
      </w:pPr>
      <w:r w:rsidRPr="004F0D92">
        <w:rPr>
          <w:rFonts w:cs="Arial"/>
          <w:sz w:val="20"/>
        </w:rPr>
        <w:t>h</w:t>
      </w:r>
      <w:r w:rsidR="001A2531" w:rsidRPr="004F0D92">
        <w:rPr>
          <w:rFonts w:cs="Arial"/>
          <w:sz w:val="20"/>
        </w:rPr>
        <w:t>rany jsou olepeny ABS hranou – korpus tl. 0,5 mm; dveře, čílk</w:t>
      </w:r>
      <w:r w:rsidR="00235B70" w:rsidRPr="004F0D92">
        <w:rPr>
          <w:rFonts w:cs="Arial"/>
          <w:sz w:val="20"/>
        </w:rPr>
        <w:t xml:space="preserve">a, </w:t>
      </w:r>
      <w:r w:rsidR="001A2531" w:rsidRPr="004F0D92">
        <w:rPr>
          <w:rFonts w:cs="Arial"/>
          <w:sz w:val="20"/>
        </w:rPr>
        <w:t xml:space="preserve">půda a </w:t>
      </w:r>
      <w:r w:rsidR="001A2531" w:rsidRPr="004F0D92">
        <w:rPr>
          <w:rFonts w:cs="Arial"/>
          <w:color w:val="000000"/>
          <w:sz w:val="20"/>
        </w:rPr>
        <w:t xml:space="preserve">dno tl. 1 mm, </w:t>
      </w:r>
      <w:r w:rsidR="001A2531" w:rsidRPr="004F0D92">
        <w:rPr>
          <w:rFonts w:cs="Arial"/>
          <w:sz w:val="20"/>
        </w:rPr>
        <w:t>technologie olepení PU a barva lepidla odpovídá barvě LTD</w:t>
      </w:r>
    </w:p>
    <w:p w14:paraId="06949E66" w14:textId="5F9A8924" w:rsidR="001A2531" w:rsidRPr="004F0D92" w:rsidRDefault="001A2531" w:rsidP="009A0F45">
      <w:pPr>
        <w:pStyle w:val="Odstavecseseznamem"/>
        <w:numPr>
          <w:ilvl w:val="0"/>
          <w:numId w:val="7"/>
        </w:numPr>
        <w:spacing w:after="0"/>
        <w:ind w:left="714" w:hanging="357"/>
        <w:rPr>
          <w:rFonts w:cs="Arial"/>
          <w:sz w:val="20"/>
        </w:rPr>
      </w:pPr>
      <w:r w:rsidRPr="004F0D92">
        <w:rPr>
          <w:rFonts w:cs="Arial"/>
          <w:sz w:val="20"/>
        </w:rPr>
        <w:t xml:space="preserve">barva </w:t>
      </w:r>
      <w:r w:rsidR="005458CC" w:rsidRPr="004F0D92">
        <w:rPr>
          <w:rFonts w:cs="Arial"/>
          <w:sz w:val="20"/>
        </w:rPr>
        <w:t xml:space="preserve">úchytky </w:t>
      </w:r>
      <w:r w:rsidRPr="004F0D92">
        <w:rPr>
          <w:rFonts w:cs="Arial"/>
          <w:color w:val="000000"/>
          <w:sz w:val="20"/>
        </w:rPr>
        <w:t xml:space="preserve"> – </w:t>
      </w:r>
      <w:r w:rsidR="003D28E5" w:rsidRPr="004F0D92">
        <w:rPr>
          <w:rFonts w:cs="Arial"/>
          <w:sz w:val="20"/>
        </w:rPr>
        <w:t>dle výběru zadavatele</w:t>
      </w:r>
    </w:p>
    <w:p w14:paraId="0E8D5DF7" w14:textId="34AF4C70" w:rsidR="001A2531" w:rsidRPr="009A0F45" w:rsidRDefault="005458CC" w:rsidP="009A0F45">
      <w:pPr>
        <w:pStyle w:val="Odstavecseseznamem"/>
        <w:numPr>
          <w:ilvl w:val="0"/>
          <w:numId w:val="7"/>
        </w:numPr>
        <w:spacing w:after="0"/>
        <w:ind w:left="714" w:hanging="357"/>
        <w:rPr>
          <w:rFonts w:cs="Arial"/>
          <w:sz w:val="20"/>
        </w:rPr>
      </w:pPr>
      <w:r w:rsidRPr="009A0F45">
        <w:rPr>
          <w:rFonts w:cs="Arial"/>
          <w:sz w:val="20"/>
        </w:rPr>
        <w:t xml:space="preserve">Přístavné kontejnery budou umístěny na rektifikačních kluzácích </w:t>
      </w:r>
      <w:r w:rsidR="001A2531" w:rsidRPr="009A0F45">
        <w:rPr>
          <w:rFonts w:cs="Arial"/>
          <w:sz w:val="20"/>
        </w:rPr>
        <w:t>nosnost min. 40 kg/kolečko</w:t>
      </w:r>
    </w:p>
    <w:p w14:paraId="03363E1A" w14:textId="4E140F8D" w:rsidR="00235B70" w:rsidRPr="009A0F45" w:rsidRDefault="00B663C3" w:rsidP="009A0F45">
      <w:pPr>
        <w:pStyle w:val="Odstavecseseznamem"/>
        <w:numPr>
          <w:ilvl w:val="0"/>
          <w:numId w:val="7"/>
        </w:numPr>
        <w:spacing w:after="0"/>
        <w:rPr>
          <w:rFonts w:cs="Arial"/>
          <w:sz w:val="20"/>
        </w:rPr>
      </w:pPr>
      <w:r w:rsidRPr="009A0F45">
        <w:rPr>
          <w:rFonts w:cs="Arial"/>
          <w:sz w:val="20"/>
        </w:rPr>
        <w:t xml:space="preserve">Barevné a materiálové řešení - </w:t>
      </w:r>
      <w:r w:rsidR="00235B70" w:rsidRPr="009A0F45">
        <w:rPr>
          <w:rFonts w:cs="Arial"/>
          <w:sz w:val="20"/>
        </w:rPr>
        <w:t xml:space="preserve"> ve shodném designu s kancelářskými stoly – </w:t>
      </w:r>
      <w:r w:rsidR="00490041" w:rsidRPr="009A0F45">
        <w:rPr>
          <w:rFonts w:cs="Arial"/>
          <w:sz w:val="20"/>
        </w:rPr>
        <w:t>dle výběru Z</w:t>
      </w:r>
      <w:r w:rsidR="00235B70" w:rsidRPr="009A0F45">
        <w:rPr>
          <w:rFonts w:cs="Arial"/>
          <w:sz w:val="20"/>
        </w:rPr>
        <w:t>adavatele</w:t>
      </w:r>
    </w:p>
    <w:p w14:paraId="0E21511A"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7B08C91A" w14:textId="77777777" w:rsidR="005458CC" w:rsidRPr="009A0F45" w:rsidRDefault="005458CC" w:rsidP="009A0F45">
      <w:pPr>
        <w:pStyle w:val="Odstavecseseznamem"/>
        <w:spacing w:after="0"/>
        <w:ind w:left="720" w:firstLine="0"/>
        <w:rPr>
          <w:rFonts w:cs="Arial"/>
          <w:sz w:val="20"/>
        </w:rPr>
      </w:pPr>
    </w:p>
    <w:p w14:paraId="00F55517" w14:textId="77777777" w:rsidR="001A2531" w:rsidRPr="009A0F45" w:rsidRDefault="001A2531" w:rsidP="00E40E00">
      <w:pPr>
        <w:pStyle w:val="Odstavecseseznamem"/>
        <w:spacing w:after="200" w:line="276" w:lineRule="auto"/>
        <w:ind w:left="0" w:firstLine="0"/>
        <w:jc w:val="left"/>
        <w:rPr>
          <w:rFonts w:cs="Arial"/>
          <w:b/>
          <w:bCs/>
          <w:sz w:val="20"/>
          <w:u w:val="single"/>
        </w:rPr>
      </w:pPr>
      <w:r w:rsidRPr="009A0F45">
        <w:rPr>
          <w:rFonts w:cs="Arial"/>
          <w:b/>
          <w:bCs/>
          <w:sz w:val="20"/>
          <w:u w:val="single"/>
        </w:rPr>
        <w:lastRenderedPageBreak/>
        <w:t>Kancelářské paravány:</w:t>
      </w:r>
    </w:p>
    <w:p w14:paraId="20FFEA05" w14:textId="11B1F829" w:rsidR="001A2531" w:rsidRPr="009A0F45" w:rsidRDefault="00C57C76" w:rsidP="009A0F45">
      <w:pPr>
        <w:pStyle w:val="Odstavecseseznamem"/>
        <w:numPr>
          <w:ilvl w:val="0"/>
          <w:numId w:val="7"/>
        </w:numPr>
        <w:spacing w:after="0"/>
        <w:rPr>
          <w:rFonts w:cs="Arial"/>
          <w:sz w:val="20"/>
        </w:rPr>
      </w:pPr>
      <w:r w:rsidRPr="009A0F45">
        <w:rPr>
          <w:rFonts w:cs="Arial"/>
          <w:sz w:val="20"/>
        </w:rPr>
        <w:t>s</w:t>
      </w:r>
      <w:r w:rsidR="00464A3E" w:rsidRPr="009A0F45">
        <w:rPr>
          <w:rFonts w:cs="Arial"/>
          <w:sz w:val="20"/>
        </w:rPr>
        <w:t xml:space="preserve">tolový paraván </w:t>
      </w:r>
      <w:r w:rsidR="001A2531" w:rsidRPr="009A0F45">
        <w:rPr>
          <w:rFonts w:cs="Arial"/>
          <w:sz w:val="20"/>
        </w:rPr>
        <w:t>z plstěných desek s vysokou akustickou pohltivostí – zvuková absorpce od aw 0,25 do 0,85 a NRC od 0,35 do 0,90</w:t>
      </w:r>
    </w:p>
    <w:p w14:paraId="14C185B4" w14:textId="15796A9E" w:rsidR="001A2531" w:rsidRPr="009A0F45" w:rsidRDefault="00C57C76" w:rsidP="009A0F45">
      <w:pPr>
        <w:pStyle w:val="Odstavecseseznamem"/>
        <w:numPr>
          <w:ilvl w:val="0"/>
          <w:numId w:val="7"/>
        </w:numPr>
        <w:spacing w:after="0"/>
        <w:rPr>
          <w:rFonts w:cs="Arial"/>
          <w:sz w:val="20"/>
        </w:rPr>
      </w:pPr>
      <w:r w:rsidRPr="009A0F45">
        <w:rPr>
          <w:rFonts w:cs="Arial"/>
          <w:sz w:val="20"/>
        </w:rPr>
        <w:t>z</w:t>
      </w:r>
      <w:r w:rsidR="001A2531" w:rsidRPr="009A0F45">
        <w:rPr>
          <w:rFonts w:cs="Arial"/>
          <w:sz w:val="20"/>
        </w:rPr>
        <w:t>pomalovač hoření certifikace B s 1, d0 dle EN13501</w:t>
      </w:r>
    </w:p>
    <w:p w14:paraId="5F331398" w14:textId="26BFE170" w:rsidR="001A2531" w:rsidRPr="009A0F45" w:rsidRDefault="00C57C76" w:rsidP="009A0F45">
      <w:pPr>
        <w:pStyle w:val="Odstavecseseznamem"/>
        <w:numPr>
          <w:ilvl w:val="0"/>
          <w:numId w:val="7"/>
        </w:numPr>
        <w:spacing w:after="0"/>
        <w:rPr>
          <w:rFonts w:cs="Arial"/>
          <w:sz w:val="20"/>
        </w:rPr>
      </w:pPr>
      <w:r w:rsidRPr="009A0F45">
        <w:rPr>
          <w:rFonts w:cs="Arial"/>
          <w:sz w:val="20"/>
        </w:rPr>
        <w:t>r</w:t>
      </w:r>
      <w:r w:rsidR="001A2531" w:rsidRPr="009A0F45">
        <w:rPr>
          <w:rFonts w:cs="Arial"/>
          <w:sz w:val="20"/>
        </w:rPr>
        <w:t>ozměr 1500 x 400 mm a tloušťky 24 mm</w:t>
      </w:r>
    </w:p>
    <w:p w14:paraId="458399D1" w14:textId="745E5292" w:rsidR="001A2531" w:rsidRPr="009A0F45" w:rsidRDefault="00C57C76" w:rsidP="009A0F45">
      <w:pPr>
        <w:pStyle w:val="Odstavecseseznamem"/>
        <w:numPr>
          <w:ilvl w:val="0"/>
          <w:numId w:val="7"/>
        </w:numPr>
        <w:spacing w:after="0"/>
        <w:rPr>
          <w:rFonts w:cs="Arial"/>
          <w:sz w:val="20"/>
        </w:rPr>
      </w:pPr>
      <w:r w:rsidRPr="009A0F45">
        <w:rPr>
          <w:rFonts w:cs="Arial"/>
          <w:sz w:val="20"/>
        </w:rPr>
        <w:t>p</w:t>
      </w:r>
      <w:r w:rsidR="001A2531" w:rsidRPr="009A0F45">
        <w:rPr>
          <w:rFonts w:cs="Arial"/>
          <w:sz w:val="20"/>
        </w:rPr>
        <w:t>lsť je vyrobena z minimálně 50% recyklovaných materiálů a je 100% recyklovatelná</w:t>
      </w:r>
    </w:p>
    <w:p w14:paraId="6AEE7BBC" w14:textId="60BFA0B4" w:rsidR="001A2531" w:rsidRPr="009A0F45" w:rsidRDefault="003D28E5" w:rsidP="009A0F45">
      <w:pPr>
        <w:pStyle w:val="Odstavecseseznamem"/>
        <w:numPr>
          <w:ilvl w:val="0"/>
          <w:numId w:val="7"/>
        </w:numPr>
        <w:spacing w:after="0"/>
        <w:rPr>
          <w:rFonts w:cs="Arial"/>
          <w:sz w:val="20"/>
        </w:rPr>
      </w:pPr>
      <w:r w:rsidRPr="009A0F45">
        <w:rPr>
          <w:rFonts w:cs="Arial"/>
          <w:sz w:val="20"/>
        </w:rPr>
        <w:t>paraván</w:t>
      </w:r>
      <w:r w:rsidR="001A2531" w:rsidRPr="009A0F45">
        <w:rPr>
          <w:rFonts w:cs="Arial"/>
          <w:sz w:val="20"/>
        </w:rPr>
        <w:t xml:space="preserve"> je upevněn na kovové držáky pevně kotvené ke stolové desce a je vyjímatelný</w:t>
      </w:r>
    </w:p>
    <w:p w14:paraId="2F311210"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45032A47" w14:textId="77777777" w:rsidR="001A2531" w:rsidRPr="009A0F45" w:rsidRDefault="001A2531" w:rsidP="001A2531">
      <w:pPr>
        <w:pStyle w:val="Odstavecseseznamem"/>
        <w:rPr>
          <w:rFonts w:cs="Arial"/>
          <w:b/>
          <w:bCs/>
          <w:sz w:val="20"/>
          <w:u w:val="single"/>
        </w:rPr>
      </w:pPr>
    </w:p>
    <w:p w14:paraId="2579CA0D" w14:textId="77777777" w:rsidR="001A2531" w:rsidRPr="009A0F45" w:rsidRDefault="001A2531" w:rsidP="00E40E00">
      <w:pPr>
        <w:pStyle w:val="Odstavecseseznamem"/>
        <w:spacing w:after="200" w:line="276" w:lineRule="auto"/>
        <w:ind w:left="0" w:firstLine="0"/>
        <w:jc w:val="left"/>
        <w:rPr>
          <w:rFonts w:cs="Arial"/>
          <w:b/>
          <w:bCs/>
          <w:sz w:val="20"/>
          <w:u w:val="single"/>
        </w:rPr>
      </w:pPr>
      <w:r w:rsidRPr="009A0F45">
        <w:rPr>
          <w:rFonts w:cs="Arial"/>
          <w:b/>
          <w:bCs/>
          <w:sz w:val="20"/>
          <w:u w:val="single"/>
        </w:rPr>
        <w:t>Kuchyňské linky:</w:t>
      </w:r>
    </w:p>
    <w:p w14:paraId="29001BDF" w14:textId="42132CF1" w:rsidR="001A2531" w:rsidRPr="009A0F45" w:rsidRDefault="00C57C76" w:rsidP="009A0F45">
      <w:pPr>
        <w:pStyle w:val="Odstavecseseznamem"/>
        <w:numPr>
          <w:ilvl w:val="0"/>
          <w:numId w:val="7"/>
        </w:numPr>
        <w:spacing w:after="200"/>
        <w:rPr>
          <w:rFonts w:cs="Arial"/>
          <w:sz w:val="20"/>
        </w:rPr>
      </w:pPr>
      <w:r w:rsidRPr="009A0F45">
        <w:rPr>
          <w:rFonts w:cs="Arial"/>
          <w:sz w:val="20"/>
        </w:rPr>
        <w:t>k</w:t>
      </w:r>
      <w:r w:rsidR="001A2531" w:rsidRPr="009A0F45">
        <w:rPr>
          <w:rFonts w:cs="Arial"/>
          <w:sz w:val="20"/>
        </w:rPr>
        <w:t>orpusy komplet LTD tl. 18 mm dekor/barva dle specifikace</w:t>
      </w:r>
    </w:p>
    <w:p w14:paraId="043A15F4" w14:textId="4B2A8D38" w:rsidR="001A2531" w:rsidRPr="009A0F45" w:rsidRDefault="00C57C76" w:rsidP="009A0F45">
      <w:pPr>
        <w:pStyle w:val="Odstavecseseznamem"/>
        <w:numPr>
          <w:ilvl w:val="0"/>
          <w:numId w:val="7"/>
        </w:numPr>
        <w:spacing w:after="200"/>
        <w:rPr>
          <w:rFonts w:cs="Arial"/>
          <w:sz w:val="20"/>
        </w:rPr>
      </w:pPr>
      <w:r w:rsidRPr="009A0F45">
        <w:rPr>
          <w:rFonts w:cs="Arial"/>
          <w:sz w:val="20"/>
        </w:rPr>
        <w:t>z</w:t>
      </w:r>
      <w:r w:rsidR="001A2531" w:rsidRPr="009A0F45">
        <w:rPr>
          <w:rFonts w:cs="Arial"/>
          <w:sz w:val="20"/>
        </w:rPr>
        <w:t xml:space="preserve">áda MDF tl. 4 mm v barvě korpusu </w:t>
      </w:r>
    </w:p>
    <w:p w14:paraId="4368E03F" w14:textId="721693D0" w:rsidR="001A2531" w:rsidRPr="009A0F45" w:rsidRDefault="00C57C76" w:rsidP="009A0F45">
      <w:pPr>
        <w:pStyle w:val="Odstavecseseznamem"/>
        <w:numPr>
          <w:ilvl w:val="0"/>
          <w:numId w:val="7"/>
        </w:numPr>
        <w:spacing w:after="200"/>
        <w:rPr>
          <w:rFonts w:cs="Arial"/>
          <w:sz w:val="20"/>
        </w:rPr>
      </w:pPr>
      <w:r w:rsidRPr="009A0F45">
        <w:rPr>
          <w:rFonts w:cs="Arial"/>
          <w:sz w:val="20"/>
        </w:rPr>
        <w:t>d</w:t>
      </w:r>
      <w:r w:rsidR="001A2531" w:rsidRPr="009A0F45">
        <w:rPr>
          <w:rFonts w:cs="Arial"/>
          <w:sz w:val="20"/>
        </w:rPr>
        <w:t>veře a pulty LTD, tloušťka materiálu a barva/dekor určena popisem/výkresem</w:t>
      </w:r>
    </w:p>
    <w:p w14:paraId="296FA9FA" w14:textId="5B87FC3A" w:rsidR="001A2531" w:rsidRPr="009A0F45" w:rsidRDefault="00C57C76" w:rsidP="009A0F45">
      <w:pPr>
        <w:pStyle w:val="Odstavecseseznamem"/>
        <w:numPr>
          <w:ilvl w:val="0"/>
          <w:numId w:val="7"/>
        </w:numPr>
        <w:spacing w:after="200"/>
        <w:rPr>
          <w:rFonts w:cs="Arial"/>
          <w:sz w:val="20"/>
        </w:rPr>
      </w:pPr>
      <w:r w:rsidRPr="009A0F45">
        <w:rPr>
          <w:rFonts w:cs="Arial"/>
          <w:sz w:val="20"/>
        </w:rPr>
        <w:t>p</w:t>
      </w:r>
      <w:r w:rsidR="001A2531" w:rsidRPr="009A0F45">
        <w:rPr>
          <w:rFonts w:cs="Arial"/>
          <w:sz w:val="20"/>
        </w:rPr>
        <w:t>racovní desky HPL s</w:t>
      </w:r>
      <w:r w:rsidR="00A40483" w:rsidRPr="009A0F45">
        <w:rPr>
          <w:rFonts w:cs="Arial"/>
          <w:sz w:val="20"/>
        </w:rPr>
        <w:t xml:space="preserve"> tzv. </w:t>
      </w:r>
      <w:r w:rsidR="001A2531" w:rsidRPr="009A0F45">
        <w:rPr>
          <w:rFonts w:cs="Arial"/>
          <w:sz w:val="20"/>
        </w:rPr>
        <w:t xml:space="preserve">postformingem, tl. 38 mm dekor dle výběru </w:t>
      </w:r>
      <w:r w:rsidR="00A40483" w:rsidRPr="009A0F45">
        <w:rPr>
          <w:rFonts w:cs="Arial"/>
          <w:sz w:val="20"/>
        </w:rPr>
        <w:t>Zadavatele</w:t>
      </w:r>
    </w:p>
    <w:p w14:paraId="3BD8B489" w14:textId="7D34D15B" w:rsidR="001A2531" w:rsidRPr="009A0F45" w:rsidRDefault="00C57C76" w:rsidP="009A0F45">
      <w:pPr>
        <w:pStyle w:val="Odstavecseseznamem"/>
        <w:numPr>
          <w:ilvl w:val="0"/>
          <w:numId w:val="7"/>
        </w:numPr>
        <w:spacing w:after="200"/>
        <w:rPr>
          <w:rFonts w:cs="Arial"/>
          <w:sz w:val="20"/>
        </w:rPr>
      </w:pPr>
      <w:r w:rsidRPr="009A0F45">
        <w:rPr>
          <w:rFonts w:cs="Arial"/>
          <w:sz w:val="20"/>
        </w:rPr>
        <w:t>h</w:t>
      </w:r>
      <w:r w:rsidR="00A40483" w:rsidRPr="009A0F45">
        <w:rPr>
          <w:rFonts w:cs="Arial"/>
          <w:sz w:val="20"/>
        </w:rPr>
        <w:t xml:space="preserve">rany budou </w:t>
      </w:r>
      <w:r w:rsidR="001A2531" w:rsidRPr="009A0F45">
        <w:rPr>
          <w:rFonts w:cs="Arial"/>
          <w:sz w:val="20"/>
        </w:rPr>
        <w:t xml:space="preserve"> olepeny ABS hranou – korpus a police tl. 0,5 mm; dveře a jiné pohledové plochy ABS </w:t>
      </w:r>
      <w:r w:rsidR="001A2531" w:rsidRPr="009A0F45">
        <w:rPr>
          <w:rFonts w:cs="Arial"/>
          <w:color w:val="000000"/>
          <w:sz w:val="20"/>
        </w:rPr>
        <w:t>tl. 1 mm</w:t>
      </w:r>
      <w:r w:rsidR="001A2531" w:rsidRPr="009A0F45">
        <w:rPr>
          <w:rFonts w:cs="Arial"/>
          <w:sz w:val="20"/>
        </w:rPr>
        <w:t xml:space="preserve">, technologie olepení PU a barva lepidla </w:t>
      </w:r>
      <w:r w:rsidR="00A40483" w:rsidRPr="009A0F45">
        <w:rPr>
          <w:rFonts w:cs="Arial"/>
          <w:sz w:val="20"/>
        </w:rPr>
        <w:t>bude odpovídat</w:t>
      </w:r>
      <w:r w:rsidR="001A2531" w:rsidRPr="009A0F45">
        <w:rPr>
          <w:rFonts w:cs="Arial"/>
          <w:sz w:val="20"/>
        </w:rPr>
        <w:t> barvě LTD</w:t>
      </w:r>
    </w:p>
    <w:p w14:paraId="0392C803" w14:textId="61D84CF1" w:rsidR="001A2531" w:rsidRPr="009A0F45" w:rsidRDefault="00C57C76" w:rsidP="009A0F45">
      <w:pPr>
        <w:pStyle w:val="Odstavecseseznamem"/>
        <w:numPr>
          <w:ilvl w:val="0"/>
          <w:numId w:val="7"/>
        </w:numPr>
        <w:spacing w:after="200"/>
        <w:rPr>
          <w:rFonts w:cs="Arial"/>
          <w:sz w:val="20"/>
        </w:rPr>
      </w:pPr>
      <w:r w:rsidRPr="009A0F45">
        <w:rPr>
          <w:rFonts w:cs="Arial"/>
          <w:sz w:val="20"/>
        </w:rPr>
        <w:t>s</w:t>
      </w:r>
      <w:r w:rsidR="001A2531" w:rsidRPr="009A0F45">
        <w:rPr>
          <w:rFonts w:cs="Arial"/>
          <w:sz w:val="20"/>
        </w:rPr>
        <w:t>podní korpusy</w:t>
      </w:r>
      <w:r w:rsidR="00A40483" w:rsidRPr="009A0F45">
        <w:rPr>
          <w:rFonts w:cs="Arial"/>
          <w:sz w:val="20"/>
        </w:rPr>
        <w:t xml:space="preserve"> bud</w:t>
      </w:r>
      <w:r w:rsidR="0078356C">
        <w:rPr>
          <w:rFonts w:cs="Arial"/>
          <w:sz w:val="20"/>
        </w:rPr>
        <w:t>o</w:t>
      </w:r>
      <w:r w:rsidR="00A40483" w:rsidRPr="009A0F45">
        <w:rPr>
          <w:rFonts w:cs="Arial"/>
          <w:sz w:val="20"/>
        </w:rPr>
        <w:t xml:space="preserve">u </w:t>
      </w:r>
      <w:r w:rsidR="001A2531" w:rsidRPr="009A0F45">
        <w:rPr>
          <w:rFonts w:cs="Arial"/>
          <w:sz w:val="20"/>
        </w:rPr>
        <w:t xml:space="preserve">opatřeny rektifikačními nohami v. 100 mm s držáky pro sokl - LTD barva dle výkresu opatřeny těsnící lištou </w:t>
      </w:r>
    </w:p>
    <w:p w14:paraId="310FBF35" w14:textId="09352843" w:rsidR="001A2531" w:rsidRPr="009A0F45" w:rsidRDefault="00C57C76" w:rsidP="009A0F45">
      <w:pPr>
        <w:pStyle w:val="Odstavecseseznamem"/>
        <w:numPr>
          <w:ilvl w:val="0"/>
          <w:numId w:val="7"/>
        </w:numPr>
        <w:spacing w:after="200"/>
        <w:rPr>
          <w:rFonts w:cs="Arial"/>
          <w:sz w:val="20"/>
        </w:rPr>
      </w:pPr>
      <w:r w:rsidRPr="009A0F45">
        <w:rPr>
          <w:rFonts w:cs="Arial"/>
          <w:sz w:val="20"/>
        </w:rPr>
        <w:t>b</w:t>
      </w:r>
      <w:r w:rsidR="00A40483" w:rsidRPr="009A0F45">
        <w:rPr>
          <w:rFonts w:cs="Arial"/>
          <w:sz w:val="20"/>
        </w:rPr>
        <w:t>oky policových skříní budou</w:t>
      </w:r>
      <w:r w:rsidR="001A2531" w:rsidRPr="009A0F45">
        <w:rPr>
          <w:rFonts w:cs="Arial"/>
          <w:sz w:val="20"/>
        </w:rPr>
        <w:t xml:space="preserve"> opatřeny rastrem zajištující výškovou variabilitu polic</w:t>
      </w:r>
    </w:p>
    <w:p w14:paraId="44271CDC" w14:textId="319AF522" w:rsidR="001A2531" w:rsidRPr="009A0F45" w:rsidRDefault="00C57C76" w:rsidP="009A0F45">
      <w:pPr>
        <w:pStyle w:val="Odstavecseseznamem"/>
        <w:numPr>
          <w:ilvl w:val="0"/>
          <w:numId w:val="7"/>
        </w:numPr>
        <w:spacing w:after="200"/>
        <w:rPr>
          <w:rFonts w:cs="Arial"/>
          <w:sz w:val="20"/>
        </w:rPr>
      </w:pPr>
      <w:r w:rsidRPr="009A0F45">
        <w:rPr>
          <w:rFonts w:cs="Arial"/>
          <w:sz w:val="20"/>
        </w:rPr>
        <w:t>p</w:t>
      </w:r>
      <w:r w:rsidR="001A2531" w:rsidRPr="009A0F45">
        <w:rPr>
          <w:rFonts w:cs="Arial"/>
          <w:sz w:val="20"/>
        </w:rPr>
        <w:t>anty jsou naložené s integrovaným tlumením, otevírání na 110°</w:t>
      </w:r>
    </w:p>
    <w:p w14:paraId="2B8AFE23" w14:textId="35E95798" w:rsidR="001A2531" w:rsidRPr="009A0F45" w:rsidRDefault="00C57C76" w:rsidP="009A0F45">
      <w:pPr>
        <w:pStyle w:val="Odstavecseseznamem"/>
        <w:numPr>
          <w:ilvl w:val="0"/>
          <w:numId w:val="7"/>
        </w:numPr>
        <w:spacing w:after="200"/>
        <w:rPr>
          <w:rFonts w:cs="Arial"/>
          <w:sz w:val="20"/>
        </w:rPr>
      </w:pPr>
      <w:r w:rsidRPr="009A0F45">
        <w:rPr>
          <w:rFonts w:cs="Arial"/>
          <w:sz w:val="20"/>
        </w:rPr>
        <w:t>v</w:t>
      </w:r>
      <w:r w:rsidR="001A2531" w:rsidRPr="009A0F45">
        <w:rPr>
          <w:rFonts w:cs="Arial"/>
          <w:sz w:val="20"/>
        </w:rPr>
        <w:t xml:space="preserve">ýklopná dvířka s technologií otvírání - </w:t>
      </w:r>
      <w:r w:rsidR="001A2531" w:rsidRPr="009A0F45">
        <w:rPr>
          <w:rFonts w:cs="Arial"/>
          <w:i/>
          <w:iCs/>
          <w:sz w:val="20"/>
        </w:rPr>
        <w:t xml:space="preserve">Push to open, </w:t>
      </w:r>
      <w:r w:rsidR="001A2531" w:rsidRPr="009A0F45">
        <w:rPr>
          <w:rFonts w:cs="Arial"/>
          <w:sz w:val="20"/>
        </w:rPr>
        <w:t>s doživotní zárukou</w:t>
      </w:r>
    </w:p>
    <w:p w14:paraId="0E4452DE" w14:textId="0497CFDA" w:rsidR="001A2531" w:rsidRPr="009A0F45" w:rsidRDefault="00C57C76" w:rsidP="009A0F45">
      <w:pPr>
        <w:pStyle w:val="Odstavecseseznamem"/>
        <w:numPr>
          <w:ilvl w:val="0"/>
          <w:numId w:val="7"/>
        </w:numPr>
        <w:spacing w:after="200"/>
        <w:rPr>
          <w:rFonts w:cs="Arial"/>
          <w:sz w:val="20"/>
        </w:rPr>
      </w:pPr>
      <w:r w:rsidRPr="009A0F45">
        <w:rPr>
          <w:rFonts w:cs="Arial"/>
          <w:sz w:val="20"/>
        </w:rPr>
        <w:t>z</w:t>
      </w:r>
      <w:r w:rsidR="001A2531" w:rsidRPr="009A0F45">
        <w:rPr>
          <w:rFonts w:cs="Arial"/>
          <w:sz w:val="20"/>
        </w:rPr>
        <w:t xml:space="preserve">ásuvky mají kovové bočnice </w:t>
      </w:r>
      <w:r w:rsidR="001A2531" w:rsidRPr="009A0F45">
        <w:rPr>
          <w:rFonts w:cs="Arial"/>
          <w:color w:val="000000"/>
          <w:sz w:val="20"/>
        </w:rPr>
        <w:t>v barvě šedé,</w:t>
      </w:r>
      <w:r w:rsidR="001A2531" w:rsidRPr="009A0F45">
        <w:rPr>
          <w:rFonts w:cs="Arial"/>
          <w:color w:val="FF0000"/>
          <w:sz w:val="20"/>
        </w:rPr>
        <w:t xml:space="preserve"> </w:t>
      </w:r>
      <w:r w:rsidR="001A2531" w:rsidRPr="009A0F45">
        <w:rPr>
          <w:rFonts w:cs="Arial"/>
          <w:color w:val="000000"/>
          <w:sz w:val="20"/>
        </w:rPr>
        <w:t>dle výšky mohou býti doplněny relingem, pojezd je celokovový, plno výsuvný s dotahem a tlumením, nosnost min. 35 kg, možnost seřízení čela horizontálně i vertikálně</w:t>
      </w:r>
    </w:p>
    <w:p w14:paraId="6E2BD36E" w14:textId="12FF422A" w:rsidR="001A2531" w:rsidRPr="009A0F45" w:rsidRDefault="00C57C76" w:rsidP="009A0F45">
      <w:pPr>
        <w:pStyle w:val="Odstavecseseznamem"/>
        <w:numPr>
          <w:ilvl w:val="0"/>
          <w:numId w:val="7"/>
        </w:numPr>
        <w:spacing w:after="200"/>
        <w:rPr>
          <w:rFonts w:cs="Arial"/>
          <w:sz w:val="20"/>
        </w:rPr>
      </w:pPr>
      <w:r w:rsidRPr="009A0F45">
        <w:rPr>
          <w:rFonts w:cs="Arial"/>
          <w:color w:val="000000"/>
          <w:sz w:val="20"/>
        </w:rPr>
        <w:t>d</w:t>
      </w:r>
      <w:r w:rsidR="00A40483" w:rsidRPr="009A0F45">
        <w:rPr>
          <w:rFonts w:cs="Arial"/>
          <w:color w:val="000000"/>
          <w:sz w:val="20"/>
        </w:rPr>
        <w:t xml:space="preserve">řezy jsou požadovány </w:t>
      </w:r>
      <w:r w:rsidR="001A2531" w:rsidRPr="009A0F45">
        <w:rPr>
          <w:rFonts w:cs="Arial"/>
          <w:color w:val="000000"/>
          <w:sz w:val="20"/>
        </w:rPr>
        <w:t xml:space="preserve">nerezové bez odkapové plochy, bez excentru, naložené na pracovní desku (horní montáž), kvalita dřezu musí být taková, aby nedocházelo k tvarové deformaci nerezu – tl. </w:t>
      </w:r>
      <w:r w:rsidR="0078356C">
        <w:rPr>
          <w:rFonts w:cs="Arial"/>
          <w:color w:val="000000"/>
          <w:sz w:val="20"/>
        </w:rPr>
        <w:t>m</w:t>
      </w:r>
      <w:r w:rsidR="001A2531" w:rsidRPr="009A0F45">
        <w:rPr>
          <w:rFonts w:cs="Arial"/>
          <w:color w:val="000000"/>
          <w:sz w:val="20"/>
        </w:rPr>
        <w:t>ateriálu</w:t>
      </w:r>
      <w:r w:rsidR="0078356C">
        <w:rPr>
          <w:rFonts w:cs="Arial"/>
          <w:color w:val="000000"/>
          <w:sz w:val="20"/>
        </w:rPr>
        <w:t xml:space="preserve"> </w:t>
      </w:r>
      <w:r w:rsidR="001A2531" w:rsidRPr="009A0F45">
        <w:rPr>
          <w:rFonts w:cs="Arial"/>
          <w:color w:val="000000"/>
          <w:sz w:val="20"/>
        </w:rPr>
        <w:t>min. 1 mm</w:t>
      </w:r>
    </w:p>
    <w:p w14:paraId="76AED859" w14:textId="4ACA00F6" w:rsidR="00CA2DCD" w:rsidRPr="009A0F45" w:rsidRDefault="00C57C76" w:rsidP="009A0F45">
      <w:pPr>
        <w:pStyle w:val="Odstavecseseznamem"/>
        <w:numPr>
          <w:ilvl w:val="0"/>
          <w:numId w:val="7"/>
        </w:numPr>
        <w:spacing w:after="0"/>
        <w:ind w:left="714" w:hanging="357"/>
        <w:contextualSpacing w:val="0"/>
        <w:rPr>
          <w:rFonts w:cs="Arial"/>
          <w:sz w:val="20"/>
        </w:rPr>
      </w:pPr>
      <w:r w:rsidRPr="009A0F45">
        <w:rPr>
          <w:rFonts w:cs="Arial"/>
          <w:sz w:val="20"/>
        </w:rPr>
        <w:t>s</w:t>
      </w:r>
      <w:r w:rsidR="00CA2DCD" w:rsidRPr="009A0F45">
        <w:rPr>
          <w:rFonts w:cs="Arial"/>
          <w:sz w:val="20"/>
        </w:rPr>
        <w:t>oučástí kuchyňské linky je vybavení vestavnými spotřebiči viz</w:t>
      </w:r>
      <w:r w:rsidR="004F6085" w:rsidRPr="004F6085">
        <w:rPr>
          <w:rFonts w:cs="Arial"/>
          <w:sz w:val="20"/>
        </w:rPr>
        <w:t xml:space="preserve"> Příloha č. 1</w:t>
      </w:r>
      <w:r w:rsidR="004F6085" w:rsidRPr="009A0F45">
        <w:rPr>
          <w:rFonts w:cs="Arial"/>
          <w:sz w:val="20"/>
        </w:rPr>
        <w:t>–002 Specifikace jednotlivých položek interiérového vybavení</w:t>
      </w:r>
      <w:r w:rsidR="004F6085">
        <w:rPr>
          <w:rFonts w:cs="Arial"/>
          <w:sz w:val="20"/>
        </w:rPr>
        <w:t>,</w:t>
      </w:r>
      <w:r w:rsidR="004F6085" w:rsidRPr="009A0F45">
        <w:rPr>
          <w:rFonts w:cs="Arial"/>
          <w:sz w:val="20"/>
        </w:rPr>
        <w:t xml:space="preserve"> </w:t>
      </w:r>
      <w:r w:rsidRPr="009A0F45">
        <w:rPr>
          <w:rFonts w:cs="Arial"/>
          <w:sz w:val="20"/>
        </w:rPr>
        <w:t>s</w:t>
      </w:r>
      <w:r w:rsidR="00CA2DCD" w:rsidRPr="009A0F45">
        <w:rPr>
          <w:rFonts w:cs="Arial"/>
          <w:sz w:val="20"/>
        </w:rPr>
        <w:t>potřebiče se preferují</w:t>
      </w:r>
      <w:r w:rsidR="004B3361" w:rsidRPr="009A0F45">
        <w:rPr>
          <w:rFonts w:cs="Arial"/>
          <w:sz w:val="20"/>
        </w:rPr>
        <w:t xml:space="preserve"> nejlépe</w:t>
      </w:r>
      <w:r w:rsidR="00CA2DCD" w:rsidRPr="009A0F45">
        <w:rPr>
          <w:rFonts w:cs="Arial"/>
          <w:sz w:val="20"/>
        </w:rPr>
        <w:t xml:space="preserve"> z je</w:t>
      </w:r>
      <w:r w:rsidR="004B3361" w:rsidRPr="009A0F45">
        <w:rPr>
          <w:rFonts w:cs="Arial"/>
          <w:sz w:val="20"/>
        </w:rPr>
        <w:t xml:space="preserve">dné ucelené řady jedné </w:t>
      </w:r>
      <w:r w:rsidR="004B3361" w:rsidRPr="004F6085">
        <w:rPr>
          <w:rFonts w:cs="Arial"/>
          <w:sz w:val="20"/>
        </w:rPr>
        <w:t xml:space="preserve">značky s nízkými provozními náklady a energetickou náročností </w:t>
      </w:r>
    </w:p>
    <w:p w14:paraId="088EAB76"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407698F8" w14:textId="27367A9D" w:rsidR="00321363" w:rsidRPr="009A0F45" w:rsidRDefault="00321363" w:rsidP="009A0F45">
      <w:pPr>
        <w:pStyle w:val="Odstavecseseznamem"/>
        <w:numPr>
          <w:ilvl w:val="0"/>
          <w:numId w:val="7"/>
        </w:numPr>
        <w:spacing w:after="0"/>
        <w:rPr>
          <w:rFonts w:cs="Arial"/>
          <w:sz w:val="20"/>
        </w:rPr>
      </w:pPr>
      <w:r w:rsidRPr="009A0F45">
        <w:rPr>
          <w:rFonts w:cs="Arial"/>
          <w:sz w:val="20"/>
        </w:rPr>
        <w:t xml:space="preserve">osvětlení LED pásek – barevné řešení </w:t>
      </w:r>
      <w:r w:rsidR="00A40483" w:rsidRPr="009A0F45">
        <w:rPr>
          <w:rFonts w:cs="Arial"/>
          <w:sz w:val="20"/>
        </w:rPr>
        <w:t xml:space="preserve">je nutno předem </w:t>
      </w:r>
      <w:r w:rsidRPr="009A0F45">
        <w:rPr>
          <w:rFonts w:cs="Arial"/>
          <w:sz w:val="20"/>
        </w:rPr>
        <w:t xml:space="preserve">konzultovat </w:t>
      </w:r>
      <w:r w:rsidR="00A40483" w:rsidRPr="009A0F45">
        <w:rPr>
          <w:rFonts w:cs="Arial"/>
          <w:sz w:val="20"/>
        </w:rPr>
        <w:t>(nutný soulad s osvětlením interiérů)</w:t>
      </w:r>
      <w:r w:rsidRPr="009A0F45">
        <w:rPr>
          <w:rFonts w:cs="Arial"/>
          <w:sz w:val="20"/>
        </w:rPr>
        <w:t xml:space="preserve"> </w:t>
      </w:r>
    </w:p>
    <w:p w14:paraId="225B196D" w14:textId="77777777" w:rsidR="001A2531" w:rsidRPr="009A0F45" w:rsidRDefault="001A2531" w:rsidP="009A0F45">
      <w:pPr>
        <w:pStyle w:val="Odstavecseseznamem"/>
        <w:spacing w:after="0"/>
        <w:rPr>
          <w:rFonts w:cs="Arial"/>
          <w:sz w:val="20"/>
        </w:rPr>
      </w:pPr>
    </w:p>
    <w:p w14:paraId="08BE28EC" w14:textId="77777777" w:rsidR="004B3361" w:rsidRPr="009A0F45" w:rsidRDefault="001A2531" w:rsidP="00A40483">
      <w:pPr>
        <w:rPr>
          <w:rFonts w:ascii="Arial" w:hAnsi="Arial" w:cs="Arial"/>
          <w:b/>
        </w:rPr>
      </w:pPr>
      <w:r w:rsidRPr="009A0F45">
        <w:rPr>
          <w:rFonts w:ascii="Arial" w:hAnsi="Arial" w:cs="Arial"/>
          <w:b/>
        </w:rPr>
        <w:t>Kuchy</w:t>
      </w:r>
      <w:r w:rsidR="004B3361" w:rsidRPr="009A0F45">
        <w:rPr>
          <w:rFonts w:ascii="Arial" w:hAnsi="Arial" w:cs="Arial"/>
          <w:b/>
        </w:rPr>
        <w:t xml:space="preserve">ně </w:t>
      </w:r>
    </w:p>
    <w:p w14:paraId="1BEB24D2" w14:textId="3AFBDA7E" w:rsidR="001A2531" w:rsidRPr="009A0F45" w:rsidRDefault="004B3361" w:rsidP="004B3361">
      <w:pPr>
        <w:pStyle w:val="Odstavecseseznamem"/>
        <w:numPr>
          <w:ilvl w:val="0"/>
          <w:numId w:val="7"/>
        </w:numPr>
        <w:rPr>
          <w:rFonts w:cs="Arial"/>
          <w:sz w:val="20"/>
        </w:rPr>
      </w:pPr>
      <w:r w:rsidRPr="009A0F45">
        <w:rPr>
          <w:rFonts w:cs="Arial"/>
          <w:sz w:val="20"/>
        </w:rPr>
        <w:t>jsou rozděleny do dvou typů</w:t>
      </w:r>
      <w:r w:rsidR="00232F14">
        <w:rPr>
          <w:rFonts w:cs="Arial"/>
          <w:sz w:val="20"/>
        </w:rPr>
        <w:t xml:space="preserve"> -</w:t>
      </w:r>
      <w:r w:rsidRPr="009A0F45">
        <w:rPr>
          <w:rFonts w:cs="Arial"/>
          <w:sz w:val="20"/>
        </w:rPr>
        <w:t xml:space="preserve"> viz</w:t>
      </w:r>
      <w:r w:rsidR="001A2531" w:rsidRPr="009A0F45">
        <w:rPr>
          <w:rFonts w:cs="Arial"/>
          <w:sz w:val="20"/>
        </w:rPr>
        <w:t xml:space="preserve"> výkres</w:t>
      </w:r>
    </w:p>
    <w:p w14:paraId="26F044F0" w14:textId="15CAFE9B" w:rsidR="001A2531" w:rsidRPr="009A0F45" w:rsidRDefault="00C61D00" w:rsidP="00A40483">
      <w:pPr>
        <w:rPr>
          <w:rFonts w:ascii="Arial" w:hAnsi="Arial" w:cs="Arial"/>
          <w:b/>
        </w:rPr>
      </w:pPr>
      <w:r w:rsidRPr="00673FB4">
        <w:rPr>
          <w:rFonts w:ascii="Arial" w:hAnsi="Arial" w:cs="Arial"/>
          <w:b/>
        </w:rPr>
        <w:t>Typ 1 (pouze PAB 3.</w:t>
      </w:r>
      <w:r w:rsidR="00A40483" w:rsidRPr="00673FB4">
        <w:rPr>
          <w:rFonts w:ascii="Arial" w:hAnsi="Arial" w:cs="Arial"/>
          <w:b/>
        </w:rPr>
        <w:t xml:space="preserve"> </w:t>
      </w:r>
      <w:r w:rsidR="004B3361" w:rsidRPr="00673FB4">
        <w:rPr>
          <w:rFonts w:ascii="Arial" w:hAnsi="Arial" w:cs="Arial"/>
          <w:b/>
        </w:rPr>
        <w:t>NP – místnost</w:t>
      </w:r>
      <w:r w:rsidRPr="00673FB4">
        <w:rPr>
          <w:rFonts w:ascii="Arial" w:hAnsi="Arial" w:cs="Arial"/>
          <w:b/>
        </w:rPr>
        <w:t xml:space="preserve"> 48.5 a 48.6)</w:t>
      </w:r>
    </w:p>
    <w:p w14:paraId="6A916AF3" w14:textId="5C2A6D6D" w:rsidR="001A2531" w:rsidRPr="009A0F45" w:rsidRDefault="00C57C76" w:rsidP="004B3361">
      <w:pPr>
        <w:pStyle w:val="Odstavecseseznamem"/>
        <w:numPr>
          <w:ilvl w:val="0"/>
          <w:numId w:val="7"/>
        </w:numPr>
        <w:spacing w:after="0"/>
        <w:rPr>
          <w:rFonts w:cs="Arial"/>
          <w:sz w:val="20"/>
        </w:rPr>
      </w:pPr>
      <w:r w:rsidRPr="009A0F45">
        <w:rPr>
          <w:rFonts w:cs="Arial"/>
          <w:sz w:val="20"/>
        </w:rPr>
        <w:t>o</w:t>
      </w:r>
      <w:r w:rsidR="001A2531" w:rsidRPr="009A0F45">
        <w:rPr>
          <w:rFonts w:cs="Arial"/>
          <w:sz w:val="20"/>
        </w:rPr>
        <w:t xml:space="preserve">bklad za </w:t>
      </w:r>
      <w:r w:rsidR="00E40E00" w:rsidRPr="009A0F45">
        <w:rPr>
          <w:rFonts w:cs="Arial"/>
          <w:sz w:val="20"/>
        </w:rPr>
        <w:t>pracovní deskou</w:t>
      </w:r>
      <w:r w:rsidR="001A2531" w:rsidRPr="009A0F45">
        <w:rPr>
          <w:rFonts w:cs="Arial"/>
          <w:sz w:val="20"/>
        </w:rPr>
        <w:t xml:space="preserve"> sklo kalené, čiré, bez křemíkaté, nesmí být viditelně lepené ke stěně – pohledová stěrka</w:t>
      </w:r>
    </w:p>
    <w:p w14:paraId="67C0DC38" w14:textId="6FBD3C3B" w:rsidR="001A2531" w:rsidRPr="009A0F45" w:rsidRDefault="00C57C76" w:rsidP="004B3361">
      <w:pPr>
        <w:pStyle w:val="Odstavecseseznamem"/>
        <w:numPr>
          <w:ilvl w:val="0"/>
          <w:numId w:val="7"/>
        </w:numPr>
        <w:spacing w:after="0"/>
        <w:rPr>
          <w:rFonts w:cs="Arial"/>
          <w:sz w:val="20"/>
        </w:rPr>
      </w:pPr>
      <w:r w:rsidRPr="009A0F45">
        <w:rPr>
          <w:rFonts w:cs="Arial"/>
          <w:sz w:val="20"/>
        </w:rPr>
        <w:t>k</w:t>
      </w:r>
      <w:r w:rsidR="001A2531" w:rsidRPr="009A0F45">
        <w:rPr>
          <w:rFonts w:cs="Arial"/>
          <w:sz w:val="20"/>
        </w:rPr>
        <w:t>orpusy spodních skříněk jsou opatřeny</w:t>
      </w:r>
      <w:r w:rsidR="001A2531" w:rsidRPr="009A0F45">
        <w:rPr>
          <w:rFonts w:cs="Arial"/>
          <w:color w:val="000000"/>
          <w:sz w:val="20"/>
        </w:rPr>
        <w:t xml:space="preserve"> J a C profily v černé barvě, dvířka nemají úchytky a otvírají se uchopením za horní či spodní hranu </w:t>
      </w:r>
    </w:p>
    <w:p w14:paraId="6CCD386B" w14:textId="708AA00E" w:rsidR="001A2531" w:rsidRPr="009A0F45" w:rsidRDefault="00C57C76" w:rsidP="004B3361">
      <w:pPr>
        <w:pStyle w:val="Odstavecseseznamem"/>
        <w:numPr>
          <w:ilvl w:val="0"/>
          <w:numId w:val="7"/>
        </w:numPr>
        <w:spacing w:after="0"/>
        <w:rPr>
          <w:rFonts w:cs="Arial"/>
          <w:sz w:val="20"/>
        </w:rPr>
      </w:pPr>
      <w:r w:rsidRPr="009A0F45">
        <w:rPr>
          <w:rFonts w:cs="Arial"/>
          <w:color w:val="000000"/>
          <w:sz w:val="20"/>
        </w:rPr>
        <w:t>h</w:t>
      </w:r>
      <w:r w:rsidR="001A2531" w:rsidRPr="009A0F45">
        <w:rPr>
          <w:rFonts w:cs="Arial"/>
          <w:color w:val="000000"/>
          <w:sz w:val="20"/>
        </w:rPr>
        <w:t xml:space="preserve">orní skříňky mají přisazené dno, ve kterém je zafrézována AL lišta pro LED osvětlení </w:t>
      </w:r>
    </w:p>
    <w:p w14:paraId="17FA462D" w14:textId="13B48A53" w:rsidR="001A2531" w:rsidRPr="009A0F45" w:rsidRDefault="00C57C76" w:rsidP="004B3361">
      <w:pPr>
        <w:pStyle w:val="Odstavecseseznamem"/>
        <w:numPr>
          <w:ilvl w:val="0"/>
          <w:numId w:val="7"/>
        </w:numPr>
        <w:spacing w:after="0"/>
        <w:rPr>
          <w:rFonts w:cs="Arial"/>
          <w:sz w:val="20"/>
        </w:rPr>
      </w:pPr>
      <w:r w:rsidRPr="009A0F45">
        <w:rPr>
          <w:rFonts w:cs="Arial"/>
          <w:color w:val="000000"/>
          <w:sz w:val="20"/>
        </w:rPr>
        <w:t>t</w:t>
      </w:r>
      <w:r w:rsidR="001A2531" w:rsidRPr="009A0F45">
        <w:rPr>
          <w:rFonts w:cs="Arial"/>
          <w:color w:val="000000"/>
          <w:sz w:val="20"/>
        </w:rPr>
        <w:t>oto dno je na hloubku uskočeno o 20 mm od přední hrany korpusu a vzniká tak prostor pro uchycení spodní hrany přesahu dveří, což nahrazuje úchytku</w:t>
      </w:r>
    </w:p>
    <w:p w14:paraId="57552656" w14:textId="77777777" w:rsidR="00E62333" w:rsidRPr="009A0F45" w:rsidRDefault="00E62333" w:rsidP="004B3361">
      <w:pPr>
        <w:pStyle w:val="Odstavecseseznamem"/>
        <w:spacing w:after="0"/>
        <w:rPr>
          <w:rFonts w:cs="Arial"/>
          <w:sz w:val="20"/>
        </w:rPr>
      </w:pPr>
    </w:p>
    <w:p w14:paraId="2A844D0C" w14:textId="595EFCA3" w:rsidR="001A2531" w:rsidRPr="00673FB4" w:rsidRDefault="001A2531" w:rsidP="00A40483">
      <w:pPr>
        <w:rPr>
          <w:rFonts w:ascii="Arial" w:hAnsi="Arial" w:cs="Arial"/>
          <w:b/>
        </w:rPr>
      </w:pPr>
      <w:r w:rsidRPr="00673FB4">
        <w:rPr>
          <w:rFonts w:ascii="Arial" w:hAnsi="Arial" w:cs="Arial"/>
          <w:b/>
        </w:rPr>
        <w:t>Typ 2</w:t>
      </w:r>
      <w:r w:rsidR="00A40483" w:rsidRPr="00673FB4">
        <w:rPr>
          <w:rFonts w:ascii="Arial" w:hAnsi="Arial" w:cs="Arial"/>
          <w:b/>
        </w:rPr>
        <w:t xml:space="preserve"> – ostatní kuchyně </w:t>
      </w:r>
    </w:p>
    <w:p w14:paraId="308C8054" w14:textId="6C40565C" w:rsidR="001A2531" w:rsidRPr="009A0F45" w:rsidRDefault="00C57C76" w:rsidP="004B3361">
      <w:pPr>
        <w:pStyle w:val="Odstavecseseznamem"/>
        <w:numPr>
          <w:ilvl w:val="0"/>
          <w:numId w:val="7"/>
        </w:numPr>
        <w:spacing w:after="0"/>
        <w:ind w:left="714" w:hanging="357"/>
        <w:rPr>
          <w:rFonts w:cs="Arial"/>
          <w:sz w:val="20"/>
        </w:rPr>
      </w:pPr>
      <w:r w:rsidRPr="009A0F45">
        <w:rPr>
          <w:rFonts w:cs="Arial"/>
          <w:sz w:val="20"/>
        </w:rPr>
        <w:t>o</w:t>
      </w:r>
      <w:r w:rsidR="001A2531" w:rsidRPr="009A0F45">
        <w:rPr>
          <w:rFonts w:cs="Arial"/>
          <w:sz w:val="20"/>
        </w:rPr>
        <w:t xml:space="preserve">bklad za </w:t>
      </w:r>
      <w:r w:rsidR="00E40E00" w:rsidRPr="009A0F45">
        <w:rPr>
          <w:rFonts w:cs="Arial"/>
          <w:sz w:val="20"/>
        </w:rPr>
        <w:t>pracovní deskou</w:t>
      </w:r>
      <w:r w:rsidR="001A2531" w:rsidRPr="009A0F45">
        <w:rPr>
          <w:rFonts w:cs="Arial"/>
          <w:sz w:val="20"/>
        </w:rPr>
        <w:t xml:space="preserve"> HPL tl. 15 mm v dekoru PD</w:t>
      </w:r>
    </w:p>
    <w:p w14:paraId="1923EE7C" w14:textId="248262CC" w:rsidR="001A2531" w:rsidRPr="009A0F45" w:rsidRDefault="00C57C76" w:rsidP="004B3361">
      <w:pPr>
        <w:pStyle w:val="Odstavecseseznamem"/>
        <w:numPr>
          <w:ilvl w:val="0"/>
          <w:numId w:val="7"/>
        </w:numPr>
        <w:spacing w:after="0"/>
        <w:ind w:left="714" w:hanging="357"/>
        <w:rPr>
          <w:rFonts w:cs="Arial"/>
          <w:sz w:val="20"/>
        </w:rPr>
      </w:pPr>
      <w:r w:rsidRPr="009A0F45">
        <w:rPr>
          <w:rFonts w:cs="Arial"/>
          <w:sz w:val="20"/>
        </w:rPr>
        <w:t>ú</w:t>
      </w:r>
      <w:r w:rsidR="001A2531" w:rsidRPr="009A0F45">
        <w:rPr>
          <w:rFonts w:cs="Arial"/>
          <w:sz w:val="20"/>
        </w:rPr>
        <w:t>chytka na spodních i horních skříňkách má délku 280 - 300 mm, maximální tl. 10 mm a výšku do 30mm, barva je černá –</w:t>
      </w:r>
      <w:r w:rsidR="004B3361" w:rsidRPr="009A0F45">
        <w:rPr>
          <w:rFonts w:cs="Arial"/>
          <w:color w:val="000000"/>
          <w:sz w:val="20"/>
        </w:rPr>
        <w:t xml:space="preserve"> viz </w:t>
      </w:r>
      <w:r w:rsidR="00A40483" w:rsidRPr="009A0F45">
        <w:rPr>
          <w:rFonts w:cs="Arial"/>
          <w:color w:val="000000"/>
          <w:sz w:val="20"/>
        </w:rPr>
        <w:t xml:space="preserve">referenční </w:t>
      </w:r>
      <w:r w:rsidR="001A2531" w:rsidRPr="009A0F45">
        <w:rPr>
          <w:rFonts w:cs="Arial"/>
          <w:color w:val="000000"/>
          <w:sz w:val="20"/>
        </w:rPr>
        <w:t>vzorek</w:t>
      </w:r>
    </w:p>
    <w:p w14:paraId="1280C7F7" w14:textId="28DE50BD" w:rsidR="001A2531" w:rsidRPr="009A0F45" w:rsidRDefault="00C57C76" w:rsidP="004B3361">
      <w:pPr>
        <w:pStyle w:val="Odstavecseseznamem"/>
        <w:numPr>
          <w:ilvl w:val="0"/>
          <w:numId w:val="7"/>
        </w:numPr>
        <w:spacing w:after="0"/>
        <w:ind w:left="714" w:hanging="357"/>
        <w:rPr>
          <w:rFonts w:cs="Arial"/>
          <w:color w:val="000000"/>
          <w:sz w:val="20"/>
        </w:rPr>
      </w:pPr>
      <w:r w:rsidRPr="009A0F45">
        <w:rPr>
          <w:rFonts w:cs="Arial"/>
          <w:color w:val="000000"/>
          <w:sz w:val="20"/>
        </w:rPr>
        <w:t>o</w:t>
      </w:r>
      <w:r w:rsidR="00A40483" w:rsidRPr="009A0F45">
        <w:rPr>
          <w:rFonts w:cs="Arial"/>
          <w:color w:val="000000"/>
          <w:sz w:val="20"/>
        </w:rPr>
        <w:t xml:space="preserve">světlení bude </w:t>
      </w:r>
      <w:r w:rsidR="001A2531" w:rsidRPr="009A0F45">
        <w:rPr>
          <w:rFonts w:cs="Arial"/>
          <w:color w:val="000000"/>
          <w:sz w:val="20"/>
        </w:rPr>
        <w:t xml:space="preserve"> řešeno LED páskem v přisazené úhlové liště černé barvy, osvětlení je umístěno po celé délce horních skříněk</w:t>
      </w:r>
    </w:p>
    <w:p w14:paraId="2EA876F1" w14:textId="77777777" w:rsidR="002C6E0C" w:rsidRPr="009A0F45" w:rsidRDefault="002C6E0C" w:rsidP="004B3361">
      <w:pPr>
        <w:pStyle w:val="Odstavecseseznamem"/>
        <w:spacing w:after="200" w:line="276" w:lineRule="auto"/>
        <w:ind w:left="720" w:firstLine="0"/>
        <w:rPr>
          <w:rFonts w:cs="Arial"/>
          <w:color w:val="000000"/>
          <w:sz w:val="20"/>
        </w:rPr>
      </w:pPr>
    </w:p>
    <w:p w14:paraId="7435304E" w14:textId="1793E63B" w:rsidR="001A2531" w:rsidRPr="009A0F45" w:rsidRDefault="001A2531" w:rsidP="00E40E00">
      <w:pPr>
        <w:pStyle w:val="Odstavecseseznamem"/>
        <w:spacing w:after="200" w:line="276" w:lineRule="auto"/>
        <w:ind w:left="0" w:firstLine="0"/>
        <w:jc w:val="left"/>
        <w:rPr>
          <w:rFonts w:cs="Arial"/>
          <w:b/>
          <w:bCs/>
          <w:sz w:val="20"/>
          <w:u w:val="single"/>
        </w:rPr>
      </w:pPr>
      <w:r w:rsidRPr="009A0F45">
        <w:rPr>
          <w:rFonts w:cs="Arial"/>
          <w:b/>
          <w:bCs/>
          <w:sz w:val="20"/>
          <w:u w:val="single"/>
        </w:rPr>
        <w:t>Atyp</w:t>
      </w:r>
      <w:r w:rsidR="00B00ABA" w:rsidRPr="009A0F45">
        <w:rPr>
          <w:rFonts w:cs="Arial"/>
          <w:b/>
          <w:bCs/>
          <w:sz w:val="20"/>
          <w:u w:val="single"/>
        </w:rPr>
        <w:t>ové prvky</w:t>
      </w:r>
      <w:r w:rsidRPr="009A0F45">
        <w:rPr>
          <w:rFonts w:cs="Arial"/>
          <w:b/>
          <w:bCs/>
          <w:sz w:val="20"/>
          <w:u w:val="single"/>
        </w:rPr>
        <w:t>:</w:t>
      </w:r>
    </w:p>
    <w:p w14:paraId="6F04A488" w14:textId="5BB0E8AF" w:rsidR="001A2531" w:rsidRPr="009A0F45" w:rsidRDefault="00C57C76" w:rsidP="004B3361">
      <w:pPr>
        <w:pStyle w:val="Odstavecseseznamem"/>
        <w:numPr>
          <w:ilvl w:val="0"/>
          <w:numId w:val="7"/>
        </w:numPr>
        <w:spacing w:after="0"/>
        <w:ind w:left="714" w:hanging="357"/>
        <w:jc w:val="left"/>
        <w:rPr>
          <w:rFonts w:cs="Arial"/>
          <w:sz w:val="20"/>
        </w:rPr>
      </w:pPr>
      <w:r w:rsidRPr="009A0F45">
        <w:rPr>
          <w:rFonts w:cs="Arial"/>
          <w:sz w:val="20"/>
        </w:rPr>
        <w:t>v</w:t>
      </w:r>
      <w:r w:rsidR="001A2531" w:rsidRPr="009A0F45">
        <w:rPr>
          <w:rFonts w:cs="Arial"/>
          <w:sz w:val="20"/>
        </w:rPr>
        <w:t>zhled a materiál určuje výkres a popis u jednotlivých prvků</w:t>
      </w:r>
    </w:p>
    <w:p w14:paraId="2028F709" w14:textId="18D5F1B5" w:rsidR="001A2531" w:rsidRPr="009A0F45" w:rsidRDefault="00C57C76" w:rsidP="004B3361">
      <w:pPr>
        <w:pStyle w:val="Odstavecseseznamem"/>
        <w:numPr>
          <w:ilvl w:val="0"/>
          <w:numId w:val="7"/>
        </w:numPr>
        <w:spacing w:after="0"/>
        <w:ind w:left="714" w:hanging="357"/>
        <w:jc w:val="left"/>
        <w:rPr>
          <w:rFonts w:cs="Arial"/>
          <w:sz w:val="20"/>
        </w:rPr>
      </w:pPr>
      <w:r w:rsidRPr="009A0F45">
        <w:rPr>
          <w:rFonts w:cs="Arial"/>
          <w:sz w:val="20"/>
        </w:rPr>
        <w:t>v</w:t>
      </w:r>
      <w:r w:rsidR="001A2531" w:rsidRPr="009A0F45">
        <w:rPr>
          <w:rFonts w:cs="Arial"/>
          <w:sz w:val="20"/>
        </w:rPr>
        <w:t>eškeré nábytkové konstrukce musí být pevné a stabilní, v případě nutnosti kotvené do stavební konstrukce</w:t>
      </w:r>
    </w:p>
    <w:p w14:paraId="5E99D109" w14:textId="66E9ED09" w:rsidR="001A2531" w:rsidRPr="009A0F45" w:rsidRDefault="00C57C76" w:rsidP="004B3361">
      <w:pPr>
        <w:pStyle w:val="Odstavecseseznamem"/>
        <w:numPr>
          <w:ilvl w:val="0"/>
          <w:numId w:val="7"/>
        </w:numPr>
        <w:spacing w:after="0"/>
        <w:ind w:left="714" w:hanging="357"/>
        <w:jc w:val="left"/>
        <w:rPr>
          <w:rFonts w:cs="Arial"/>
          <w:sz w:val="20"/>
        </w:rPr>
      </w:pPr>
      <w:r w:rsidRPr="009A0F45">
        <w:rPr>
          <w:rFonts w:cs="Arial"/>
          <w:sz w:val="20"/>
        </w:rPr>
        <w:t>v</w:t>
      </w:r>
      <w:r w:rsidR="001A2531" w:rsidRPr="009A0F45">
        <w:rPr>
          <w:rFonts w:cs="Arial"/>
          <w:sz w:val="20"/>
        </w:rPr>
        <w:t xml:space="preserve">še je pasované na míru dle rozměrů místností, součástí dodávky těchto prvků je zaměření a případná úprava  </w:t>
      </w:r>
    </w:p>
    <w:p w14:paraId="37376583" w14:textId="77777777" w:rsidR="004B3361" w:rsidRPr="009A0F45" w:rsidRDefault="004B3361" w:rsidP="004B3361">
      <w:pPr>
        <w:pStyle w:val="Odstavecseseznamem"/>
        <w:spacing w:after="0"/>
        <w:ind w:left="714" w:firstLine="0"/>
        <w:jc w:val="left"/>
        <w:rPr>
          <w:rFonts w:cs="Arial"/>
          <w:sz w:val="20"/>
        </w:rPr>
      </w:pPr>
    </w:p>
    <w:p w14:paraId="4DF52C06" w14:textId="30158035" w:rsidR="001A2531" w:rsidRPr="009A0F45" w:rsidRDefault="004B3361" w:rsidP="00A40483">
      <w:pPr>
        <w:rPr>
          <w:rFonts w:ascii="Arial" w:hAnsi="Arial" w:cs="Arial"/>
          <w:b/>
        </w:rPr>
      </w:pPr>
      <w:r w:rsidRPr="009A0F45">
        <w:rPr>
          <w:rFonts w:ascii="Arial" w:hAnsi="Arial" w:cs="Arial"/>
          <w:b/>
        </w:rPr>
        <w:lastRenderedPageBreak/>
        <w:t>Všeobecný</w:t>
      </w:r>
      <w:r w:rsidR="00A40483" w:rsidRPr="009A0F45">
        <w:rPr>
          <w:rFonts w:ascii="Arial" w:hAnsi="Arial" w:cs="Arial"/>
          <w:b/>
        </w:rPr>
        <w:t xml:space="preserve"> popis:</w:t>
      </w:r>
    </w:p>
    <w:p w14:paraId="51A6AF48" w14:textId="715D6A51"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k</w:t>
      </w:r>
      <w:r w:rsidR="001A2531" w:rsidRPr="009A0F45">
        <w:rPr>
          <w:rFonts w:cs="Arial"/>
          <w:sz w:val="20"/>
        </w:rPr>
        <w:t>orpusy skříní LTD tl. 18 mm v bílé barvě, není-li určeno jinak</w:t>
      </w:r>
    </w:p>
    <w:p w14:paraId="029F337A" w14:textId="31215536"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k</w:t>
      </w:r>
      <w:r w:rsidR="001A2531" w:rsidRPr="009A0F45">
        <w:rPr>
          <w:rFonts w:cs="Arial"/>
          <w:sz w:val="20"/>
        </w:rPr>
        <w:t>orpusy mohou být děleny na spodní část a nástavec</w:t>
      </w:r>
    </w:p>
    <w:p w14:paraId="30868C63" w14:textId="5B38DF02"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v</w:t>
      </w:r>
      <w:r w:rsidR="001A2531" w:rsidRPr="009A0F45">
        <w:rPr>
          <w:rFonts w:cs="Arial"/>
          <w:sz w:val="20"/>
        </w:rPr>
        <w:t>šechny korpusy opatřeny výškovou rektifikací či nohami s možností výškov</w:t>
      </w:r>
      <w:r w:rsidR="00682478" w:rsidRPr="009A0F45">
        <w:rPr>
          <w:rFonts w:cs="Arial"/>
          <w:sz w:val="20"/>
        </w:rPr>
        <w:t>é</w:t>
      </w:r>
      <w:r w:rsidR="001A2531" w:rsidRPr="009A0F45">
        <w:rPr>
          <w:rFonts w:cs="Arial"/>
          <w:sz w:val="20"/>
        </w:rPr>
        <w:t xml:space="preserve"> stavitelnosti</w:t>
      </w:r>
    </w:p>
    <w:p w14:paraId="34C48D3B" w14:textId="4BA9F814"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p</w:t>
      </w:r>
      <w:r w:rsidR="001A2531" w:rsidRPr="009A0F45">
        <w:rPr>
          <w:rFonts w:cs="Arial"/>
          <w:sz w:val="20"/>
        </w:rPr>
        <w:t>evná pohledová záda</w:t>
      </w:r>
    </w:p>
    <w:p w14:paraId="736AE40D" w14:textId="6A72DEFE"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v</w:t>
      </w:r>
      <w:r w:rsidR="001A2531" w:rsidRPr="009A0F45">
        <w:rPr>
          <w:rFonts w:cs="Arial"/>
          <w:sz w:val="20"/>
        </w:rPr>
        <w:t> bocích korpusů bude vrtán rastr uzpůsobený na výšku šanonů, není</w:t>
      </w:r>
      <w:r w:rsidR="00340C17">
        <w:rPr>
          <w:rFonts w:cs="Arial"/>
          <w:sz w:val="20"/>
        </w:rPr>
        <w:t>-</w:t>
      </w:r>
      <w:r w:rsidR="001A2531" w:rsidRPr="009A0F45">
        <w:rPr>
          <w:rFonts w:cs="Arial"/>
          <w:sz w:val="20"/>
        </w:rPr>
        <w:t xml:space="preserve"> li určeno jinak</w:t>
      </w:r>
    </w:p>
    <w:p w14:paraId="66BBBBD5" w14:textId="19F08E92"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p</w:t>
      </w:r>
      <w:r w:rsidR="001A2531" w:rsidRPr="009A0F45">
        <w:rPr>
          <w:rFonts w:cs="Arial"/>
          <w:sz w:val="20"/>
        </w:rPr>
        <w:t xml:space="preserve">olice jsou volné + fixní, dle potřeby </w:t>
      </w:r>
      <w:r w:rsidR="00340C17" w:rsidRPr="009A0F45">
        <w:rPr>
          <w:rFonts w:cs="Arial"/>
          <w:sz w:val="20"/>
        </w:rPr>
        <w:t>konstrukce</w:t>
      </w:r>
      <w:r w:rsidR="001A2531" w:rsidRPr="009A0F45">
        <w:rPr>
          <w:rFonts w:cs="Arial"/>
          <w:sz w:val="20"/>
        </w:rPr>
        <w:t>.</w:t>
      </w:r>
    </w:p>
    <w:p w14:paraId="4B21D6FC" w14:textId="3F7997A2"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p</w:t>
      </w:r>
      <w:r w:rsidR="001A2531" w:rsidRPr="009A0F45">
        <w:rPr>
          <w:rFonts w:cs="Arial"/>
          <w:sz w:val="20"/>
        </w:rPr>
        <w:t>anty s integrovaným tlumením, otevírání na 110°</w:t>
      </w:r>
    </w:p>
    <w:p w14:paraId="6C415E02" w14:textId="43B2B16D"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h</w:t>
      </w:r>
      <w:r w:rsidR="001A2531" w:rsidRPr="009A0F45">
        <w:rPr>
          <w:rFonts w:cs="Arial"/>
          <w:sz w:val="20"/>
        </w:rPr>
        <w:t>rany jsou olepeny ABS hranou – korpus a police tl. 0,5 mm; dveře a pohledové plochy ABS tl. 1 mm, technologie olepení PU a barva lepidla odpovídá barvě LTD</w:t>
      </w:r>
    </w:p>
    <w:p w14:paraId="22C0521D" w14:textId="235D13AA" w:rsidR="001A2531" w:rsidRPr="009A0F45" w:rsidRDefault="00C57C76" w:rsidP="0029630E">
      <w:pPr>
        <w:pStyle w:val="Odstavecseseznamem"/>
        <w:numPr>
          <w:ilvl w:val="0"/>
          <w:numId w:val="7"/>
        </w:numPr>
        <w:spacing w:after="200"/>
        <w:jc w:val="left"/>
        <w:rPr>
          <w:rFonts w:cs="Arial"/>
          <w:sz w:val="20"/>
        </w:rPr>
      </w:pPr>
      <w:r w:rsidRPr="009A0F45">
        <w:rPr>
          <w:rFonts w:cs="Arial"/>
          <w:sz w:val="20"/>
        </w:rPr>
        <w:t>ú</w:t>
      </w:r>
      <w:r w:rsidR="001A2531" w:rsidRPr="009A0F45">
        <w:rPr>
          <w:rFonts w:cs="Arial"/>
          <w:sz w:val="20"/>
        </w:rPr>
        <w:t>chytka je určena výkresem či popisem</w:t>
      </w:r>
    </w:p>
    <w:p w14:paraId="6FD78B23" w14:textId="411F87F7" w:rsidR="003D28E5" w:rsidRPr="009A0F45" w:rsidRDefault="003D28E5" w:rsidP="0029630E">
      <w:pPr>
        <w:pStyle w:val="Odstavecseseznamem"/>
        <w:numPr>
          <w:ilvl w:val="0"/>
          <w:numId w:val="7"/>
        </w:numPr>
        <w:spacing w:after="200"/>
        <w:jc w:val="left"/>
        <w:rPr>
          <w:rFonts w:cs="Arial"/>
          <w:sz w:val="20"/>
        </w:rPr>
      </w:pPr>
      <w:r w:rsidRPr="009A0F45">
        <w:rPr>
          <w:rFonts w:cs="Arial"/>
          <w:sz w:val="20"/>
        </w:rPr>
        <w:t xml:space="preserve">veškerá dvířka budou osazena zámky s výměnnou vložkou + s dodáním servisního a generálního klíče </w:t>
      </w:r>
      <w:r w:rsidRPr="00673FB4">
        <w:rPr>
          <w:rFonts w:cs="Arial"/>
          <w:sz w:val="20"/>
        </w:rPr>
        <w:t xml:space="preserve">– </w:t>
      </w:r>
      <w:r w:rsidR="004B3361" w:rsidRPr="00673FB4">
        <w:rPr>
          <w:rFonts w:cs="Arial"/>
          <w:sz w:val="20"/>
        </w:rPr>
        <w:t>dle výběru Z</w:t>
      </w:r>
      <w:r w:rsidRPr="00673FB4">
        <w:rPr>
          <w:rFonts w:cs="Arial"/>
          <w:sz w:val="20"/>
        </w:rPr>
        <w:t>adavatele</w:t>
      </w:r>
      <w:r w:rsidRPr="009A0F45">
        <w:rPr>
          <w:rFonts w:cs="Arial"/>
          <w:sz w:val="20"/>
        </w:rPr>
        <w:t xml:space="preserve">, každá kancelář bude mít svoji číselnou řadu </w:t>
      </w:r>
    </w:p>
    <w:p w14:paraId="64547175"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3B01BAEC" w14:textId="000DC9F3" w:rsidR="003D28E5" w:rsidRPr="009A0F45" w:rsidRDefault="003D28E5" w:rsidP="0029630E">
      <w:pPr>
        <w:pStyle w:val="Odstavecseseznamem"/>
        <w:spacing w:after="200"/>
        <w:ind w:left="720" w:firstLine="0"/>
        <w:jc w:val="left"/>
        <w:rPr>
          <w:rFonts w:cs="Arial"/>
          <w:sz w:val="20"/>
        </w:rPr>
      </w:pPr>
    </w:p>
    <w:p w14:paraId="4A1CA464" w14:textId="6A4F8F32" w:rsidR="003857B1" w:rsidRPr="009A0F45" w:rsidRDefault="00C479F8" w:rsidP="003857B1">
      <w:pPr>
        <w:pStyle w:val="Odstavecseseznamem"/>
        <w:spacing w:after="200" w:line="276" w:lineRule="auto"/>
        <w:ind w:left="720" w:firstLine="0"/>
        <w:jc w:val="left"/>
        <w:rPr>
          <w:rFonts w:cs="Arial"/>
          <w:b/>
          <w:sz w:val="20"/>
          <w:u w:val="single"/>
        </w:rPr>
      </w:pPr>
      <w:r w:rsidRPr="009A0F45">
        <w:rPr>
          <w:rFonts w:cs="Arial"/>
          <w:b/>
          <w:sz w:val="20"/>
          <w:u w:val="single"/>
        </w:rPr>
        <w:t xml:space="preserve">Recepční pult </w:t>
      </w:r>
      <w:r w:rsidR="00CB5833" w:rsidRPr="009A0F45">
        <w:rPr>
          <w:rFonts w:cs="Arial"/>
          <w:b/>
          <w:sz w:val="20"/>
          <w:u w:val="single"/>
        </w:rPr>
        <w:t>(N 038)</w:t>
      </w:r>
    </w:p>
    <w:p w14:paraId="31C90B58" w14:textId="38758D18" w:rsidR="003857B1" w:rsidRDefault="00082FD8" w:rsidP="004B3361">
      <w:pPr>
        <w:pStyle w:val="Odstavecseseznamem"/>
        <w:numPr>
          <w:ilvl w:val="0"/>
          <w:numId w:val="7"/>
        </w:numPr>
        <w:spacing w:after="0"/>
        <w:jc w:val="left"/>
        <w:rPr>
          <w:rFonts w:cs="Arial"/>
          <w:sz w:val="20"/>
        </w:rPr>
      </w:pPr>
      <w:r>
        <w:rPr>
          <w:rFonts w:cs="Arial"/>
          <w:sz w:val="20"/>
        </w:rPr>
        <w:t xml:space="preserve">plášť recepčního pultu je z bílého kompozitního materiálu </w:t>
      </w:r>
      <w:r w:rsidR="00E62333" w:rsidRPr="009A0F45">
        <w:rPr>
          <w:rFonts w:cs="Arial"/>
          <w:sz w:val="20"/>
        </w:rPr>
        <w:t>osvětlen</w:t>
      </w:r>
      <w:r>
        <w:rPr>
          <w:rFonts w:cs="Arial"/>
          <w:sz w:val="20"/>
        </w:rPr>
        <w:t>ý</w:t>
      </w:r>
      <w:r w:rsidR="00E62333" w:rsidRPr="009A0F45">
        <w:rPr>
          <w:rFonts w:cs="Arial"/>
          <w:sz w:val="20"/>
        </w:rPr>
        <w:t xml:space="preserve"> po celém vnějším obvodu frézovaným LED páskem</w:t>
      </w:r>
      <w:r w:rsidR="00ED1E00" w:rsidRPr="009A0F45">
        <w:rPr>
          <w:rFonts w:cs="Arial"/>
          <w:sz w:val="20"/>
        </w:rPr>
        <w:t xml:space="preserve"> </w:t>
      </w:r>
    </w:p>
    <w:p w14:paraId="629FCDAB" w14:textId="447D8466" w:rsidR="00082FD8" w:rsidRDefault="00082FD8" w:rsidP="004B3361">
      <w:pPr>
        <w:pStyle w:val="Odstavecseseznamem"/>
        <w:numPr>
          <w:ilvl w:val="0"/>
          <w:numId w:val="7"/>
        </w:numPr>
        <w:spacing w:after="0"/>
        <w:jc w:val="left"/>
        <w:rPr>
          <w:rFonts w:cs="Arial"/>
          <w:sz w:val="20"/>
        </w:rPr>
      </w:pPr>
      <w:r>
        <w:rPr>
          <w:rFonts w:cs="Arial"/>
          <w:sz w:val="20"/>
        </w:rPr>
        <w:t>ze strany obsluhy je LED pásek nad pracovním stolem</w:t>
      </w:r>
    </w:p>
    <w:p w14:paraId="1E4D1FD1" w14:textId="50E0EA50" w:rsidR="00082FD8" w:rsidRDefault="00082FD8" w:rsidP="004B3361">
      <w:pPr>
        <w:pStyle w:val="Odstavecseseznamem"/>
        <w:numPr>
          <w:ilvl w:val="0"/>
          <w:numId w:val="7"/>
        </w:numPr>
        <w:spacing w:after="0"/>
        <w:jc w:val="left"/>
        <w:rPr>
          <w:rFonts w:cs="Arial"/>
          <w:sz w:val="20"/>
        </w:rPr>
      </w:pPr>
      <w:r>
        <w:rPr>
          <w:rFonts w:cs="Arial"/>
          <w:sz w:val="20"/>
        </w:rPr>
        <w:t>ovládání LED pásků vypínačem umístěným na vnitřní straně recepce</w:t>
      </w:r>
    </w:p>
    <w:p w14:paraId="5F89DDEC" w14:textId="02FD709F" w:rsidR="00082FD8" w:rsidRDefault="00082FD8" w:rsidP="004B3361">
      <w:pPr>
        <w:pStyle w:val="Odstavecseseznamem"/>
        <w:numPr>
          <w:ilvl w:val="0"/>
          <w:numId w:val="7"/>
        </w:numPr>
        <w:spacing w:after="0"/>
        <w:jc w:val="left"/>
        <w:rPr>
          <w:rFonts w:cs="Arial"/>
          <w:sz w:val="20"/>
        </w:rPr>
      </w:pPr>
      <w:r>
        <w:rPr>
          <w:rFonts w:cs="Arial"/>
          <w:sz w:val="20"/>
        </w:rPr>
        <w:t>vnější plášt</w:t>
      </w:r>
      <w:r w:rsidR="00122A53">
        <w:rPr>
          <w:rFonts w:cs="Arial"/>
          <w:sz w:val="20"/>
        </w:rPr>
        <w:t xml:space="preserve"> je</w:t>
      </w:r>
      <w:r>
        <w:rPr>
          <w:rFonts w:cs="Arial"/>
          <w:sz w:val="20"/>
        </w:rPr>
        <w:t xml:space="preserve"> tvořen ze dvou samostatných vrstev, mezi nimiž vzniká dutina pro vedení přívodních kabelů a jsou v ní také osazeny instalační krabice zásuvek a vypínačů</w:t>
      </w:r>
    </w:p>
    <w:p w14:paraId="764B1133" w14:textId="06A8C56D" w:rsidR="00E62333" w:rsidRPr="009A0F45" w:rsidRDefault="003857B1" w:rsidP="004B3361">
      <w:pPr>
        <w:pStyle w:val="Odstavecseseznamem"/>
        <w:numPr>
          <w:ilvl w:val="0"/>
          <w:numId w:val="7"/>
        </w:numPr>
        <w:spacing w:after="0"/>
        <w:jc w:val="left"/>
        <w:rPr>
          <w:rFonts w:cs="Arial"/>
          <w:sz w:val="20"/>
        </w:rPr>
      </w:pPr>
      <w:r w:rsidRPr="009A0F45">
        <w:rPr>
          <w:rFonts w:cs="Arial"/>
          <w:sz w:val="20"/>
        </w:rPr>
        <w:t>č</w:t>
      </w:r>
      <w:r w:rsidR="00E62333" w:rsidRPr="009A0F45">
        <w:rPr>
          <w:rFonts w:cs="Arial"/>
          <w:sz w:val="20"/>
        </w:rPr>
        <w:t>ást čela a sokly jsou obloženy slinutým velkoformátovým ke</w:t>
      </w:r>
      <w:r w:rsidRPr="009A0F45">
        <w:rPr>
          <w:rFonts w:cs="Arial"/>
          <w:sz w:val="20"/>
        </w:rPr>
        <w:t>ramickým obkladem, odpovídající</w:t>
      </w:r>
      <w:r w:rsidR="00E62333" w:rsidRPr="009A0F45">
        <w:rPr>
          <w:rFonts w:cs="Arial"/>
          <w:sz w:val="20"/>
        </w:rPr>
        <w:t xml:space="preserve"> obložení </w:t>
      </w:r>
      <w:r w:rsidRPr="009A0F45">
        <w:rPr>
          <w:rFonts w:cs="Arial"/>
          <w:sz w:val="20"/>
        </w:rPr>
        <w:t xml:space="preserve">na </w:t>
      </w:r>
      <w:r w:rsidR="00E62333" w:rsidRPr="009A0F45">
        <w:rPr>
          <w:rFonts w:cs="Arial"/>
          <w:sz w:val="20"/>
        </w:rPr>
        <w:t>stěn</w:t>
      </w:r>
      <w:r w:rsidRPr="009A0F45">
        <w:rPr>
          <w:rFonts w:cs="Arial"/>
          <w:sz w:val="20"/>
        </w:rPr>
        <w:t>ě</w:t>
      </w:r>
      <w:r w:rsidR="00E62333" w:rsidRPr="009A0F45">
        <w:rPr>
          <w:rFonts w:cs="Arial"/>
          <w:sz w:val="20"/>
        </w:rPr>
        <w:t xml:space="preserve"> recepce</w:t>
      </w:r>
      <w:r w:rsidRPr="009A0F45">
        <w:rPr>
          <w:rFonts w:cs="Arial"/>
          <w:sz w:val="20"/>
        </w:rPr>
        <w:t xml:space="preserve"> </w:t>
      </w:r>
    </w:p>
    <w:p w14:paraId="5C68EFA2" w14:textId="5284186E" w:rsidR="00507AF6" w:rsidRPr="00C1547B" w:rsidRDefault="00507AF6" w:rsidP="00507AF6">
      <w:pPr>
        <w:pStyle w:val="Odstavecseseznamem"/>
        <w:numPr>
          <w:ilvl w:val="0"/>
          <w:numId w:val="7"/>
        </w:numPr>
        <w:spacing w:after="0"/>
        <w:rPr>
          <w:rFonts w:cs="Arial"/>
          <w:sz w:val="20"/>
        </w:rPr>
      </w:pPr>
      <w:r w:rsidRPr="00C1547B">
        <w:rPr>
          <w:rFonts w:cs="Arial"/>
          <w:sz w:val="20"/>
        </w:rPr>
        <w:t>předpokládané materiály a barevné řešení</w:t>
      </w:r>
      <w:r>
        <w:rPr>
          <w:rFonts w:cs="Arial"/>
          <w:sz w:val="20"/>
        </w:rPr>
        <w:t xml:space="preserve">, vč. LED pásků </w:t>
      </w:r>
      <w:r w:rsidRPr="00C1547B">
        <w:rPr>
          <w:rFonts w:cs="Arial"/>
          <w:sz w:val="20"/>
        </w:rPr>
        <w:t>- viz požadavky na specifikaci vzorků;  konečné barevné řešení bude</w:t>
      </w:r>
      <w:r w:rsidRPr="00C1547B">
        <w:rPr>
          <w:rFonts w:cs="Arial"/>
          <w:color w:val="000000"/>
          <w:sz w:val="20"/>
        </w:rPr>
        <w:t xml:space="preserve"> odsouhlaseno po výběru Zadavatele s vítězným Dodavatelem</w:t>
      </w:r>
    </w:p>
    <w:p w14:paraId="6CE43380" w14:textId="19C48241" w:rsidR="001A2531" w:rsidRDefault="00507AF6" w:rsidP="00507AF6">
      <w:pPr>
        <w:pStyle w:val="Odstavecseseznamem"/>
        <w:numPr>
          <w:ilvl w:val="0"/>
          <w:numId w:val="7"/>
        </w:numPr>
        <w:spacing w:after="0"/>
        <w:rPr>
          <w:rFonts w:cs="Arial"/>
          <w:sz w:val="20"/>
        </w:rPr>
      </w:pPr>
      <w:r>
        <w:rPr>
          <w:rFonts w:cs="Arial"/>
          <w:sz w:val="20"/>
        </w:rPr>
        <w:t>nutná koordinace týkající se počtu zásuvek, ovladačů dveří a turniketů, přesného počtu obrazovek bezpečnostních kamer, které budou umístěny na vnitřní straně pultu</w:t>
      </w:r>
    </w:p>
    <w:p w14:paraId="55F4F409" w14:textId="77777777" w:rsidR="00507AF6" w:rsidRDefault="00507AF6" w:rsidP="00C1547B">
      <w:pPr>
        <w:pStyle w:val="Odstavecseseznamem"/>
        <w:spacing w:after="0"/>
        <w:ind w:left="720" w:firstLine="0"/>
        <w:jc w:val="left"/>
        <w:rPr>
          <w:rFonts w:cs="Arial"/>
          <w:sz w:val="20"/>
        </w:rPr>
      </w:pPr>
    </w:p>
    <w:p w14:paraId="75D70F7B" w14:textId="45F686EF" w:rsidR="00920DCA" w:rsidRPr="009A0F45" w:rsidRDefault="00920DCA" w:rsidP="00920DCA">
      <w:pPr>
        <w:pStyle w:val="Odstavecseseznamem"/>
        <w:spacing w:after="200" w:line="276" w:lineRule="auto"/>
        <w:ind w:left="720" w:firstLine="0"/>
        <w:jc w:val="left"/>
        <w:rPr>
          <w:rFonts w:cs="Arial"/>
          <w:b/>
          <w:sz w:val="20"/>
          <w:u w:val="single"/>
        </w:rPr>
      </w:pPr>
      <w:r w:rsidRPr="009A0F45">
        <w:rPr>
          <w:rFonts w:cs="Arial"/>
          <w:b/>
          <w:sz w:val="20"/>
          <w:u w:val="single"/>
        </w:rPr>
        <w:t xml:space="preserve">Lamelová pergola pro vymezení jednacího místa  </w:t>
      </w:r>
      <w:r w:rsidR="00CB5833" w:rsidRPr="009A0F45">
        <w:rPr>
          <w:rFonts w:cs="Arial"/>
          <w:b/>
          <w:sz w:val="20"/>
          <w:u w:val="single"/>
        </w:rPr>
        <w:t>(</w:t>
      </w:r>
      <w:r w:rsidRPr="009A0F45">
        <w:rPr>
          <w:rFonts w:cs="Arial"/>
          <w:b/>
          <w:sz w:val="20"/>
          <w:u w:val="single"/>
        </w:rPr>
        <w:t>N</w:t>
      </w:r>
      <w:r w:rsidR="00CB5833" w:rsidRPr="009A0F45">
        <w:rPr>
          <w:rFonts w:cs="Arial"/>
          <w:b/>
          <w:sz w:val="20"/>
          <w:u w:val="single"/>
        </w:rPr>
        <w:t xml:space="preserve"> </w:t>
      </w:r>
      <w:r w:rsidRPr="009A0F45">
        <w:rPr>
          <w:rFonts w:cs="Arial"/>
          <w:b/>
          <w:sz w:val="20"/>
          <w:u w:val="single"/>
        </w:rPr>
        <w:t>201</w:t>
      </w:r>
      <w:r w:rsidR="00CB5833" w:rsidRPr="009A0F45">
        <w:rPr>
          <w:rFonts w:cs="Arial"/>
          <w:b/>
          <w:sz w:val="20"/>
          <w:u w:val="single"/>
        </w:rPr>
        <w:t>)</w:t>
      </w:r>
    </w:p>
    <w:p w14:paraId="5679DB4B" w14:textId="71796E52" w:rsidR="00920DCA" w:rsidRPr="009A0F45" w:rsidRDefault="00920DCA" w:rsidP="00920DCA">
      <w:pPr>
        <w:pStyle w:val="Odstavecseseznamem"/>
        <w:numPr>
          <w:ilvl w:val="0"/>
          <w:numId w:val="7"/>
        </w:numPr>
        <w:spacing w:after="200" w:line="276" w:lineRule="auto"/>
        <w:jc w:val="left"/>
        <w:rPr>
          <w:rFonts w:cs="Arial"/>
          <w:sz w:val="20"/>
        </w:rPr>
      </w:pPr>
      <w:r w:rsidRPr="009A0F45">
        <w:rPr>
          <w:rFonts w:cs="Arial"/>
          <w:sz w:val="20"/>
        </w:rPr>
        <w:t>lamelová pergola s konstrukcí kotvenou k podlaze</w:t>
      </w:r>
    </w:p>
    <w:p w14:paraId="5D2BD514" w14:textId="22ED373F" w:rsidR="00920DCA" w:rsidRPr="009A0F45" w:rsidRDefault="00920DCA" w:rsidP="00920DCA">
      <w:pPr>
        <w:pStyle w:val="Odstavecseseznamem"/>
        <w:numPr>
          <w:ilvl w:val="0"/>
          <w:numId w:val="7"/>
        </w:numPr>
        <w:spacing w:after="200" w:line="276" w:lineRule="auto"/>
        <w:jc w:val="left"/>
        <w:rPr>
          <w:rFonts w:cs="Arial"/>
          <w:sz w:val="20"/>
        </w:rPr>
      </w:pPr>
      <w:r w:rsidRPr="009A0F45">
        <w:rPr>
          <w:rFonts w:cs="Arial"/>
          <w:sz w:val="20"/>
        </w:rPr>
        <w:t>materiál LTD</w:t>
      </w:r>
    </w:p>
    <w:p w14:paraId="759A55C0" w14:textId="492F165A" w:rsidR="00920DCA" w:rsidRPr="009A0F45" w:rsidRDefault="00920DCA" w:rsidP="00C1547B">
      <w:pPr>
        <w:pStyle w:val="Odstavecseseznamem"/>
        <w:numPr>
          <w:ilvl w:val="0"/>
          <w:numId w:val="7"/>
        </w:numPr>
        <w:spacing w:after="0"/>
        <w:jc w:val="left"/>
        <w:rPr>
          <w:rFonts w:cs="Arial"/>
          <w:sz w:val="20"/>
        </w:rPr>
      </w:pPr>
      <w:r w:rsidRPr="009A0F45">
        <w:rPr>
          <w:rFonts w:cs="Arial"/>
          <w:sz w:val="20"/>
        </w:rPr>
        <w:t>akustická plsť tl. 6 mm</w:t>
      </w:r>
    </w:p>
    <w:p w14:paraId="1AA97540" w14:textId="77777777" w:rsidR="00920DCA" w:rsidRPr="00C1547B" w:rsidRDefault="00920DCA" w:rsidP="00C1547B">
      <w:pPr>
        <w:pStyle w:val="Odstavecseseznamem"/>
        <w:spacing w:after="0"/>
        <w:ind w:left="720" w:firstLine="0"/>
        <w:jc w:val="left"/>
        <w:rPr>
          <w:rFonts w:cs="Arial"/>
          <w:sz w:val="20"/>
        </w:rPr>
      </w:pPr>
    </w:p>
    <w:p w14:paraId="7203CA26" w14:textId="767E86D9" w:rsidR="00920DCA" w:rsidRPr="009A0F45" w:rsidRDefault="00242C3C" w:rsidP="00321363">
      <w:pPr>
        <w:pStyle w:val="Odstavecseseznamem"/>
        <w:spacing w:after="200" w:line="276" w:lineRule="auto"/>
        <w:ind w:left="720" w:firstLine="0"/>
        <w:jc w:val="left"/>
        <w:rPr>
          <w:rFonts w:cs="Arial"/>
          <w:b/>
          <w:sz w:val="20"/>
          <w:u w:val="single"/>
        </w:rPr>
      </w:pPr>
      <w:r w:rsidRPr="009A0F45">
        <w:rPr>
          <w:rFonts w:cs="Arial"/>
          <w:b/>
          <w:sz w:val="20"/>
          <w:u w:val="single"/>
        </w:rPr>
        <w:t xml:space="preserve">Copy point  </w:t>
      </w:r>
      <w:r w:rsidR="00CB5833" w:rsidRPr="009A0F45">
        <w:rPr>
          <w:rFonts w:cs="Arial"/>
          <w:b/>
          <w:sz w:val="20"/>
          <w:u w:val="single"/>
        </w:rPr>
        <w:t>(</w:t>
      </w:r>
      <w:r w:rsidR="00920DCA" w:rsidRPr="009A0F45">
        <w:rPr>
          <w:rFonts w:cs="Arial"/>
          <w:b/>
          <w:sz w:val="20"/>
          <w:u w:val="single"/>
        </w:rPr>
        <w:t>N</w:t>
      </w:r>
      <w:r w:rsidR="00CB5833" w:rsidRPr="009A0F45">
        <w:rPr>
          <w:rFonts w:cs="Arial"/>
          <w:b/>
          <w:sz w:val="20"/>
          <w:u w:val="single"/>
        </w:rPr>
        <w:t xml:space="preserve"> </w:t>
      </w:r>
      <w:r w:rsidR="00920DCA" w:rsidRPr="009A0F45">
        <w:rPr>
          <w:rFonts w:cs="Arial"/>
          <w:b/>
          <w:sz w:val="20"/>
          <w:u w:val="single"/>
        </w:rPr>
        <w:t>20</w:t>
      </w:r>
      <w:r w:rsidRPr="009A0F45">
        <w:rPr>
          <w:rFonts w:cs="Arial"/>
          <w:b/>
          <w:sz w:val="20"/>
          <w:u w:val="single"/>
        </w:rPr>
        <w:t>3</w:t>
      </w:r>
      <w:r w:rsidR="00CB5833" w:rsidRPr="009A0F45">
        <w:rPr>
          <w:rFonts w:cs="Arial"/>
          <w:b/>
          <w:sz w:val="20"/>
          <w:u w:val="single"/>
        </w:rPr>
        <w:t>)</w:t>
      </w:r>
    </w:p>
    <w:p w14:paraId="166F12F6" w14:textId="2329593F" w:rsidR="00920DCA" w:rsidRPr="009A0F45" w:rsidRDefault="00321363" w:rsidP="00920DCA">
      <w:pPr>
        <w:pStyle w:val="Odstavecseseznamem"/>
        <w:numPr>
          <w:ilvl w:val="0"/>
          <w:numId w:val="7"/>
        </w:numPr>
        <w:spacing w:after="200" w:line="276" w:lineRule="auto"/>
        <w:jc w:val="left"/>
        <w:rPr>
          <w:rFonts w:cs="Arial"/>
          <w:sz w:val="20"/>
        </w:rPr>
      </w:pPr>
      <w:r w:rsidRPr="009A0F45">
        <w:rPr>
          <w:rFonts w:cs="Arial"/>
          <w:sz w:val="20"/>
        </w:rPr>
        <w:t>j</w:t>
      </w:r>
      <w:r w:rsidR="00920DCA" w:rsidRPr="009A0F45">
        <w:rPr>
          <w:rFonts w:cs="Arial"/>
          <w:sz w:val="20"/>
        </w:rPr>
        <w:t>edná se o dvě skříňky</w:t>
      </w:r>
      <w:r w:rsidRPr="009A0F45">
        <w:rPr>
          <w:rFonts w:cs="Arial"/>
          <w:sz w:val="20"/>
        </w:rPr>
        <w:t xml:space="preserve"> nad </w:t>
      </w:r>
      <w:r w:rsidR="00920DCA" w:rsidRPr="009A0F45">
        <w:rPr>
          <w:rFonts w:cs="Arial"/>
          <w:sz w:val="20"/>
        </w:rPr>
        <w:t>kopírovací</w:t>
      </w:r>
      <w:r w:rsidRPr="009A0F45">
        <w:rPr>
          <w:rFonts w:cs="Arial"/>
          <w:sz w:val="20"/>
        </w:rPr>
        <w:t>mi</w:t>
      </w:r>
      <w:r w:rsidR="00920DCA" w:rsidRPr="009A0F45">
        <w:rPr>
          <w:rFonts w:cs="Arial"/>
          <w:sz w:val="20"/>
        </w:rPr>
        <w:t xml:space="preserve"> stroj</w:t>
      </w:r>
      <w:r w:rsidRPr="009A0F45">
        <w:rPr>
          <w:rFonts w:cs="Arial"/>
          <w:sz w:val="20"/>
        </w:rPr>
        <w:t>i a s bočními zástěnami,</w:t>
      </w:r>
      <w:r w:rsidR="00920DCA" w:rsidRPr="009A0F45">
        <w:rPr>
          <w:rFonts w:cs="Arial"/>
          <w:sz w:val="20"/>
        </w:rPr>
        <w:t xml:space="preserve"> propojené lamelovým podhledem N204. </w:t>
      </w:r>
    </w:p>
    <w:p w14:paraId="57960BAE" w14:textId="3C9A3109" w:rsidR="00321363" w:rsidRPr="009A0F45" w:rsidRDefault="00321363" w:rsidP="00C1547B">
      <w:pPr>
        <w:pStyle w:val="Odstavecseseznamem"/>
        <w:numPr>
          <w:ilvl w:val="0"/>
          <w:numId w:val="7"/>
        </w:numPr>
        <w:spacing w:after="0"/>
        <w:jc w:val="left"/>
        <w:rPr>
          <w:rFonts w:cs="Arial"/>
          <w:sz w:val="20"/>
        </w:rPr>
      </w:pPr>
      <w:r w:rsidRPr="009A0F45">
        <w:rPr>
          <w:rFonts w:cs="Arial"/>
          <w:sz w:val="20"/>
        </w:rPr>
        <w:t>na</w:t>
      </w:r>
      <w:r w:rsidR="00920DCA" w:rsidRPr="009A0F45">
        <w:rPr>
          <w:rFonts w:cs="Arial"/>
          <w:sz w:val="20"/>
        </w:rPr>
        <w:t xml:space="preserve"> spodní straně skříněk osvětlovací LED pásek</w:t>
      </w:r>
      <w:r w:rsidR="00340C17">
        <w:rPr>
          <w:rFonts w:cs="Arial"/>
          <w:sz w:val="20"/>
        </w:rPr>
        <w:t xml:space="preserve"> </w:t>
      </w:r>
      <w:r w:rsidRPr="009A0F45">
        <w:rPr>
          <w:rFonts w:cs="Arial"/>
          <w:sz w:val="20"/>
        </w:rPr>
        <w:t xml:space="preserve">– </w:t>
      </w:r>
      <w:r w:rsidR="00ED1E00" w:rsidRPr="009A0F45">
        <w:rPr>
          <w:rFonts w:cs="Arial"/>
          <w:sz w:val="20"/>
        </w:rPr>
        <w:t>barva osvětlení bude předem odsouhlasena</w:t>
      </w:r>
      <w:r w:rsidRPr="009A0F45">
        <w:rPr>
          <w:rFonts w:cs="Arial"/>
          <w:sz w:val="20"/>
        </w:rPr>
        <w:t xml:space="preserve"> </w:t>
      </w:r>
    </w:p>
    <w:p w14:paraId="63BA36B0" w14:textId="77777777" w:rsidR="00920DCA" w:rsidRPr="00C1547B" w:rsidRDefault="00920DCA" w:rsidP="00C1547B">
      <w:pPr>
        <w:pStyle w:val="Odstavecseseznamem"/>
        <w:spacing w:after="0"/>
        <w:ind w:left="720" w:firstLine="0"/>
        <w:jc w:val="left"/>
        <w:rPr>
          <w:rFonts w:cs="Arial"/>
          <w:sz w:val="20"/>
        </w:rPr>
      </w:pPr>
    </w:p>
    <w:p w14:paraId="79D0FB5D" w14:textId="6A1D7D15" w:rsidR="00920DCA" w:rsidRPr="009A0F45" w:rsidRDefault="00920DCA" w:rsidP="00321363">
      <w:pPr>
        <w:pStyle w:val="Odstavecseseznamem"/>
        <w:spacing w:after="200" w:line="276" w:lineRule="auto"/>
        <w:ind w:left="720" w:firstLine="0"/>
        <w:jc w:val="left"/>
        <w:rPr>
          <w:rFonts w:cs="Arial"/>
          <w:b/>
          <w:sz w:val="20"/>
          <w:u w:val="single"/>
        </w:rPr>
      </w:pPr>
      <w:r w:rsidRPr="009A0F45">
        <w:rPr>
          <w:rFonts w:cs="Arial"/>
          <w:b/>
          <w:sz w:val="20"/>
          <w:u w:val="single"/>
        </w:rPr>
        <w:t xml:space="preserve">Lamelový podhled  </w:t>
      </w:r>
      <w:r w:rsidR="00CB5833" w:rsidRPr="009A0F45">
        <w:rPr>
          <w:rFonts w:cs="Arial"/>
          <w:b/>
          <w:sz w:val="20"/>
          <w:u w:val="single"/>
        </w:rPr>
        <w:t xml:space="preserve">(N </w:t>
      </w:r>
      <w:r w:rsidRPr="009A0F45">
        <w:rPr>
          <w:rFonts w:cs="Arial"/>
          <w:b/>
          <w:sz w:val="20"/>
          <w:u w:val="single"/>
        </w:rPr>
        <w:t>204</w:t>
      </w:r>
      <w:r w:rsidR="00CB5833" w:rsidRPr="009A0F45">
        <w:rPr>
          <w:rFonts w:cs="Arial"/>
          <w:b/>
          <w:sz w:val="20"/>
          <w:u w:val="single"/>
        </w:rPr>
        <w:t>)</w:t>
      </w:r>
    </w:p>
    <w:p w14:paraId="61482189" w14:textId="47E417C8" w:rsidR="00920DCA" w:rsidRPr="009A0F45" w:rsidRDefault="00242C3C" w:rsidP="004B3361">
      <w:pPr>
        <w:pStyle w:val="Odstavecseseznamem"/>
        <w:numPr>
          <w:ilvl w:val="0"/>
          <w:numId w:val="7"/>
        </w:numPr>
        <w:spacing w:after="0"/>
        <w:ind w:left="714" w:hanging="357"/>
        <w:rPr>
          <w:rFonts w:cs="Arial"/>
          <w:sz w:val="20"/>
        </w:rPr>
      </w:pPr>
      <w:r w:rsidRPr="009A0F45">
        <w:rPr>
          <w:rFonts w:cs="Arial"/>
          <w:sz w:val="20"/>
        </w:rPr>
        <w:t>l</w:t>
      </w:r>
      <w:r w:rsidR="00920DCA" w:rsidRPr="009A0F45">
        <w:rPr>
          <w:rFonts w:cs="Arial"/>
          <w:sz w:val="20"/>
        </w:rPr>
        <w:t xml:space="preserve">amelový podhled pro copy point N 203. </w:t>
      </w:r>
    </w:p>
    <w:p w14:paraId="273B5D43" w14:textId="0BCCBB2C" w:rsidR="00920DCA" w:rsidRPr="009A0F45" w:rsidRDefault="00242C3C" w:rsidP="004F6085">
      <w:pPr>
        <w:pStyle w:val="Odstavecseseznamem"/>
        <w:numPr>
          <w:ilvl w:val="0"/>
          <w:numId w:val="7"/>
        </w:numPr>
        <w:spacing w:after="0"/>
        <w:jc w:val="left"/>
        <w:rPr>
          <w:rFonts w:cs="Arial"/>
          <w:sz w:val="20"/>
        </w:rPr>
      </w:pPr>
      <w:r w:rsidRPr="009A0F45">
        <w:rPr>
          <w:rFonts w:cs="Arial"/>
          <w:sz w:val="20"/>
        </w:rPr>
        <w:t>lamely podélně propojují dva protilehlé copy pointy</w:t>
      </w:r>
    </w:p>
    <w:p w14:paraId="0B765100" w14:textId="77777777" w:rsidR="00920DCA" w:rsidRPr="004F6085" w:rsidRDefault="00920DCA" w:rsidP="004F6085">
      <w:pPr>
        <w:pStyle w:val="Odstavecseseznamem"/>
        <w:spacing w:after="0"/>
        <w:ind w:left="720" w:firstLine="0"/>
        <w:jc w:val="left"/>
        <w:rPr>
          <w:rFonts w:cs="Arial"/>
          <w:sz w:val="20"/>
        </w:rPr>
      </w:pPr>
    </w:p>
    <w:p w14:paraId="550E2B6A" w14:textId="2F3A3E89" w:rsidR="00920DCA" w:rsidRPr="009A0F45" w:rsidRDefault="00CB5833" w:rsidP="008E2CFE">
      <w:pPr>
        <w:pStyle w:val="Odstavecseseznamem"/>
        <w:spacing w:after="200" w:line="276" w:lineRule="auto"/>
        <w:ind w:left="720" w:firstLine="0"/>
        <w:jc w:val="left"/>
        <w:rPr>
          <w:rFonts w:cs="Arial"/>
          <w:b/>
          <w:sz w:val="20"/>
          <w:u w:val="single"/>
        </w:rPr>
      </w:pPr>
      <w:r w:rsidRPr="009A0F45">
        <w:rPr>
          <w:rFonts w:cs="Arial"/>
          <w:b/>
          <w:sz w:val="20"/>
          <w:u w:val="single"/>
        </w:rPr>
        <w:t>Obklad stěny  (</w:t>
      </w:r>
      <w:r w:rsidR="00920DCA" w:rsidRPr="009A0F45">
        <w:rPr>
          <w:rFonts w:cs="Arial"/>
          <w:b/>
          <w:sz w:val="20"/>
          <w:u w:val="single"/>
        </w:rPr>
        <w:t>I</w:t>
      </w:r>
      <w:r w:rsidRPr="009A0F45">
        <w:rPr>
          <w:rFonts w:cs="Arial"/>
          <w:b/>
          <w:sz w:val="20"/>
          <w:u w:val="single"/>
        </w:rPr>
        <w:t xml:space="preserve"> </w:t>
      </w:r>
      <w:r w:rsidR="00920DCA" w:rsidRPr="009A0F45">
        <w:rPr>
          <w:rFonts w:cs="Arial"/>
          <w:b/>
          <w:sz w:val="20"/>
          <w:u w:val="single"/>
        </w:rPr>
        <w:t>006</w:t>
      </w:r>
      <w:r w:rsidRPr="009A0F45">
        <w:rPr>
          <w:rFonts w:cs="Arial"/>
          <w:b/>
          <w:sz w:val="20"/>
          <w:u w:val="single"/>
        </w:rPr>
        <w:t>)</w:t>
      </w:r>
    </w:p>
    <w:p w14:paraId="1BA4671D" w14:textId="41649AC2" w:rsidR="00920DCA" w:rsidRPr="009A0F45" w:rsidRDefault="00447A14" w:rsidP="004B3361">
      <w:pPr>
        <w:pStyle w:val="Odstavecseseznamem"/>
        <w:numPr>
          <w:ilvl w:val="0"/>
          <w:numId w:val="7"/>
        </w:numPr>
        <w:spacing w:after="0"/>
        <w:jc w:val="left"/>
        <w:rPr>
          <w:rFonts w:cs="Arial"/>
          <w:sz w:val="20"/>
        </w:rPr>
      </w:pPr>
      <w:r w:rsidRPr="009A0F45">
        <w:rPr>
          <w:rFonts w:cs="Arial"/>
          <w:sz w:val="20"/>
        </w:rPr>
        <w:t>o</w:t>
      </w:r>
      <w:r w:rsidR="00920DCA" w:rsidRPr="009A0F45">
        <w:rPr>
          <w:rFonts w:cs="Arial"/>
          <w:sz w:val="20"/>
        </w:rPr>
        <w:t xml:space="preserve">bklad stěny navazuje </w:t>
      </w:r>
      <w:r w:rsidRPr="009A0F45">
        <w:rPr>
          <w:rFonts w:cs="Arial"/>
          <w:sz w:val="20"/>
        </w:rPr>
        <w:t xml:space="preserve">a lícuje na dveře </w:t>
      </w:r>
      <w:r w:rsidR="00920DCA" w:rsidRPr="009A0F45">
        <w:rPr>
          <w:rFonts w:cs="Arial"/>
          <w:sz w:val="20"/>
        </w:rPr>
        <w:t>vestavn</w:t>
      </w:r>
      <w:r w:rsidRPr="009A0F45">
        <w:rPr>
          <w:rFonts w:cs="Arial"/>
          <w:sz w:val="20"/>
        </w:rPr>
        <w:t>é skříně N</w:t>
      </w:r>
      <w:r w:rsidR="00CB5833" w:rsidRPr="009A0F45">
        <w:rPr>
          <w:rFonts w:cs="Arial"/>
          <w:sz w:val="20"/>
        </w:rPr>
        <w:t xml:space="preserve"> </w:t>
      </w:r>
      <w:r w:rsidRPr="009A0F45">
        <w:rPr>
          <w:rFonts w:cs="Arial"/>
          <w:sz w:val="20"/>
        </w:rPr>
        <w:t>011 a stěnu Copy Pointu N</w:t>
      </w:r>
      <w:r w:rsidR="00CB5833" w:rsidRPr="009A0F45">
        <w:rPr>
          <w:rFonts w:cs="Arial"/>
          <w:sz w:val="20"/>
        </w:rPr>
        <w:t xml:space="preserve"> </w:t>
      </w:r>
      <w:r w:rsidRPr="009A0F45">
        <w:rPr>
          <w:rFonts w:cs="Arial"/>
          <w:sz w:val="20"/>
        </w:rPr>
        <w:t>204</w:t>
      </w:r>
    </w:p>
    <w:p w14:paraId="265665F4" w14:textId="77459C4E" w:rsidR="00447A14" w:rsidRPr="009A0F45" w:rsidRDefault="00447A14" w:rsidP="004B3361">
      <w:pPr>
        <w:pStyle w:val="Odstavecseseznamem"/>
        <w:numPr>
          <w:ilvl w:val="0"/>
          <w:numId w:val="7"/>
        </w:numPr>
        <w:spacing w:after="0"/>
        <w:jc w:val="left"/>
        <w:rPr>
          <w:rFonts w:cs="Arial"/>
          <w:sz w:val="20"/>
        </w:rPr>
      </w:pPr>
      <w:r w:rsidRPr="009A0F45">
        <w:rPr>
          <w:rFonts w:cs="Arial"/>
          <w:sz w:val="20"/>
        </w:rPr>
        <w:t>ukotven nepohledově například pomocí závěsných lišt</w:t>
      </w:r>
    </w:p>
    <w:p w14:paraId="448A66F4" w14:textId="77777777" w:rsidR="00B00ABA" w:rsidRPr="009A0F45" w:rsidRDefault="00B00ABA" w:rsidP="004B3361">
      <w:pPr>
        <w:pStyle w:val="Odstavecseseznamem"/>
        <w:spacing w:after="0"/>
        <w:ind w:left="720" w:firstLine="0"/>
        <w:jc w:val="left"/>
        <w:rPr>
          <w:rFonts w:cs="Arial"/>
          <w:sz w:val="20"/>
        </w:rPr>
      </w:pPr>
    </w:p>
    <w:p w14:paraId="76AB036E" w14:textId="4F7810A4" w:rsidR="00B00ABA" w:rsidRPr="009A0F45" w:rsidRDefault="00B00ABA" w:rsidP="00B00ABA">
      <w:pPr>
        <w:pStyle w:val="Odstavecseseznamem"/>
        <w:spacing w:after="200" w:line="276" w:lineRule="auto"/>
        <w:ind w:left="720" w:firstLine="0"/>
        <w:jc w:val="left"/>
        <w:rPr>
          <w:rFonts w:cs="Arial"/>
          <w:b/>
          <w:sz w:val="20"/>
          <w:u w:val="single"/>
        </w:rPr>
      </w:pPr>
      <w:r w:rsidRPr="009A0F45">
        <w:rPr>
          <w:rFonts w:cs="Arial"/>
          <w:b/>
          <w:sz w:val="20"/>
          <w:u w:val="single"/>
        </w:rPr>
        <w:t>Maskovací konstrukce radiátorů na ocelové konstrukci</w:t>
      </w:r>
    </w:p>
    <w:p w14:paraId="560EA5FF" w14:textId="7A35DC9A" w:rsidR="00B00ABA" w:rsidRPr="009A0F45" w:rsidRDefault="00B00ABA" w:rsidP="004B3361">
      <w:pPr>
        <w:pStyle w:val="Odstavecseseznamem"/>
        <w:numPr>
          <w:ilvl w:val="0"/>
          <w:numId w:val="7"/>
        </w:numPr>
        <w:spacing w:after="0"/>
        <w:ind w:left="714" w:hanging="357"/>
        <w:rPr>
          <w:rFonts w:cs="Arial"/>
          <w:sz w:val="20"/>
        </w:rPr>
      </w:pPr>
      <w:r w:rsidRPr="009A0F45">
        <w:rPr>
          <w:rFonts w:cs="Arial"/>
          <w:sz w:val="20"/>
        </w:rPr>
        <w:t xml:space="preserve">vytvoření </w:t>
      </w:r>
      <w:r w:rsidR="00ED1E00" w:rsidRPr="009A0F45">
        <w:rPr>
          <w:rFonts w:cs="Arial"/>
          <w:sz w:val="20"/>
        </w:rPr>
        <w:t xml:space="preserve">z </w:t>
      </w:r>
      <w:r w:rsidRPr="009A0F45">
        <w:rPr>
          <w:rFonts w:cs="Arial"/>
          <w:sz w:val="20"/>
        </w:rPr>
        <w:t>co největších celků z důvodu eliminace počtu spojů</w:t>
      </w:r>
    </w:p>
    <w:p w14:paraId="564A811A" w14:textId="79AD86F4" w:rsidR="00B00ABA" w:rsidRPr="009A0F45" w:rsidRDefault="00B00ABA" w:rsidP="004B3361">
      <w:pPr>
        <w:pStyle w:val="Odstavecseseznamem"/>
        <w:numPr>
          <w:ilvl w:val="0"/>
          <w:numId w:val="7"/>
        </w:numPr>
        <w:spacing w:after="0"/>
        <w:ind w:left="714" w:hanging="357"/>
        <w:rPr>
          <w:rFonts w:cs="Arial"/>
          <w:sz w:val="20"/>
        </w:rPr>
      </w:pPr>
      <w:r w:rsidRPr="009A0F45">
        <w:rPr>
          <w:rFonts w:cs="Arial"/>
          <w:sz w:val="20"/>
        </w:rPr>
        <w:t>pevné, stabilní s maximálně subtilní konstrukcí</w:t>
      </w:r>
    </w:p>
    <w:p w14:paraId="00C71641" w14:textId="153B4A48" w:rsidR="00B00ABA" w:rsidRPr="009A0F45" w:rsidRDefault="00B00ABA" w:rsidP="004B3361">
      <w:pPr>
        <w:pStyle w:val="Odstavecseseznamem"/>
        <w:numPr>
          <w:ilvl w:val="0"/>
          <w:numId w:val="7"/>
        </w:numPr>
        <w:spacing w:after="0"/>
        <w:ind w:left="714" w:hanging="357"/>
        <w:rPr>
          <w:rFonts w:cs="Arial"/>
          <w:sz w:val="20"/>
        </w:rPr>
      </w:pPr>
      <w:r w:rsidRPr="009A0F45">
        <w:rPr>
          <w:rFonts w:cs="Arial"/>
          <w:sz w:val="20"/>
        </w:rPr>
        <w:t>kovové koncové díly z pohledového boku zavřené</w:t>
      </w:r>
    </w:p>
    <w:p w14:paraId="47CEB938" w14:textId="7F5CF31B" w:rsidR="00B00ABA" w:rsidRPr="009A0F45" w:rsidRDefault="00B00ABA" w:rsidP="004B3361">
      <w:pPr>
        <w:pStyle w:val="Odstavecseseznamem"/>
        <w:numPr>
          <w:ilvl w:val="0"/>
          <w:numId w:val="7"/>
        </w:numPr>
        <w:spacing w:after="0"/>
        <w:ind w:left="714" w:hanging="357"/>
        <w:rPr>
          <w:rFonts w:cs="Arial"/>
          <w:sz w:val="20"/>
        </w:rPr>
      </w:pPr>
      <w:r w:rsidRPr="009A0F45">
        <w:rPr>
          <w:rFonts w:cs="Arial"/>
          <w:sz w:val="20"/>
        </w:rPr>
        <w:t xml:space="preserve">musí umožňovat  úklid za konstrukcí a přístup k radiátorům </w:t>
      </w:r>
    </w:p>
    <w:p w14:paraId="6BC071F2" w14:textId="51361755" w:rsidR="001A2531" w:rsidRDefault="001A2531" w:rsidP="001A2531">
      <w:pPr>
        <w:pStyle w:val="Odstavecseseznamem"/>
        <w:rPr>
          <w:rFonts w:cs="Arial"/>
          <w:sz w:val="20"/>
        </w:rPr>
      </w:pPr>
    </w:p>
    <w:p w14:paraId="2329F551" w14:textId="71AC0C83" w:rsidR="00C1547B" w:rsidRDefault="00C1547B" w:rsidP="001A2531">
      <w:pPr>
        <w:pStyle w:val="Odstavecseseznamem"/>
        <w:rPr>
          <w:rFonts w:cs="Arial"/>
          <w:sz w:val="20"/>
        </w:rPr>
      </w:pPr>
    </w:p>
    <w:p w14:paraId="7068F09A" w14:textId="04E33D42" w:rsidR="00B23824" w:rsidRDefault="00B23824" w:rsidP="001A2531">
      <w:pPr>
        <w:pStyle w:val="Odstavecseseznamem"/>
        <w:rPr>
          <w:rFonts w:cs="Arial"/>
          <w:sz w:val="20"/>
        </w:rPr>
      </w:pPr>
    </w:p>
    <w:p w14:paraId="1CB1C374" w14:textId="6AA3EEA3" w:rsidR="00B23824" w:rsidRDefault="00B23824" w:rsidP="001A2531">
      <w:pPr>
        <w:pStyle w:val="Odstavecseseznamem"/>
        <w:rPr>
          <w:rFonts w:cs="Arial"/>
          <w:sz w:val="20"/>
        </w:rPr>
      </w:pPr>
    </w:p>
    <w:p w14:paraId="2E06D794" w14:textId="77777777" w:rsidR="00B23824" w:rsidRPr="009A0F45" w:rsidRDefault="00B23824" w:rsidP="001A2531">
      <w:pPr>
        <w:pStyle w:val="Odstavecseseznamem"/>
        <w:rPr>
          <w:rFonts w:cs="Arial"/>
          <w:sz w:val="20"/>
        </w:rPr>
      </w:pPr>
    </w:p>
    <w:p w14:paraId="67FE7040" w14:textId="502271D2" w:rsidR="001A2531" w:rsidRPr="009A0F45" w:rsidRDefault="005F1154" w:rsidP="00A643DD">
      <w:pPr>
        <w:pStyle w:val="Odstavecseseznamem"/>
        <w:spacing w:after="200" w:line="276" w:lineRule="auto"/>
        <w:ind w:left="0" w:firstLine="0"/>
        <w:jc w:val="left"/>
        <w:rPr>
          <w:rFonts w:cs="Arial"/>
          <w:b/>
          <w:bCs/>
          <w:sz w:val="20"/>
          <w:u w:val="single"/>
        </w:rPr>
      </w:pPr>
      <w:r w:rsidRPr="009A0F45">
        <w:rPr>
          <w:rFonts w:cs="Arial"/>
          <w:b/>
          <w:bCs/>
          <w:sz w:val="20"/>
          <w:u w:val="single"/>
        </w:rPr>
        <w:lastRenderedPageBreak/>
        <w:t>Sedací nábytek</w:t>
      </w:r>
      <w:r w:rsidR="002E1A46" w:rsidRPr="009A0F45">
        <w:rPr>
          <w:rFonts w:cs="Arial"/>
          <w:b/>
          <w:bCs/>
          <w:sz w:val="20"/>
          <w:u w:val="single"/>
        </w:rPr>
        <w:t xml:space="preserve"> </w:t>
      </w:r>
      <w:r w:rsidR="00ED1E00" w:rsidRPr="009A0F45">
        <w:rPr>
          <w:rFonts w:cs="Arial"/>
          <w:b/>
          <w:bCs/>
          <w:sz w:val="20"/>
          <w:u w:val="single"/>
        </w:rPr>
        <w:t xml:space="preserve">a </w:t>
      </w:r>
      <w:r w:rsidR="00340C17" w:rsidRPr="009A0F45">
        <w:rPr>
          <w:rFonts w:cs="Arial"/>
          <w:b/>
          <w:bCs/>
          <w:sz w:val="20"/>
          <w:u w:val="single"/>
        </w:rPr>
        <w:t>židle:</w:t>
      </w:r>
    </w:p>
    <w:p w14:paraId="27253D1D" w14:textId="0E8E0F32" w:rsidR="001A2531" w:rsidRPr="009A0F45" w:rsidRDefault="00922A65" w:rsidP="004B3361">
      <w:pPr>
        <w:pStyle w:val="Odstavecseseznamem"/>
        <w:numPr>
          <w:ilvl w:val="0"/>
          <w:numId w:val="7"/>
        </w:numPr>
        <w:spacing w:after="0" w:line="276" w:lineRule="auto"/>
        <w:rPr>
          <w:rFonts w:cs="Arial"/>
          <w:sz w:val="20"/>
        </w:rPr>
      </w:pPr>
      <w:r w:rsidRPr="009A0F45">
        <w:rPr>
          <w:rFonts w:cs="Arial"/>
          <w:sz w:val="20"/>
        </w:rPr>
        <w:t>s</w:t>
      </w:r>
      <w:r w:rsidR="001A2531" w:rsidRPr="009A0F45">
        <w:rPr>
          <w:rFonts w:cs="Arial"/>
          <w:sz w:val="20"/>
        </w:rPr>
        <w:t xml:space="preserve">edací nábytek je </w:t>
      </w:r>
      <w:r w:rsidR="00ED1E00" w:rsidRPr="009A0F45">
        <w:rPr>
          <w:rFonts w:cs="Arial"/>
          <w:sz w:val="20"/>
        </w:rPr>
        <w:t>blíže specifikován v</w:t>
      </w:r>
      <w:r w:rsidRPr="009A0F45">
        <w:rPr>
          <w:rFonts w:cs="Arial"/>
          <w:sz w:val="20"/>
        </w:rPr>
        <w:t> příloze č. 1–002 Specifikace jednotlivých položek interiérového vybavení</w:t>
      </w:r>
      <w:r w:rsidR="001A2531" w:rsidRPr="009A0F45">
        <w:rPr>
          <w:rFonts w:cs="Arial"/>
          <w:sz w:val="20"/>
        </w:rPr>
        <w:t>,</w:t>
      </w:r>
      <w:r w:rsidR="00ED1E00" w:rsidRPr="009A0F45">
        <w:rPr>
          <w:rFonts w:cs="Arial"/>
          <w:sz w:val="20"/>
        </w:rPr>
        <w:t xml:space="preserve"> a to  včetně požadavků na minimální  technickou specifikaci</w:t>
      </w:r>
      <w:r w:rsidR="001A2531" w:rsidRPr="009A0F45">
        <w:rPr>
          <w:rFonts w:cs="Arial"/>
          <w:sz w:val="20"/>
        </w:rPr>
        <w:t xml:space="preserve">, </w:t>
      </w:r>
      <w:r w:rsidR="00ED1E00" w:rsidRPr="009A0F45">
        <w:rPr>
          <w:rFonts w:cs="Arial"/>
          <w:sz w:val="20"/>
        </w:rPr>
        <w:t>kvalitu čalounění,</w:t>
      </w:r>
      <w:r w:rsidR="001A2531" w:rsidRPr="009A0F45">
        <w:rPr>
          <w:rFonts w:cs="Arial"/>
          <w:sz w:val="20"/>
        </w:rPr>
        <w:t xml:space="preserve"> nosnosti </w:t>
      </w:r>
      <w:r w:rsidR="00ED1E00" w:rsidRPr="009A0F45">
        <w:rPr>
          <w:rFonts w:cs="Arial"/>
          <w:sz w:val="20"/>
        </w:rPr>
        <w:t xml:space="preserve"> apod.</w:t>
      </w:r>
    </w:p>
    <w:p w14:paraId="5AA650A8" w14:textId="12BB2573" w:rsidR="001A2531" w:rsidRPr="009A0F45" w:rsidRDefault="00ED1E00" w:rsidP="004B3361">
      <w:pPr>
        <w:pStyle w:val="Odstavecseseznamem"/>
        <w:spacing w:after="0" w:line="276" w:lineRule="auto"/>
        <w:ind w:left="720" w:firstLine="0"/>
        <w:rPr>
          <w:rFonts w:cs="Arial"/>
          <w:sz w:val="20"/>
        </w:rPr>
      </w:pPr>
      <w:r w:rsidRPr="009A0F45">
        <w:rPr>
          <w:rFonts w:cs="Arial"/>
          <w:sz w:val="20"/>
        </w:rPr>
        <w:t>Použitá vizualizace je pouze ilustrativní.</w:t>
      </w:r>
    </w:p>
    <w:p w14:paraId="1BB4EB4F" w14:textId="77777777" w:rsidR="00C1547B" w:rsidRPr="00C1547B" w:rsidRDefault="00C1547B" w:rsidP="00C1547B">
      <w:pPr>
        <w:pStyle w:val="Odstavecseseznamem"/>
        <w:numPr>
          <w:ilvl w:val="0"/>
          <w:numId w:val="7"/>
        </w:numPr>
        <w:spacing w:after="0"/>
        <w:rPr>
          <w:rFonts w:cs="Arial"/>
          <w:sz w:val="20"/>
        </w:rPr>
      </w:pPr>
      <w:r w:rsidRPr="00C1547B">
        <w:rPr>
          <w:rFonts w:cs="Arial"/>
          <w:sz w:val="20"/>
        </w:rPr>
        <w:t>předpokládané materiály a barevné řešení- viz požadavky na specifikaci vzorků;  konečné barevné řešení bude</w:t>
      </w:r>
      <w:r w:rsidRPr="00C1547B">
        <w:rPr>
          <w:rFonts w:cs="Arial"/>
          <w:color w:val="000000"/>
          <w:sz w:val="20"/>
        </w:rPr>
        <w:t xml:space="preserve"> odsouhlaseno po výběru Zadavatele s vítězným Dodavatelem</w:t>
      </w:r>
    </w:p>
    <w:p w14:paraId="4D7DDB55" w14:textId="0A4374AE" w:rsidR="002C6E0C" w:rsidRDefault="002C6E0C" w:rsidP="004B3361">
      <w:pPr>
        <w:pStyle w:val="Odstavecseseznamem"/>
        <w:spacing w:after="0" w:line="276" w:lineRule="auto"/>
        <w:ind w:left="720" w:firstLine="0"/>
        <w:rPr>
          <w:rFonts w:cs="Arial"/>
          <w:sz w:val="20"/>
        </w:rPr>
      </w:pPr>
    </w:p>
    <w:p w14:paraId="5CA33C07" w14:textId="7D42C410" w:rsidR="00E41C2B" w:rsidRPr="009A0F45" w:rsidRDefault="00E41C2B" w:rsidP="008A4573">
      <w:pPr>
        <w:rPr>
          <w:rFonts w:ascii="Arial" w:hAnsi="Arial" w:cs="Arial"/>
          <w:color w:val="0070C0"/>
        </w:rPr>
      </w:pPr>
    </w:p>
    <w:p w14:paraId="22FF57F2" w14:textId="77777777" w:rsidR="002E1A46" w:rsidRPr="009A0F45" w:rsidRDefault="002E1A46" w:rsidP="002E1A46">
      <w:pPr>
        <w:pStyle w:val="Nadpis1"/>
        <w:tabs>
          <w:tab w:val="clear" w:pos="716"/>
        </w:tabs>
        <w:ind w:hanging="716"/>
        <w:rPr>
          <w:rFonts w:ascii="Arial" w:hAnsi="Arial" w:cs="Arial"/>
          <w:sz w:val="20"/>
        </w:rPr>
      </w:pPr>
      <w:r w:rsidRPr="009A0F45">
        <w:rPr>
          <w:rFonts w:ascii="Arial" w:hAnsi="Arial" w:cs="Arial"/>
          <w:color w:val="auto"/>
          <w:sz w:val="20"/>
          <w:highlight w:val="lightGray"/>
          <w:u w:val="none"/>
        </w:rPr>
        <w:t>Požadavky na vzorkování:</w:t>
      </w:r>
      <w:r w:rsidRPr="009A0F45">
        <w:rPr>
          <w:rFonts w:ascii="Arial" w:hAnsi="Arial" w:cs="Arial"/>
          <w:sz w:val="20"/>
        </w:rPr>
        <w:t xml:space="preserve"> </w:t>
      </w:r>
    </w:p>
    <w:p w14:paraId="7F659CCC" w14:textId="77777777" w:rsidR="005F1154" w:rsidRPr="009A0F45" w:rsidRDefault="005F1154" w:rsidP="00CF39A4">
      <w:pPr>
        <w:pStyle w:val="Odstavecseseznamem"/>
        <w:numPr>
          <w:ilvl w:val="0"/>
          <w:numId w:val="7"/>
        </w:numPr>
        <w:spacing w:after="0"/>
        <w:rPr>
          <w:rFonts w:cs="Arial"/>
          <w:sz w:val="20"/>
        </w:rPr>
      </w:pPr>
      <w:r w:rsidRPr="009A0F45">
        <w:rPr>
          <w:rFonts w:cs="Arial"/>
          <w:sz w:val="20"/>
        </w:rPr>
        <w:t>Stolový paraván včetně upevnění</w:t>
      </w:r>
    </w:p>
    <w:p w14:paraId="783D4C65" w14:textId="77777777" w:rsidR="005F1154" w:rsidRPr="009A0F45" w:rsidRDefault="005F1154" w:rsidP="00CF39A4">
      <w:pPr>
        <w:pStyle w:val="Odstavecseseznamem"/>
        <w:numPr>
          <w:ilvl w:val="0"/>
          <w:numId w:val="7"/>
        </w:numPr>
        <w:spacing w:after="0"/>
        <w:rPr>
          <w:rFonts w:cs="Arial"/>
          <w:sz w:val="20"/>
        </w:rPr>
      </w:pPr>
      <w:r w:rsidRPr="009A0F45">
        <w:rPr>
          <w:rFonts w:cs="Arial"/>
          <w:sz w:val="20"/>
        </w:rPr>
        <w:t xml:space="preserve">Vzorky úchytek </w:t>
      </w:r>
    </w:p>
    <w:p w14:paraId="62A8BC7F" w14:textId="77777777" w:rsidR="005F1154" w:rsidRPr="009A0F45" w:rsidRDefault="005F1154" w:rsidP="00CF39A4">
      <w:pPr>
        <w:pStyle w:val="Odstavecseseznamem"/>
        <w:numPr>
          <w:ilvl w:val="0"/>
          <w:numId w:val="7"/>
        </w:numPr>
        <w:spacing w:after="0"/>
        <w:rPr>
          <w:rFonts w:cs="Arial"/>
          <w:sz w:val="20"/>
        </w:rPr>
      </w:pPr>
      <w:r w:rsidRPr="009A0F45">
        <w:rPr>
          <w:rFonts w:cs="Arial"/>
          <w:sz w:val="20"/>
        </w:rPr>
        <w:t>Vzorek pantu a výsuvu</w:t>
      </w:r>
    </w:p>
    <w:p w14:paraId="7E542D13" w14:textId="71AB22AB" w:rsidR="005F1154" w:rsidRPr="009A0F45" w:rsidRDefault="005F1154" w:rsidP="00CF39A4">
      <w:pPr>
        <w:pStyle w:val="Odstavecseseznamem"/>
        <w:numPr>
          <w:ilvl w:val="0"/>
          <w:numId w:val="7"/>
        </w:numPr>
        <w:spacing w:after="0"/>
        <w:rPr>
          <w:rFonts w:cs="Arial"/>
          <w:sz w:val="20"/>
        </w:rPr>
      </w:pPr>
      <w:r w:rsidRPr="009A0F45">
        <w:rPr>
          <w:rFonts w:cs="Arial"/>
          <w:sz w:val="20"/>
        </w:rPr>
        <w:t xml:space="preserve">Vzorky materiálů LTD velikost A4 v počtu </w:t>
      </w:r>
      <w:r w:rsidR="001C38E8" w:rsidRPr="009A0F45">
        <w:rPr>
          <w:rFonts w:cs="Arial"/>
          <w:sz w:val="20"/>
        </w:rPr>
        <w:t>min</w:t>
      </w:r>
      <w:r w:rsidR="001C38E8" w:rsidRPr="00C1547B">
        <w:rPr>
          <w:rFonts w:cs="Arial"/>
          <w:sz w:val="20"/>
        </w:rPr>
        <w:t>. 3</w:t>
      </w:r>
      <w:r w:rsidR="00122A53">
        <w:rPr>
          <w:rFonts w:cs="Arial"/>
          <w:sz w:val="20"/>
        </w:rPr>
        <w:t xml:space="preserve"> </w:t>
      </w:r>
      <w:r w:rsidRPr="009A0F45">
        <w:rPr>
          <w:rFonts w:cs="Arial"/>
          <w:sz w:val="20"/>
        </w:rPr>
        <w:t xml:space="preserve">ks od každé UNI barvy, včetně </w:t>
      </w:r>
      <w:r w:rsidR="00CF39A4" w:rsidRPr="009A0F45">
        <w:rPr>
          <w:rFonts w:cs="Arial"/>
          <w:sz w:val="20"/>
        </w:rPr>
        <w:t xml:space="preserve">vzorku </w:t>
      </w:r>
      <w:r w:rsidRPr="009A0F45">
        <w:rPr>
          <w:rFonts w:cs="Arial"/>
          <w:sz w:val="20"/>
        </w:rPr>
        <w:t xml:space="preserve">olepení hranou technologií PU s barevným lepidlem a </w:t>
      </w:r>
      <w:r w:rsidR="00CF39A4" w:rsidRPr="009A0F45">
        <w:rPr>
          <w:rFonts w:cs="Arial"/>
          <w:sz w:val="20"/>
        </w:rPr>
        <w:t>min</w:t>
      </w:r>
      <w:r w:rsidR="00CF39A4" w:rsidRPr="00C1547B">
        <w:rPr>
          <w:rFonts w:cs="Arial"/>
          <w:sz w:val="20"/>
        </w:rPr>
        <w:t xml:space="preserve">. </w:t>
      </w:r>
      <w:r w:rsidR="00582A6B" w:rsidRPr="00C1547B">
        <w:rPr>
          <w:rFonts w:cs="Arial"/>
          <w:sz w:val="20"/>
        </w:rPr>
        <w:t>5</w:t>
      </w:r>
      <w:r w:rsidRPr="00C1547B">
        <w:rPr>
          <w:rFonts w:cs="Arial"/>
          <w:sz w:val="20"/>
        </w:rPr>
        <w:t xml:space="preserve"> ks vzorků</w:t>
      </w:r>
      <w:r w:rsidR="00582A6B" w:rsidRPr="009A0F45">
        <w:rPr>
          <w:rFonts w:cs="Arial"/>
          <w:sz w:val="20"/>
        </w:rPr>
        <w:t xml:space="preserve"> dekoru dřeva</w:t>
      </w:r>
      <w:r w:rsidRPr="009A0F45">
        <w:rPr>
          <w:rFonts w:cs="Arial"/>
          <w:sz w:val="20"/>
        </w:rPr>
        <w:t xml:space="preserve"> ve světlém i tmavém provedení – </w:t>
      </w:r>
      <w:r w:rsidRPr="004F0D92">
        <w:rPr>
          <w:rFonts w:cs="Arial"/>
          <w:sz w:val="20"/>
        </w:rPr>
        <w:t xml:space="preserve">dub fládrovaný s přiznanými suky, povrch s patrnou strukturou dřeva – přístupná barevnost světlá: přírodní barva </w:t>
      </w:r>
      <w:r w:rsidRPr="009A0F45">
        <w:rPr>
          <w:rFonts w:cs="Arial"/>
          <w:sz w:val="20"/>
        </w:rPr>
        <w:t>dubu (referenční vzorky- př. Dekor Kaindl K4421 IR) a středně tmavá (</w:t>
      </w:r>
      <w:bookmarkStart w:id="1" w:name="_GoBack"/>
      <w:proofErr w:type="spellStart"/>
      <w:r w:rsidRPr="009A0F45">
        <w:rPr>
          <w:rFonts w:cs="Arial"/>
          <w:sz w:val="20"/>
        </w:rPr>
        <w:t>ref</w:t>
      </w:r>
      <w:bookmarkEnd w:id="1"/>
      <w:proofErr w:type="spellEnd"/>
      <w:r w:rsidRPr="009A0F45">
        <w:rPr>
          <w:rFonts w:cs="Arial"/>
          <w:sz w:val="20"/>
        </w:rPr>
        <w:t>.</w:t>
      </w:r>
      <w:r w:rsidR="00122A53">
        <w:rPr>
          <w:rFonts w:cs="Arial"/>
          <w:sz w:val="20"/>
        </w:rPr>
        <w:t xml:space="preserve"> </w:t>
      </w:r>
      <w:r w:rsidRPr="009A0F45">
        <w:rPr>
          <w:rFonts w:cs="Arial"/>
          <w:sz w:val="20"/>
        </w:rPr>
        <w:t xml:space="preserve">dekor </w:t>
      </w:r>
      <w:proofErr w:type="spellStart"/>
      <w:r w:rsidRPr="009A0F45">
        <w:rPr>
          <w:rFonts w:cs="Arial"/>
          <w:sz w:val="20"/>
        </w:rPr>
        <w:t>Egger</w:t>
      </w:r>
      <w:proofErr w:type="spellEnd"/>
      <w:r w:rsidRPr="009A0F45">
        <w:rPr>
          <w:rFonts w:cs="Arial"/>
          <w:sz w:val="20"/>
        </w:rPr>
        <w:t xml:space="preserve"> H3154 ST36), požadavek je na teplý tón barev</w:t>
      </w:r>
    </w:p>
    <w:p w14:paraId="7E52230A" w14:textId="07B50F09" w:rsidR="005F1154" w:rsidRPr="009A0F45" w:rsidRDefault="005F1154" w:rsidP="00CF39A4">
      <w:pPr>
        <w:pStyle w:val="Odstavecseseznamem"/>
        <w:numPr>
          <w:ilvl w:val="0"/>
          <w:numId w:val="7"/>
        </w:numPr>
        <w:rPr>
          <w:rFonts w:cs="Arial"/>
          <w:sz w:val="20"/>
        </w:rPr>
      </w:pPr>
      <w:r w:rsidRPr="009A0F45">
        <w:rPr>
          <w:rFonts w:cs="Arial"/>
          <w:b/>
          <w:sz w:val="20"/>
        </w:rPr>
        <w:t>Vzorky pracovních desek</w:t>
      </w:r>
      <w:r w:rsidRPr="009A0F45">
        <w:rPr>
          <w:rFonts w:cs="Arial"/>
          <w:sz w:val="20"/>
        </w:rPr>
        <w:t xml:space="preserve"> </w:t>
      </w:r>
      <w:r w:rsidR="00CF39A4" w:rsidRPr="009A0F45">
        <w:rPr>
          <w:rFonts w:cs="Arial"/>
          <w:sz w:val="20"/>
        </w:rPr>
        <w:t xml:space="preserve">- </w:t>
      </w:r>
      <w:r w:rsidRPr="009A0F45">
        <w:rPr>
          <w:rFonts w:cs="Arial"/>
          <w:sz w:val="20"/>
        </w:rPr>
        <w:t xml:space="preserve">viz vzorník </w:t>
      </w:r>
      <w:r w:rsidR="00122A53">
        <w:rPr>
          <w:rFonts w:cs="Arial"/>
          <w:sz w:val="20"/>
        </w:rPr>
        <w:t>3</w:t>
      </w:r>
      <w:r w:rsidR="00582A6B" w:rsidRPr="00C1547B">
        <w:rPr>
          <w:rFonts w:cs="Arial"/>
          <w:sz w:val="20"/>
        </w:rPr>
        <w:t>-</w:t>
      </w:r>
      <w:r w:rsidRPr="00C1547B">
        <w:rPr>
          <w:rFonts w:cs="Arial"/>
          <w:sz w:val="20"/>
        </w:rPr>
        <w:t>10</w:t>
      </w:r>
      <w:r w:rsidR="00582A6B" w:rsidRPr="00C1547B">
        <w:rPr>
          <w:rFonts w:cs="Arial"/>
          <w:sz w:val="20"/>
        </w:rPr>
        <w:t xml:space="preserve"> </w:t>
      </w:r>
      <w:r w:rsidRPr="00C1547B">
        <w:rPr>
          <w:rFonts w:cs="Arial"/>
          <w:sz w:val="20"/>
        </w:rPr>
        <w:t>ks</w:t>
      </w:r>
      <w:r w:rsidRPr="009A0F45">
        <w:rPr>
          <w:rFonts w:cs="Arial"/>
          <w:sz w:val="20"/>
        </w:rPr>
        <w:t xml:space="preserve"> středně až tmavě šedá, preferované jsou dekory betonu ap</w:t>
      </w:r>
      <w:r w:rsidR="00340C17">
        <w:rPr>
          <w:rFonts w:cs="Arial"/>
          <w:sz w:val="20"/>
        </w:rPr>
        <w:t>o</w:t>
      </w:r>
      <w:r w:rsidRPr="009A0F45">
        <w:rPr>
          <w:rFonts w:cs="Arial"/>
          <w:sz w:val="20"/>
        </w:rPr>
        <w:t>d. (</w:t>
      </w:r>
      <w:proofErr w:type="spellStart"/>
      <w:r w:rsidRPr="009A0F45">
        <w:rPr>
          <w:rFonts w:cs="Arial"/>
          <w:sz w:val="20"/>
        </w:rPr>
        <w:t>ref</w:t>
      </w:r>
      <w:proofErr w:type="spellEnd"/>
      <w:r w:rsidRPr="009A0F45">
        <w:rPr>
          <w:rFonts w:cs="Arial"/>
          <w:sz w:val="20"/>
        </w:rPr>
        <w:t xml:space="preserve">. Dekor </w:t>
      </w:r>
      <w:proofErr w:type="spellStart"/>
      <w:r w:rsidRPr="009A0F45">
        <w:rPr>
          <w:rFonts w:cs="Arial"/>
          <w:sz w:val="20"/>
        </w:rPr>
        <w:t>Kaindl</w:t>
      </w:r>
      <w:proofErr w:type="spellEnd"/>
      <w:r w:rsidRPr="009A0F45">
        <w:rPr>
          <w:rFonts w:cs="Arial"/>
          <w:sz w:val="20"/>
        </w:rPr>
        <w:t xml:space="preserve"> 34321 DP a 44375 DP)</w:t>
      </w:r>
    </w:p>
    <w:p w14:paraId="05688CC2" w14:textId="1A7B6697" w:rsidR="00E41C2B" w:rsidRPr="009A0F45" w:rsidRDefault="00464A3E" w:rsidP="00CF39A4">
      <w:pPr>
        <w:pStyle w:val="Odstavecseseznamem"/>
        <w:numPr>
          <w:ilvl w:val="0"/>
          <w:numId w:val="14"/>
        </w:numPr>
        <w:rPr>
          <w:rFonts w:cs="Arial"/>
          <w:b/>
          <w:sz w:val="20"/>
        </w:rPr>
      </w:pPr>
      <w:r w:rsidRPr="009A0F45">
        <w:rPr>
          <w:rFonts w:cs="Arial"/>
          <w:b/>
          <w:sz w:val="20"/>
        </w:rPr>
        <w:t>Vzorky sedacího nábytku</w:t>
      </w:r>
    </w:p>
    <w:p w14:paraId="0CFCF71D" w14:textId="368F0F16" w:rsidR="00E41C2B" w:rsidRPr="009A0F45" w:rsidRDefault="002E1A46" w:rsidP="00CF39A4">
      <w:pPr>
        <w:pStyle w:val="Odstavecseseznamem"/>
        <w:numPr>
          <w:ilvl w:val="0"/>
          <w:numId w:val="14"/>
        </w:numPr>
        <w:rPr>
          <w:rFonts w:cs="Arial"/>
          <w:sz w:val="20"/>
        </w:rPr>
      </w:pPr>
      <w:r w:rsidRPr="009A0F45">
        <w:rPr>
          <w:rFonts w:cs="Arial"/>
          <w:sz w:val="20"/>
        </w:rPr>
        <w:t>Židle kancelářská</w:t>
      </w:r>
      <w:r w:rsidR="00CF39A4" w:rsidRPr="009A0F45">
        <w:rPr>
          <w:rFonts w:cs="Arial"/>
          <w:sz w:val="20"/>
        </w:rPr>
        <w:t xml:space="preserve"> N022 a N022a</w:t>
      </w:r>
    </w:p>
    <w:p w14:paraId="0294B086" w14:textId="55BD8880" w:rsidR="00CD2C42" w:rsidRDefault="00CD2C42" w:rsidP="00CF39A4">
      <w:pPr>
        <w:pStyle w:val="Odstavecseseznamem"/>
        <w:numPr>
          <w:ilvl w:val="0"/>
          <w:numId w:val="14"/>
        </w:numPr>
        <w:rPr>
          <w:rFonts w:cs="Arial"/>
          <w:sz w:val="20"/>
        </w:rPr>
      </w:pPr>
      <w:r w:rsidRPr="009A0F45">
        <w:rPr>
          <w:rFonts w:cs="Arial"/>
          <w:sz w:val="20"/>
        </w:rPr>
        <w:t xml:space="preserve">Židle v kancelářích </w:t>
      </w:r>
      <w:r w:rsidR="00122A53">
        <w:rPr>
          <w:rFonts w:cs="Arial"/>
          <w:sz w:val="20"/>
        </w:rPr>
        <w:t>ředitelů N 023</w:t>
      </w:r>
    </w:p>
    <w:p w14:paraId="6AFFA504" w14:textId="42C6D133" w:rsidR="002E1A46" w:rsidRDefault="002E1A46" w:rsidP="00CF39A4">
      <w:pPr>
        <w:pStyle w:val="Odstavecseseznamem"/>
        <w:numPr>
          <w:ilvl w:val="0"/>
          <w:numId w:val="14"/>
        </w:numPr>
        <w:rPr>
          <w:rFonts w:cs="Arial"/>
          <w:sz w:val="20"/>
        </w:rPr>
      </w:pPr>
      <w:r w:rsidRPr="009A0F45">
        <w:rPr>
          <w:rFonts w:cs="Arial"/>
          <w:sz w:val="20"/>
        </w:rPr>
        <w:t>Vzorky</w:t>
      </w:r>
      <w:r w:rsidR="00CF39A4" w:rsidRPr="009A0F45">
        <w:rPr>
          <w:rFonts w:cs="Arial"/>
          <w:sz w:val="20"/>
        </w:rPr>
        <w:t xml:space="preserve"> materiálů</w:t>
      </w:r>
      <w:r w:rsidRPr="009A0F45">
        <w:rPr>
          <w:rFonts w:cs="Arial"/>
          <w:sz w:val="20"/>
        </w:rPr>
        <w:t xml:space="preserve"> čalounění</w:t>
      </w:r>
    </w:p>
    <w:p w14:paraId="6054775A" w14:textId="578925FA" w:rsidR="00B23824" w:rsidRDefault="00B23824">
      <w:pPr>
        <w:rPr>
          <w:rFonts w:cs="Arial"/>
        </w:rPr>
      </w:pPr>
      <w:r>
        <w:rPr>
          <w:rFonts w:cs="Arial"/>
        </w:rPr>
        <w:br w:type="page"/>
      </w:r>
    </w:p>
    <w:p w14:paraId="341F901D" w14:textId="42B48DD0" w:rsidR="00016681" w:rsidRPr="009A0F45" w:rsidRDefault="00850238" w:rsidP="00016681">
      <w:pPr>
        <w:pStyle w:val="Nadpis1"/>
        <w:rPr>
          <w:rFonts w:ascii="Arial" w:hAnsi="Arial" w:cs="Arial"/>
          <w:color w:val="auto"/>
          <w:sz w:val="20"/>
          <w:highlight w:val="lightGray"/>
          <w:u w:val="none"/>
        </w:rPr>
      </w:pPr>
      <w:r>
        <w:rPr>
          <w:rFonts w:ascii="Arial" w:hAnsi="Arial" w:cs="Arial"/>
          <w:color w:val="auto"/>
          <w:sz w:val="20"/>
          <w:highlight w:val="lightGray"/>
          <w:u w:val="none"/>
        </w:rPr>
        <w:lastRenderedPageBreak/>
        <w:t>Vizualizace</w:t>
      </w:r>
      <w:r w:rsidR="00D10A3A" w:rsidRPr="009A0F45">
        <w:rPr>
          <w:rFonts w:ascii="Arial" w:hAnsi="Arial" w:cs="Arial"/>
          <w:color w:val="auto"/>
          <w:sz w:val="20"/>
          <w:highlight w:val="lightGray"/>
          <w:u w:val="none"/>
        </w:rPr>
        <w:t xml:space="preserve">  </w:t>
      </w:r>
    </w:p>
    <w:p w14:paraId="39E868AD" w14:textId="77777777" w:rsidR="0031056A" w:rsidRPr="009A0F45" w:rsidRDefault="0031056A" w:rsidP="0031056A">
      <w:pPr>
        <w:rPr>
          <w:rFonts w:ascii="Arial" w:hAnsi="Arial" w:cs="Arial"/>
        </w:rPr>
      </w:pPr>
    </w:p>
    <w:p w14:paraId="24047AE8" w14:textId="77777777" w:rsidR="0031056A" w:rsidRPr="009A0F45" w:rsidRDefault="008C1AEC" w:rsidP="0031056A">
      <w:pPr>
        <w:ind w:left="-567" w:right="-567" w:firstLine="567"/>
        <w:rPr>
          <w:rFonts w:ascii="Arial" w:hAnsi="Arial" w:cs="Arial"/>
          <w:b/>
          <w:i/>
        </w:rPr>
      </w:pPr>
      <w:r w:rsidRPr="009A0F45">
        <w:rPr>
          <w:rFonts w:ascii="Arial" w:hAnsi="Arial" w:cs="Arial"/>
          <w:b/>
          <w:i/>
        </w:rPr>
        <w:t>V</w:t>
      </w:r>
      <w:r w:rsidR="0031056A" w:rsidRPr="009A0F45">
        <w:rPr>
          <w:rFonts w:ascii="Arial" w:hAnsi="Arial" w:cs="Arial"/>
          <w:b/>
          <w:i/>
        </w:rPr>
        <w:t>izuál vybraných referenčních výrobků</w:t>
      </w:r>
      <w:r w:rsidR="00B82151" w:rsidRPr="009A0F45">
        <w:rPr>
          <w:rFonts w:ascii="Arial" w:hAnsi="Arial" w:cs="Arial"/>
          <w:b/>
          <w:i/>
        </w:rPr>
        <w:t xml:space="preserve"> nábytku /vybavení/</w:t>
      </w:r>
      <w:r w:rsidR="0031056A" w:rsidRPr="009A0F45">
        <w:rPr>
          <w:rFonts w:ascii="Arial" w:hAnsi="Arial" w:cs="Arial"/>
          <w:b/>
          <w:i/>
        </w:rPr>
        <w:t>:</w:t>
      </w:r>
    </w:p>
    <w:p w14:paraId="5AEBE9C0" w14:textId="77777777" w:rsidR="0031056A" w:rsidRPr="009A0F45" w:rsidRDefault="0031056A" w:rsidP="0031056A">
      <w:pPr>
        <w:ind w:left="-567" w:right="-567"/>
        <w:rPr>
          <w:rFonts w:ascii="Arial" w:hAnsi="Arial" w:cs="Arial"/>
        </w:rPr>
      </w:pPr>
    </w:p>
    <w:p w14:paraId="5057DB55" w14:textId="08C6FB07" w:rsidR="00915DC8" w:rsidRDefault="00915DC8" w:rsidP="00915DC8">
      <w:pPr>
        <w:ind w:right="-567"/>
        <w:rPr>
          <w:rFonts w:ascii="Arial" w:hAnsi="Arial" w:cs="Arial"/>
          <w:i/>
          <w:noProof/>
          <w:u w:val="single"/>
        </w:rPr>
      </w:pPr>
      <w:r>
        <w:rPr>
          <w:rFonts w:ascii="Arial" w:hAnsi="Arial" w:cs="Arial"/>
          <w:i/>
          <w:noProof/>
          <w:u w:val="single"/>
        </w:rPr>
        <w:t>Kanceláře vrcholového managementu</w:t>
      </w:r>
    </w:p>
    <w:p w14:paraId="164AD68E" w14:textId="77777777" w:rsidR="00915DC8" w:rsidRDefault="00915DC8" w:rsidP="0031056A">
      <w:pPr>
        <w:ind w:left="-567" w:right="-567"/>
        <w:rPr>
          <w:rFonts w:ascii="Arial" w:hAnsi="Arial" w:cs="Arial"/>
          <w:i/>
          <w:noProof/>
          <w:u w:val="single"/>
        </w:rPr>
      </w:pPr>
    </w:p>
    <w:p w14:paraId="261DE92C" w14:textId="0A12C4A8" w:rsidR="00915DC8" w:rsidRDefault="00915DC8" w:rsidP="00915DC8">
      <w:pPr>
        <w:ind w:right="-567"/>
        <w:rPr>
          <w:rFonts w:ascii="Arial" w:hAnsi="Arial" w:cs="Arial"/>
          <w:noProof/>
        </w:rPr>
      </w:pPr>
      <w:r w:rsidRPr="00B23824">
        <w:rPr>
          <w:rFonts w:ascii="Arial" w:hAnsi="Arial" w:cs="Arial"/>
          <w:noProof/>
        </w:rPr>
        <w:drawing>
          <wp:inline distT="0" distB="0" distL="0" distR="0" wp14:anchorId="5AC677EA" wp14:editId="0C001E92">
            <wp:extent cx="5743575" cy="2642249"/>
            <wp:effectExtent l="0" t="0" r="0" b="571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1894"/>
                    <a:stretch/>
                  </pic:blipFill>
                  <pic:spPr bwMode="auto">
                    <a:xfrm>
                      <a:off x="0" y="0"/>
                      <a:ext cx="5775073" cy="2656739"/>
                    </a:xfrm>
                    <a:prstGeom prst="rect">
                      <a:avLst/>
                    </a:prstGeom>
                    <a:ln>
                      <a:noFill/>
                    </a:ln>
                    <a:extLst>
                      <a:ext uri="{53640926-AAD7-44D8-BBD7-CCE9431645EC}">
                        <a14:shadowObscured xmlns:a14="http://schemas.microsoft.com/office/drawing/2010/main"/>
                      </a:ext>
                    </a:extLst>
                  </pic:spPr>
                </pic:pic>
              </a:graphicData>
            </a:graphic>
          </wp:inline>
        </w:drawing>
      </w:r>
    </w:p>
    <w:p w14:paraId="0D0F19C1" w14:textId="175BC7D9" w:rsidR="00B23824" w:rsidRDefault="00B23824" w:rsidP="00915DC8">
      <w:pPr>
        <w:ind w:right="-567"/>
        <w:rPr>
          <w:rFonts w:ascii="Arial" w:hAnsi="Arial" w:cs="Arial"/>
          <w:noProof/>
        </w:rPr>
      </w:pPr>
    </w:p>
    <w:p w14:paraId="370E954B" w14:textId="77777777" w:rsidR="00B23824" w:rsidRPr="00B23824" w:rsidRDefault="00B23824" w:rsidP="00915DC8">
      <w:pPr>
        <w:ind w:right="-567"/>
        <w:rPr>
          <w:rFonts w:ascii="Arial" w:hAnsi="Arial" w:cs="Arial"/>
          <w:noProof/>
        </w:rPr>
      </w:pPr>
    </w:p>
    <w:p w14:paraId="2D5E1002" w14:textId="77777777" w:rsidR="00915DC8" w:rsidRDefault="00915DC8" w:rsidP="0031056A">
      <w:pPr>
        <w:ind w:left="-567" w:right="-567"/>
        <w:rPr>
          <w:rFonts w:ascii="Arial" w:hAnsi="Arial" w:cs="Arial"/>
          <w:i/>
          <w:noProof/>
          <w:u w:val="single"/>
        </w:rPr>
      </w:pPr>
    </w:p>
    <w:p w14:paraId="2DC461B7" w14:textId="0418101C" w:rsidR="00915DC8" w:rsidRPr="00B23824" w:rsidRDefault="00A11449" w:rsidP="00A11449">
      <w:pPr>
        <w:ind w:right="-567"/>
        <w:rPr>
          <w:rFonts w:ascii="Arial" w:hAnsi="Arial" w:cs="Arial"/>
          <w:noProof/>
        </w:rPr>
      </w:pPr>
      <w:r w:rsidRPr="00B23824">
        <w:rPr>
          <w:rFonts w:ascii="Arial" w:hAnsi="Arial" w:cs="Arial"/>
          <w:noProof/>
        </w:rPr>
        <w:drawing>
          <wp:inline distT="0" distB="0" distL="0" distR="0" wp14:anchorId="2A2EAB9C" wp14:editId="7B1BA9EC">
            <wp:extent cx="5760720" cy="246062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460625"/>
                    </a:xfrm>
                    <a:prstGeom prst="rect">
                      <a:avLst/>
                    </a:prstGeom>
                  </pic:spPr>
                </pic:pic>
              </a:graphicData>
            </a:graphic>
          </wp:inline>
        </w:drawing>
      </w:r>
    </w:p>
    <w:p w14:paraId="3BCC3F65" w14:textId="45822055" w:rsidR="00915DC8" w:rsidRDefault="00915DC8" w:rsidP="0031056A">
      <w:pPr>
        <w:ind w:left="-567" w:right="-567"/>
        <w:rPr>
          <w:rFonts w:ascii="Arial" w:hAnsi="Arial" w:cs="Arial"/>
          <w:i/>
          <w:noProof/>
          <w:u w:val="single"/>
        </w:rPr>
      </w:pPr>
    </w:p>
    <w:p w14:paraId="2C1F3EA9" w14:textId="45B3B4CF" w:rsidR="00B23824" w:rsidRDefault="00B23824" w:rsidP="0031056A">
      <w:pPr>
        <w:ind w:left="-567" w:right="-567"/>
        <w:rPr>
          <w:rFonts w:ascii="Arial" w:hAnsi="Arial" w:cs="Arial"/>
          <w:i/>
          <w:noProof/>
          <w:u w:val="single"/>
        </w:rPr>
      </w:pPr>
    </w:p>
    <w:p w14:paraId="1A2C33C1" w14:textId="2CCA42B0" w:rsidR="00B23824" w:rsidRDefault="00B23824" w:rsidP="0031056A">
      <w:pPr>
        <w:ind w:left="-567" w:right="-567"/>
        <w:rPr>
          <w:rFonts w:ascii="Arial" w:hAnsi="Arial" w:cs="Arial"/>
          <w:i/>
          <w:noProof/>
          <w:u w:val="single"/>
        </w:rPr>
      </w:pPr>
    </w:p>
    <w:p w14:paraId="666D3007" w14:textId="05D8716F" w:rsidR="00B23824" w:rsidRDefault="00B23824">
      <w:pPr>
        <w:rPr>
          <w:rFonts w:ascii="Arial" w:hAnsi="Arial" w:cs="Arial"/>
          <w:i/>
          <w:noProof/>
          <w:u w:val="single"/>
        </w:rPr>
      </w:pPr>
      <w:r>
        <w:rPr>
          <w:rFonts w:ascii="Arial" w:hAnsi="Arial" w:cs="Arial"/>
          <w:i/>
          <w:noProof/>
          <w:u w:val="single"/>
        </w:rPr>
        <w:br w:type="page"/>
      </w:r>
    </w:p>
    <w:p w14:paraId="5B2200BF" w14:textId="5F20BFDD" w:rsidR="004F0D92" w:rsidRDefault="004F0D92" w:rsidP="004F0D92">
      <w:pPr>
        <w:ind w:right="-567"/>
        <w:rPr>
          <w:rFonts w:ascii="Arial" w:hAnsi="Arial" w:cs="Arial"/>
          <w:i/>
          <w:noProof/>
          <w:u w:val="single"/>
        </w:rPr>
      </w:pPr>
      <w:r>
        <w:rPr>
          <w:rFonts w:ascii="Arial" w:hAnsi="Arial" w:cs="Arial"/>
          <w:i/>
          <w:noProof/>
          <w:u w:val="single"/>
        </w:rPr>
        <w:lastRenderedPageBreak/>
        <w:t>Kanceláře</w:t>
      </w:r>
    </w:p>
    <w:p w14:paraId="74936AD0" w14:textId="5675932A" w:rsidR="004F0D92" w:rsidRDefault="004F0D92" w:rsidP="004F0D92">
      <w:pPr>
        <w:ind w:right="-567"/>
        <w:rPr>
          <w:rFonts w:ascii="Arial" w:hAnsi="Arial" w:cs="Arial"/>
          <w:i/>
          <w:noProof/>
          <w:u w:val="single"/>
        </w:rPr>
      </w:pPr>
    </w:p>
    <w:p w14:paraId="779B97C8" w14:textId="7EBBCD84" w:rsidR="004F0D92" w:rsidRPr="00142212" w:rsidRDefault="004F0D92" w:rsidP="004F0D92">
      <w:pPr>
        <w:ind w:right="-567"/>
        <w:rPr>
          <w:rFonts w:ascii="Arial" w:hAnsi="Arial" w:cs="Arial"/>
          <w:noProof/>
        </w:rPr>
      </w:pPr>
      <w:r w:rsidRPr="00142212">
        <w:rPr>
          <w:rFonts w:ascii="Arial" w:hAnsi="Arial" w:cs="Arial"/>
          <w:noProof/>
        </w:rPr>
        <w:drawing>
          <wp:inline distT="0" distB="0" distL="0" distR="0" wp14:anchorId="05C84847" wp14:editId="0BBBF691">
            <wp:extent cx="5653819" cy="4067175"/>
            <wp:effectExtent l="0" t="0" r="444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85875" cy="4090235"/>
                    </a:xfrm>
                    <a:prstGeom prst="rect">
                      <a:avLst/>
                    </a:prstGeom>
                  </pic:spPr>
                </pic:pic>
              </a:graphicData>
            </a:graphic>
          </wp:inline>
        </w:drawing>
      </w:r>
    </w:p>
    <w:p w14:paraId="6AEDFDE5" w14:textId="683A3CF4" w:rsidR="004F0D92" w:rsidRDefault="004F0D92" w:rsidP="00DE40FA">
      <w:pPr>
        <w:ind w:right="-567"/>
        <w:rPr>
          <w:rFonts w:ascii="Arial" w:hAnsi="Arial" w:cs="Arial"/>
          <w:i/>
          <w:noProof/>
          <w:u w:val="single"/>
        </w:rPr>
      </w:pPr>
    </w:p>
    <w:p w14:paraId="1D415654" w14:textId="6E998764" w:rsidR="004F0D92" w:rsidRDefault="004F0D92" w:rsidP="00DE40FA">
      <w:pPr>
        <w:ind w:right="-567"/>
        <w:rPr>
          <w:rFonts w:ascii="Arial" w:hAnsi="Arial" w:cs="Arial"/>
          <w:i/>
          <w:noProof/>
          <w:u w:val="single"/>
        </w:rPr>
      </w:pPr>
    </w:p>
    <w:p w14:paraId="12EBEDFC" w14:textId="1C28F200" w:rsidR="004F0D92" w:rsidRDefault="004F0D92" w:rsidP="00DE40FA">
      <w:pPr>
        <w:ind w:right="-567"/>
        <w:rPr>
          <w:rFonts w:ascii="Arial" w:hAnsi="Arial" w:cs="Arial"/>
          <w:i/>
          <w:noProof/>
          <w:u w:val="single"/>
        </w:rPr>
      </w:pPr>
      <w:r w:rsidRPr="00142212">
        <w:rPr>
          <w:rFonts w:ascii="Arial" w:hAnsi="Arial" w:cs="Arial"/>
          <w:noProof/>
        </w:rPr>
        <w:drawing>
          <wp:inline distT="0" distB="0" distL="0" distR="0" wp14:anchorId="69D89EE6" wp14:editId="2607A268">
            <wp:extent cx="5734050" cy="4092538"/>
            <wp:effectExtent l="0" t="0" r="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9770" cy="4110895"/>
                    </a:xfrm>
                    <a:prstGeom prst="rect">
                      <a:avLst/>
                    </a:prstGeom>
                  </pic:spPr>
                </pic:pic>
              </a:graphicData>
            </a:graphic>
          </wp:inline>
        </w:drawing>
      </w:r>
    </w:p>
    <w:p w14:paraId="6C982AC7" w14:textId="77777777" w:rsidR="004F0D92" w:rsidRDefault="004F0D92" w:rsidP="00DE40FA">
      <w:pPr>
        <w:ind w:right="-567"/>
        <w:rPr>
          <w:rFonts w:ascii="Arial" w:hAnsi="Arial" w:cs="Arial"/>
          <w:i/>
          <w:noProof/>
          <w:u w:val="single"/>
        </w:rPr>
      </w:pPr>
    </w:p>
    <w:p w14:paraId="44BCC4D0" w14:textId="77777777" w:rsidR="004F0D92" w:rsidRDefault="004F0D92" w:rsidP="00DE40FA">
      <w:pPr>
        <w:ind w:right="-567"/>
        <w:rPr>
          <w:rFonts w:ascii="Arial" w:hAnsi="Arial" w:cs="Arial"/>
          <w:i/>
          <w:noProof/>
          <w:u w:val="single"/>
        </w:rPr>
      </w:pPr>
    </w:p>
    <w:p w14:paraId="315C7318" w14:textId="24AE1087" w:rsidR="00DE40FA" w:rsidRPr="00915DC8" w:rsidRDefault="00D7797C" w:rsidP="00DE40FA">
      <w:pPr>
        <w:ind w:right="-567"/>
        <w:rPr>
          <w:rFonts w:ascii="Arial" w:hAnsi="Arial" w:cs="Arial"/>
          <w:i/>
          <w:noProof/>
          <w:u w:val="single"/>
        </w:rPr>
      </w:pPr>
      <w:r>
        <w:rPr>
          <w:rFonts w:ascii="Arial" w:hAnsi="Arial" w:cs="Arial"/>
          <w:i/>
          <w:noProof/>
          <w:u w:val="single"/>
        </w:rPr>
        <w:lastRenderedPageBreak/>
        <w:t>Kancelářské židle</w:t>
      </w:r>
    </w:p>
    <w:p w14:paraId="1796EE33" w14:textId="4B509539" w:rsidR="00DE40FA" w:rsidRDefault="00D7797C" w:rsidP="0031056A">
      <w:pPr>
        <w:ind w:left="-567" w:right="-567"/>
        <w:rPr>
          <w:noProof/>
        </w:rPr>
      </w:pPr>
      <w:r>
        <w:rPr>
          <w:noProof/>
        </w:rPr>
        <w:t xml:space="preserve">                              </w:t>
      </w:r>
      <w:r>
        <w:rPr>
          <w:noProof/>
        </w:rPr>
        <w:drawing>
          <wp:inline distT="0" distB="0" distL="0" distR="0" wp14:anchorId="6FB02BD1" wp14:editId="357B2157">
            <wp:extent cx="1899455" cy="2466975"/>
            <wp:effectExtent l="0" t="0" r="5715" b="0"/>
            <wp:docPr id="7276076" name="Obrázek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6076" name="Obrázek 1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8098" cy="2491188"/>
                    </a:xfrm>
                    <a:prstGeom prst="rect">
                      <a:avLst/>
                    </a:prstGeom>
                    <a:noFill/>
                    <a:ln>
                      <a:noFill/>
                    </a:ln>
                    <a:extLst/>
                  </pic:spPr>
                </pic:pic>
              </a:graphicData>
            </a:graphic>
          </wp:inline>
        </w:drawing>
      </w:r>
      <w:r>
        <w:rPr>
          <w:noProof/>
        </w:rPr>
        <w:t xml:space="preserve">            </w:t>
      </w:r>
      <w:r>
        <w:rPr>
          <w:noProof/>
        </w:rPr>
        <w:drawing>
          <wp:inline distT="0" distB="0" distL="0" distR="0" wp14:anchorId="5F63C8E8" wp14:editId="0391FBFA">
            <wp:extent cx="1841913" cy="2313305"/>
            <wp:effectExtent l="0" t="0" r="6350" b="0"/>
            <wp:docPr id="7271041"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1041" name="Obrázek 4"/>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60414" cy="2336541"/>
                    </a:xfrm>
                    <a:prstGeom prst="rect">
                      <a:avLst/>
                    </a:prstGeom>
                    <a:noFill/>
                    <a:ln>
                      <a:noFill/>
                    </a:ln>
                    <a:extLst/>
                  </pic:spPr>
                </pic:pic>
              </a:graphicData>
            </a:graphic>
          </wp:inline>
        </w:drawing>
      </w:r>
    </w:p>
    <w:p w14:paraId="6D798133" w14:textId="4CFC0B93" w:rsidR="00142212" w:rsidRDefault="00142212" w:rsidP="0031056A">
      <w:pPr>
        <w:ind w:left="-567" w:right="-567"/>
        <w:rPr>
          <w:noProof/>
        </w:rPr>
      </w:pPr>
    </w:p>
    <w:p w14:paraId="7C54DE97" w14:textId="77777777" w:rsidR="00142212" w:rsidRDefault="00142212" w:rsidP="0031056A">
      <w:pPr>
        <w:ind w:left="-567" w:right="-567"/>
        <w:rPr>
          <w:noProof/>
        </w:rPr>
      </w:pPr>
    </w:p>
    <w:p w14:paraId="044A9351" w14:textId="51F12D78" w:rsidR="003D351F" w:rsidRDefault="003D351F" w:rsidP="003D351F">
      <w:pPr>
        <w:ind w:right="-567"/>
        <w:rPr>
          <w:rFonts w:ascii="Arial" w:hAnsi="Arial" w:cs="Arial"/>
          <w:i/>
          <w:noProof/>
          <w:u w:val="single"/>
        </w:rPr>
      </w:pPr>
      <w:r>
        <w:rPr>
          <w:rFonts w:ascii="Arial" w:hAnsi="Arial" w:cs="Arial"/>
          <w:i/>
          <w:noProof/>
          <w:u w:val="single"/>
        </w:rPr>
        <w:t>Konferenční nábytek</w:t>
      </w:r>
    </w:p>
    <w:p w14:paraId="7AA3DA72" w14:textId="04E47C62" w:rsidR="00DE40FA" w:rsidRDefault="00D7797C" w:rsidP="0031056A">
      <w:pPr>
        <w:ind w:left="-567" w:right="-567"/>
        <w:rPr>
          <w:rFonts w:ascii="Arial" w:hAnsi="Arial" w:cs="Arial"/>
          <w:i/>
          <w:noProof/>
          <w:u w:val="single"/>
        </w:rPr>
      </w:pPr>
      <w:r>
        <w:rPr>
          <w:noProof/>
        </w:rPr>
        <w:drawing>
          <wp:inline distT="0" distB="0" distL="0" distR="0" wp14:anchorId="4F7DF01C" wp14:editId="5CD980C9">
            <wp:extent cx="2628826" cy="1877060"/>
            <wp:effectExtent l="0" t="0" r="635" b="8890"/>
            <wp:docPr id="7271992" name="Obrázek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1992" name="Obrázek 89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9364" r="14628" b="9676"/>
                    <a:stretch/>
                  </pic:blipFill>
                  <pic:spPr bwMode="auto">
                    <a:xfrm>
                      <a:off x="0" y="0"/>
                      <a:ext cx="2673947" cy="1909278"/>
                    </a:xfrm>
                    <a:prstGeom prst="rect">
                      <a:avLst/>
                    </a:prstGeom>
                    <a:noFill/>
                    <a:ln>
                      <a:noFill/>
                    </a:ln>
                    <a:extLst>
                      <a:ext uri="{53640926-AAD7-44D8-BBD7-CCE9431645EC}">
                        <a14:shadowObscured xmlns:a14="http://schemas.microsoft.com/office/drawing/2010/main"/>
                      </a:ext>
                    </a:extLst>
                  </pic:spPr>
                </pic:pic>
              </a:graphicData>
            </a:graphic>
          </wp:inline>
        </w:drawing>
      </w:r>
      <w:r w:rsidR="003D351F">
        <w:rPr>
          <w:noProof/>
        </w:rPr>
        <w:drawing>
          <wp:inline distT="0" distB="0" distL="0" distR="0" wp14:anchorId="4C84602B" wp14:editId="0D6A1DAD">
            <wp:extent cx="1809750" cy="990600"/>
            <wp:effectExtent l="0" t="0" r="0" b="0"/>
            <wp:docPr id="7296236" name="Obrázek 509496" descr="Bílý konferenční stolek Barnsby 103 x 95 cm | dekor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6236" name="Obrázek 509496" descr="Bílý konferenční stolek Barnsby 103 x 95 cm | dekore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9750" cy="99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noProof/>
        </w:rPr>
        <w:drawing>
          <wp:inline distT="0" distB="0" distL="0" distR="0" wp14:anchorId="737D0BA7" wp14:editId="65CA4204">
            <wp:extent cx="1409700" cy="1905000"/>
            <wp:effectExtent l="0" t="0" r="0" b="0"/>
            <wp:docPr id="7276102" name="Obrázek 5107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76102" name="Obrázek 510736"/>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flipH="1">
                      <a:off x="0" y="0"/>
                      <a:ext cx="1409700" cy="1905000"/>
                    </a:xfrm>
                    <a:prstGeom prst="rect">
                      <a:avLst/>
                    </a:prstGeom>
                    <a:noFill/>
                    <a:ln>
                      <a:noFill/>
                    </a:ln>
                    <a:extLst/>
                  </pic:spPr>
                </pic:pic>
              </a:graphicData>
            </a:graphic>
          </wp:inline>
        </w:drawing>
      </w:r>
    </w:p>
    <w:p w14:paraId="5682F63A" w14:textId="792D0108" w:rsidR="00DE40FA" w:rsidRDefault="00DE40FA" w:rsidP="0031056A">
      <w:pPr>
        <w:ind w:left="-567" w:right="-567"/>
        <w:rPr>
          <w:rFonts w:ascii="Arial" w:hAnsi="Arial" w:cs="Arial"/>
          <w:i/>
          <w:noProof/>
          <w:u w:val="single"/>
        </w:rPr>
      </w:pPr>
    </w:p>
    <w:p w14:paraId="4E8D9AAC" w14:textId="1FA85189" w:rsidR="00DE40FA" w:rsidRDefault="00DE40FA" w:rsidP="0031056A">
      <w:pPr>
        <w:ind w:left="-567" w:right="-567"/>
        <w:rPr>
          <w:rFonts w:ascii="Arial" w:hAnsi="Arial" w:cs="Arial"/>
          <w:i/>
          <w:noProof/>
          <w:u w:val="single"/>
        </w:rPr>
      </w:pPr>
    </w:p>
    <w:p w14:paraId="540BB171" w14:textId="5FA318BC" w:rsidR="00DE40FA" w:rsidRDefault="00DE40FA" w:rsidP="0031056A">
      <w:pPr>
        <w:ind w:left="-567" w:right="-567"/>
        <w:rPr>
          <w:rFonts w:ascii="Arial" w:hAnsi="Arial" w:cs="Arial"/>
          <w:i/>
          <w:noProof/>
          <w:u w:val="single"/>
        </w:rPr>
      </w:pPr>
    </w:p>
    <w:p w14:paraId="0EF8D897" w14:textId="7B99C8BB" w:rsidR="00DE40FA" w:rsidRDefault="00DE40FA" w:rsidP="0031056A">
      <w:pPr>
        <w:ind w:left="-567" w:right="-567"/>
        <w:rPr>
          <w:rFonts w:ascii="Arial" w:hAnsi="Arial" w:cs="Arial"/>
          <w:i/>
          <w:noProof/>
          <w:u w:val="single"/>
        </w:rPr>
      </w:pPr>
    </w:p>
    <w:p w14:paraId="55B6B0C2" w14:textId="5CA7E202" w:rsidR="00DE40FA" w:rsidRDefault="00DE40FA" w:rsidP="0031056A">
      <w:pPr>
        <w:ind w:left="-567" w:right="-567"/>
        <w:rPr>
          <w:rFonts w:ascii="Arial" w:hAnsi="Arial" w:cs="Arial"/>
          <w:i/>
          <w:noProof/>
          <w:u w:val="single"/>
        </w:rPr>
      </w:pPr>
    </w:p>
    <w:p w14:paraId="6769B93B" w14:textId="40245032" w:rsidR="003D351F" w:rsidRDefault="003D351F" w:rsidP="003D351F">
      <w:pPr>
        <w:ind w:right="-567"/>
        <w:rPr>
          <w:rFonts w:ascii="Arial" w:hAnsi="Arial" w:cs="Arial"/>
          <w:i/>
          <w:noProof/>
          <w:u w:val="single"/>
        </w:rPr>
      </w:pPr>
      <w:r>
        <w:rPr>
          <w:rFonts w:ascii="Arial" w:hAnsi="Arial" w:cs="Arial"/>
          <w:i/>
          <w:noProof/>
          <w:u w:val="single"/>
        </w:rPr>
        <w:t>Židle konferenční, přídavné</w:t>
      </w:r>
    </w:p>
    <w:p w14:paraId="2F965745" w14:textId="359EC52A" w:rsidR="00DE40FA" w:rsidRDefault="00DE40FA" w:rsidP="0031056A">
      <w:pPr>
        <w:ind w:left="-567" w:right="-567"/>
        <w:rPr>
          <w:rFonts w:ascii="Arial" w:hAnsi="Arial" w:cs="Arial"/>
          <w:i/>
          <w:noProof/>
          <w:u w:val="single"/>
        </w:rPr>
      </w:pPr>
    </w:p>
    <w:p w14:paraId="26FEA098" w14:textId="75E35006" w:rsidR="00DE40FA" w:rsidRDefault="003D351F" w:rsidP="0031056A">
      <w:pPr>
        <w:ind w:left="-567" w:right="-567"/>
        <w:rPr>
          <w:rFonts w:ascii="Arial" w:hAnsi="Arial" w:cs="Arial"/>
          <w:i/>
          <w:noProof/>
          <w:u w:val="single"/>
        </w:rPr>
      </w:pPr>
      <w:r>
        <w:rPr>
          <w:noProof/>
        </w:rPr>
        <w:drawing>
          <wp:inline distT="0" distB="0" distL="0" distR="0" wp14:anchorId="1907CA93" wp14:editId="5671D114">
            <wp:extent cx="1743075" cy="2340701"/>
            <wp:effectExtent l="0" t="0" r="0" b="2540"/>
            <wp:docPr id="7271990"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1990" name="Obrázek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50980" cy="2351316"/>
                    </a:xfrm>
                    <a:prstGeom prst="rect">
                      <a:avLst/>
                    </a:prstGeom>
                    <a:noFill/>
                    <a:ln>
                      <a:noFill/>
                    </a:ln>
                    <a:extLst/>
                  </pic:spPr>
                </pic:pic>
              </a:graphicData>
            </a:graphic>
          </wp:inline>
        </w:drawing>
      </w:r>
      <w:r>
        <w:rPr>
          <w:noProof/>
        </w:rPr>
        <w:t xml:space="preserve">  </w:t>
      </w:r>
      <w:r>
        <w:rPr>
          <w:noProof/>
        </w:rPr>
        <w:drawing>
          <wp:inline distT="0" distB="0" distL="0" distR="0" wp14:anchorId="228599B8" wp14:editId="2C7FD03D">
            <wp:extent cx="2247900" cy="2145204"/>
            <wp:effectExtent l="0" t="0" r="0" b="7620"/>
            <wp:docPr id="7271042"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1042" name="Obrázek 6"/>
                    <pic:cNvPicPr>
                      <a:picLocks noChangeAspect="1"/>
                    </pic:cNvPicPr>
                  </pic:nvPicPr>
                  <pic:blipFill rotWithShape="1">
                    <a:blip r:embed="rId24">
                      <a:extLst>
                        <a:ext uri="{28A0092B-C50C-407E-A947-70E740481C1C}">
                          <a14:useLocalDpi xmlns:a14="http://schemas.microsoft.com/office/drawing/2010/main" val="0"/>
                        </a:ext>
                      </a:extLst>
                    </a:blip>
                    <a:srcRect r="13596"/>
                    <a:stretch/>
                  </pic:blipFill>
                  <pic:spPr bwMode="auto">
                    <a:xfrm>
                      <a:off x="0" y="0"/>
                      <a:ext cx="2259768" cy="2156530"/>
                    </a:xfrm>
                    <a:prstGeom prst="rect">
                      <a:avLst/>
                    </a:prstGeom>
                    <a:noFill/>
                    <a:ln>
                      <a:noFill/>
                    </a:ln>
                    <a:extLst>
                      <a:ext uri="{53640926-AAD7-44D8-BBD7-CCE9431645EC}">
                        <a14:shadowObscured xmlns:a14="http://schemas.microsoft.com/office/drawing/2010/main"/>
                      </a:ext>
                    </a:extLst>
                  </pic:spPr>
                </pic:pic>
              </a:graphicData>
            </a:graphic>
          </wp:inline>
        </w:drawing>
      </w:r>
      <w:r w:rsidRPr="003D351F">
        <w:rPr>
          <w:noProof/>
        </w:rPr>
        <w:t xml:space="preserve"> </w:t>
      </w:r>
      <w:r>
        <w:rPr>
          <w:noProof/>
        </w:rPr>
        <w:t xml:space="preserve">         </w:t>
      </w:r>
      <w:r>
        <w:rPr>
          <w:noProof/>
        </w:rPr>
        <w:drawing>
          <wp:inline distT="0" distB="0" distL="0" distR="0" wp14:anchorId="4475AB4E" wp14:editId="7139B862">
            <wp:extent cx="1685925" cy="1895475"/>
            <wp:effectExtent l="0" t="0" r="9525" b="9525"/>
            <wp:docPr id="7236591" name="Obrázek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6591" name="Obrázek 1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85925" cy="1895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38F844E2" w14:textId="277767E5" w:rsidR="00DE40FA" w:rsidRDefault="00DE40FA" w:rsidP="0031056A">
      <w:pPr>
        <w:ind w:left="-567" w:right="-567"/>
        <w:rPr>
          <w:rFonts w:ascii="Arial" w:hAnsi="Arial" w:cs="Arial"/>
          <w:i/>
          <w:noProof/>
          <w:u w:val="single"/>
        </w:rPr>
      </w:pPr>
    </w:p>
    <w:p w14:paraId="637181FC" w14:textId="2C81F230" w:rsidR="00DE40FA" w:rsidRDefault="00DE40FA" w:rsidP="0031056A">
      <w:pPr>
        <w:ind w:left="-567" w:right="-567"/>
        <w:rPr>
          <w:rFonts w:ascii="Arial" w:hAnsi="Arial" w:cs="Arial"/>
          <w:i/>
          <w:noProof/>
          <w:u w:val="single"/>
        </w:rPr>
      </w:pPr>
    </w:p>
    <w:p w14:paraId="1034E698" w14:textId="587F0FD0" w:rsidR="003D351F" w:rsidRDefault="003D351F" w:rsidP="0031056A">
      <w:pPr>
        <w:ind w:left="-567" w:right="-567"/>
        <w:rPr>
          <w:rFonts w:ascii="Arial" w:hAnsi="Arial" w:cs="Arial"/>
          <w:i/>
          <w:noProof/>
          <w:u w:val="single"/>
        </w:rPr>
      </w:pPr>
    </w:p>
    <w:p w14:paraId="1D90CEB0" w14:textId="77777777" w:rsidR="004F0D92" w:rsidRDefault="004F0D92" w:rsidP="003D351F">
      <w:pPr>
        <w:ind w:right="-567"/>
        <w:rPr>
          <w:rFonts w:ascii="Arial" w:hAnsi="Arial" w:cs="Arial"/>
          <w:i/>
          <w:noProof/>
          <w:u w:val="single"/>
        </w:rPr>
      </w:pPr>
    </w:p>
    <w:p w14:paraId="18C55834" w14:textId="77777777" w:rsidR="004F0D92" w:rsidRDefault="004F0D92" w:rsidP="003D351F">
      <w:pPr>
        <w:ind w:right="-567"/>
        <w:rPr>
          <w:rFonts w:ascii="Arial" w:hAnsi="Arial" w:cs="Arial"/>
          <w:i/>
          <w:noProof/>
          <w:u w:val="single"/>
        </w:rPr>
      </w:pPr>
    </w:p>
    <w:p w14:paraId="1D8E7A0D" w14:textId="6AD80B54" w:rsidR="003D351F" w:rsidRDefault="003D351F" w:rsidP="003D351F">
      <w:pPr>
        <w:ind w:right="-567"/>
        <w:rPr>
          <w:rFonts w:ascii="Arial" w:hAnsi="Arial" w:cs="Arial"/>
          <w:i/>
          <w:noProof/>
          <w:u w:val="single"/>
        </w:rPr>
      </w:pPr>
      <w:r>
        <w:rPr>
          <w:rFonts w:ascii="Arial" w:hAnsi="Arial" w:cs="Arial"/>
          <w:i/>
          <w:noProof/>
          <w:u w:val="single"/>
        </w:rPr>
        <w:lastRenderedPageBreak/>
        <w:t>Židle jídelní, barová</w:t>
      </w:r>
    </w:p>
    <w:p w14:paraId="6F6C67A8" w14:textId="2CD19995" w:rsidR="003D351F" w:rsidRDefault="003D351F" w:rsidP="0031056A">
      <w:pPr>
        <w:ind w:left="-567" w:right="-567"/>
        <w:rPr>
          <w:rFonts w:ascii="Arial" w:hAnsi="Arial" w:cs="Arial"/>
          <w:i/>
          <w:noProof/>
          <w:u w:val="single"/>
        </w:rPr>
      </w:pPr>
    </w:p>
    <w:p w14:paraId="7FFDC536" w14:textId="344B2EDE" w:rsidR="003D351F" w:rsidRDefault="003D351F" w:rsidP="0031056A">
      <w:pPr>
        <w:ind w:left="-567" w:right="-567"/>
        <w:rPr>
          <w:rFonts w:ascii="Arial" w:hAnsi="Arial" w:cs="Arial"/>
          <w:i/>
          <w:noProof/>
          <w:u w:val="single"/>
        </w:rPr>
      </w:pPr>
      <w:r>
        <w:rPr>
          <w:noProof/>
        </w:rPr>
        <w:drawing>
          <wp:inline distT="0" distB="0" distL="0" distR="0" wp14:anchorId="4351D277" wp14:editId="53B84EE8">
            <wp:extent cx="1924050" cy="2305050"/>
            <wp:effectExtent l="0" t="0" r="0" b="0"/>
            <wp:docPr id="7276103" name="Obrázek 509483" descr="Světle šedá plastová jídelní židle ZUIVER ALBERT KUIP - Designový Náby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6103" name="Obrázek 509483" descr="Světle šedá plastová jídelní židle ZUIVER ALBERT KUIP - Designový Nábytek"/>
                    <pic:cNvPicPr>
                      <a:picLocks noChangeAspect="1" noChangeArrowheads="1"/>
                    </pic:cNvPicPr>
                  </pic:nvPicPr>
                  <pic:blipFill rotWithShape="1">
                    <a:blip r:embed="rId26">
                      <a:extLst>
                        <a:ext uri="{28A0092B-C50C-407E-A947-70E740481C1C}">
                          <a14:useLocalDpi xmlns:a14="http://schemas.microsoft.com/office/drawing/2010/main" val="0"/>
                        </a:ext>
                      </a:extLst>
                    </a:blip>
                    <a:srcRect l="13930" r="23544" b="410"/>
                    <a:stretch/>
                  </pic:blipFill>
                  <pic:spPr bwMode="auto">
                    <a:xfrm>
                      <a:off x="0" y="0"/>
                      <a:ext cx="1924050" cy="230505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6D27F67" wp14:editId="30DD8470">
            <wp:extent cx="2390775" cy="2775007"/>
            <wp:effectExtent l="0" t="0" r="0" b="6350"/>
            <wp:docPr id="7276109" name="Obrázek 509482" descr="Světle šedá plastová barová židle ZUIVER ALBERT KUIP 75 cm - Designový  Náby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6109" name="Obrázek 509482" descr="Světle šedá plastová barová židle ZUIVER ALBERT KUIP 75 cm - Designový  Nábytek"/>
                    <pic:cNvPicPr>
                      <a:picLocks noChangeAspect="1" noChangeArrowheads="1"/>
                    </pic:cNvPicPr>
                  </pic:nvPicPr>
                  <pic:blipFill>
                    <a:blip r:embed="rId27">
                      <a:extLst>
                        <a:ext uri="{28A0092B-C50C-407E-A947-70E740481C1C}">
                          <a14:useLocalDpi xmlns:a14="http://schemas.microsoft.com/office/drawing/2010/main" val="0"/>
                        </a:ext>
                      </a:extLst>
                    </a:blip>
                    <a:srcRect l="18750" r="16667"/>
                    <a:stretch>
                      <a:fillRect/>
                    </a:stretch>
                  </pic:blipFill>
                  <pic:spPr bwMode="auto">
                    <a:xfrm>
                      <a:off x="0" y="0"/>
                      <a:ext cx="2396787" cy="2781985"/>
                    </a:xfrm>
                    <a:prstGeom prst="rect">
                      <a:avLst/>
                    </a:prstGeom>
                    <a:noFill/>
                    <a:ln>
                      <a:noFill/>
                    </a:ln>
                    <a:extLst/>
                  </pic:spPr>
                </pic:pic>
              </a:graphicData>
            </a:graphic>
          </wp:inline>
        </w:drawing>
      </w:r>
      <w:r>
        <w:rPr>
          <w:noProof/>
        </w:rPr>
        <w:drawing>
          <wp:inline distT="0" distB="0" distL="0" distR="0" wp14:anchorId="24240464" wp14:editId="48A58F45">
            <wp:extent cx="1943100" cy="2877889"/>
            <wp:effectExtent l="0" t="0" r="0" b="0"/>
            <wp:docPr id="7269226" name="Obrázek 508782" descr="Petrolejově modrá plastová barová židle Trill 65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226" name="Obrázek 508782" descr="Petrolejově modrá plastová barová židle Trill 65 cm"/>
                    <pic:cNvPicPr>
                      <a:picLocks noChangeAspect="1" noChangeArrowheads="1"/>
                    </pic:cNvPicPr>
                  </pic:nvPicPr>
                  <pic:blipFill>
                    <a:blip r:embed="rId28" cstate="print">
                      <a:extLst>
                        <a:ext uri="{28A0092B-C50C-407E-A947-70E740481C1C}">
                          <a14:useLocalDpi xmlns:a14="http://schemas.microsoft.com/office/drawing/2010/main" val="0"/>
                        </a:ext>
                      </a:extLst>
                    </a:blip>
                    <a:srcRect l="24895" r="24472"/>
                    <a:stretch>
                      <a:fillRect/>
                    </a:stretch>
                  </pic:blipFill>
                  <pic:spPr bwMode="auto">
                    <a:xfrm>
                      <a:off x="0" y="0"/>
                      <a:ext cx="1946178" cy="2882448"/>
                    </a:xfrm>
                    <a:prstGeom prst="rect">
                      <a:avLst/>
                    </a:prstGeom>
                    <a:noFill/>
                    <a:ln>
                      <a:noFill/>
                    </a:ln>
                    <a:extLst/>
                  </pic:spPr>
                </pic:pic>
              </a:graphicData>
            </a:graphic>
          </wp:inline>
        </w:drawing>
      </w:r>
    </w:p>
    <w:p w14:paraId="2BFA2EE6" w14:textId="77777777" w:rsidR="00A6582F" w:rsidRDefault="00A6582F" w:rsidP="00A6582F">
      <w:pPr>
        <w:ind w:right="-567"/>
        <w:rPr>
          <w:rFonts w:ascii="Arial" w:hAnsi="Arial" w:cs="Arial"/>
          <w:i/>
          <w:noProof/>
          <w:u w:val="single"/>
        </w:rPr>
      </w:pPr>
    </w:p>
    <w:p w14:paraId="0C101DE3" w14:textId="77777777" w:rsidR="00A6582F" w:rsidRDefault="00A6582F" w:rsidP="00A6582F">
      <w:pPr>
        <w:ind w:right="-567"/>
        <w:rPr>
          <w:rFonts w:ascii="Arial" w:hAnsi="Arial" w:cs="Arial"/>
          <w:i/>
          <w:noProof/>
          <w:u w:val="single"/>
        </w:rPr>
      </w:pPr>
    </w:p>
    <w:p w14:paraId="6D5758B8" w14:textId="77777777" w:rsidR="00A6582F" w:rsidRDefault="00A6582F" w:rsidP="00A6582F">
      <w:pPr>
        <w:ind w:right="-567"/>
        <w:rPr>
          <w:rFonts w:ascii="Arial" w:hAnsi="Arial" w:cs="Arial"/>
          <w:i/>
          <w:noProof/>
          <w:u w:val="single"/>
        </w:rPr>
      </w:pPr>
    </w:p>
    <w:p w14:paraId="6C6CD561" w14:textId="61574DFA" w:rsidR="00A6582F" w:rsidRDefault="00A6582F" w:rsidP="00A6582F">
      <w:pPr>
        <w:ind w:right="-567"/>
        <w:rPr>
          <w:rFonts w:ascii="Arial" w:hAnsi="Arial" w:cs="Arial"/>
          <w:i/>
          <w:noProof/>
          <w:u w:val="single"/>
        </w:rPr>
      </w:pPr>
      <w:r>
        <w:rPr>
          <w:rFonts w:ascii="Arial" w:hAnsi="Arial" w:cs="Arial"/>
          <w:i/>
          <w:noProof/>
          <w:u w:val="single"/>
        </w:rPr>
        <w:t>Skříně kancelářské</w:t>
      </w:r>
    </w:p>
    <w:p w14:paraId="057D6B4F" w14:textId="5E9511E6" w:rsidR="00DE40FA" w:rsidRDefault="00A6582F" w:rsidP="0031056A">
      <w:pPr>
        <w:ind w:left="-567" w:right="-567"/>
        <w:rPr>
          <w:rFonts w:ascii="Arial" w:hAnsi="Arial" w:cs="Arial"/>
          <w:i/>
          <w:noProof/>
          <w:u w:val="single"/>
        </w:rPr>
      </w:pPr>
      <w:r>
        <w:rPr>
          <w:noProof/>
        </w:rPr>
        <w:t xml:space="preserve">                 </w:t>
      </w:r>
      <w:r>
        <w:rPr>
          <w:noProof/>
        </w:rPr>
        <w:drawing>
          <wp:inline distT="0" distB="0" distL="0" distR="0" wp14:anchorId="4ED674CA" wp14:editId="144B494B">
            <wp:extent cx="2466975" cy="2876550"/>
            <wp:effectExtent l="0" t="0" r="9525" b="0"/>
            <wp:docPr id="7277043" name="Obráze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7043" name="Obrázek 457"/>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66975" cy="287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noProof/>
        </w:rPr>
        <w:t xml:space="preserve">        </w:t>
      </w:r>
      <w:r w:rsidR="00970422">
        <w:rPr>
          <w:noProof/>
        </w:rPr>
        <w:t xml:space="preserve">          </w:t>
      </w:r>
      <w:r>
        <w:rPr>
          <w:noProof/>
        </w:rPr>
        <w:drawing>
          <wp:inline distT="0" distB="0" distL="0" distR="0" wp14:anchorId="1E7A287A" wp14:editId="1F608C6F">
            <wp:extent cx="2505075" cy="3012055"/>
            <wp:effectExtent l="0" t="0" r="0" b="0"/>
            <wp:docPr id="7276910" name="Obrázek 1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6910" name="Obrázek 11784"/>
                    <pic:cNvPicPr>
                      <a:picLocks noChangeAspect="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33099" cy="3045751"/>
                    </a:xfrm>
                    <a:prstGeom prst="rect">
                      <a:avLst/>
                    </a:prstGeom>
                    <a:noFill/>
                    <a:ln>
                      <a:noFill/>
                    </a:ln>
                    <a:extLst/>
                  </pic:spPr>
                </pic:pic>
              </a:graphicData>
            </a:graphic>
          </wp:inline>
        </w:drawing>
      </w:r>
    </w:p>
    <w:p w14:paraId="5198F00C" w14:textId="733DE70E" w:rsidR="00DE40FA" w:rsidRDefault="00DE40FA" w:rsidP="0031056A">
      <w:pPr>
        <w:ind w:left="-567" w:right="-567"/>
        <w:rPr>
          <w:rFonts w:ascii="Arial" w:hAnsi="Arial" w:cs="Arial"/>
          <w:i/>
          <w:noProof/>
          <w:u w:val="single"/>
        </w:rPr>
      </w:pPr>
    </w:p>
    <w:p w14:paraId="28D5F71A" w14:textId="33757364" w:rsidR="00DE40FA" w:rsidRDefault="00DE40FA" w:rsidP="0031056A">
      <w:pPr>
        <w:ind w:left="-567" w:right="-567"/>
        <w:rPr>
          <w:rFonts w:ascii="Arial" w:hAnsi="Arial" w:cs="Arial"/>
          <w:i/>
          <w:noProof/>
          <w:u w:val="single"/>
        </w:rPr>
      </w:pPr>
    </w:p>
    <w:p w14:paraId="04756766" w14:textId="77777777" w:rsidR="00A6582F" w:rsidRDefault="00A6582F" w:rsidP="003347A6">
      <w:pPr>
        <w:ind w:right="-567"/>
        <w:rPr>
          <w:rFonts w:ascii="Arial" w:hAnsi="Arial" w:cs="Arial"/>
          <w:i/>
          <w:noProof/>
          <w:u w:val="single"/>
        </w:rPr>
      </w:pPr>
    </w:p>
    <w:p w14:paraId="7AA4286F" w14:textId="77777777" w:rsidR="004F0D92" w:rsidRDefault="004F0D92" w:rsidP="00A6582F">
      <w:pPr>
        <w:ind w:right="-567"/>
        <w:rPr>
          <w:rFonts w:ascii="Arial" w:hAnsi="Arial" w:cs="Arial"/>
          <w:i/>
          <w:noProof/>
          <w:u w:val="single"/>
        </w:rPr>
      </w:pPr>
    </w:p>
    <w:p w14:paraId="3039A4C2" w14:textId="77777777" w:rsidR="004F0D92" w:rsidRDefault="004F0D92" w:rsidP="00A6582F">
      <w:pPr>
        <w:ind w:right="-567"/>
        <w:rPr>
          <w:rFonts w:ascii="Arial" w:hAnsi="Arial" w:cs="Arial"/>
          <w:i/>
          <w:noProof/>
          <w:u w:val="single"/>
        </w:rPr>
      </w:pPr>
    </w:p>
    <w:p w14:paraId="7810A7D9" w14:textId="77777777" w:rsidR="004F0D92" w:rsidRDefault="004F0D92" w:rsidP="00A6582F">
      <w:pPr>
        <w:ind w:right="-567"/>
        <w:rPr>
          <w:rFonts w:ascii="Arial" w:hAnsi="Arial" w:cs="Arial"/>
          <w:i/>
          <w:noProof/>
          <w:u w:val="single"/>
        </w:rPr>
      </w:pPr>
    </w:p>
    <w:p w14:paraId="633297C7" w14:textId="77777777" w:rsidR="004F0D92" w:rsidRDefault="004F0D92" w:rsidP="00A6582F">
      <w:pPr>
        <w:ind w:right="-567"/>
        <w:rPr>
          <w:rFonts w:ascii="Arial" w:hAnsi="Arial" w:cs="Arial"/>
          <w:i/>
          <w:noProof/>
          <w:u w:val="single"/>
        </w:rPr>
      </w:pPr>
    </w:p>
    <w:p w14:paraId="39BA568F" w14:textId="77777777" w:rsidR="004F0D92" w:rsidRDefault="004F0D92" w:rsidP="00A6582F">
      <w:pPr>
        <w:ind w:right="-567"/>
        <w:rPr>
          <w:rFonts w:ascii="Arial" w:hAnsi="Arial" w:cs="Arial"/>
          <w:i/>
          <w:noProof/>
          <w:u w:val="single"/>
        </w:rPr>
      </w:pPr>
    </w:p>
    <w:p w14:paraId="1C8CC134" w14:textId="77777777" w:rsidR="004F0D92" w:rsidRDefault="004F0D92" w:rsidP="00A6582F">
      <w:pPr>
        <w:ind w:right="-567"/>
        <w:rPr>
          <w:rFonts w:ascii="Arial" w:hAnsi="Arial" w:cs="Arial"/>
          <w:i/>
          <w:noProof/>
          <w:u w:val="single"/>
        </w:rPr>
      </w:pPr>
    </w:p>
    <w:p w14:paraId="51F3434B" w14:textId="77777777" w:rsidR="004F0D92" w:rsidRDefault="004F0D92" w:rsidP="00A6582F">
      <w:pPr>
        <w:ind w:right="-567"/>
        <w:rPr>
          <w:rFonts w:ascii="Arial" w:hAnsi="Arial" w:cs="Arial"/>
          <w:i/>
          <w:noProof/>
          <w:u w:val="single"/>
        </w:rPr>
      </w:pPr>
    </w:p>
    <w:p w14:paraId="725B030D" w14:textId="77777777" w:rsidR="004F0D92" w:rsidRDefault="004F0D92" w:rsidP="00A6582F">
      <w:pPr>
        <w:ind w:right="-567"/>
        <w:rPr>
          <w:rFonts w:ascii="Arial" w:hAnsi="Arial" w:cs="Arial"/>
          <w:i/>
          <w:noProof/>
          <w:u w:val="single"/>
        </w:rPr>
      </w:pPr>
    </w:p>
    <w:p w14:paraId="5DE929D8" w14:textId="77777777" w:rsidR="004F0D92" w:rsidRDefault="004F0D92" w:rsidP="00A6582F">
      <w:pPr>
        <w:ind w:right="-567"/>
        <w:rPr>
          <w:rFonts w:ascii="Arial" w:hAnsi="Arial" w:cs="Arial"/>
          <w:i/>
          <w:noProof/>
          <w:u w:val="single"/>
        </w:rPr>
      </w:pPr>
    </w:p>
    <w:p w14:paraId="2ACCA79A" w14:textId="77777777" w:rsidR="004F0D92" w:rsidRDefault="004F0D92" w:rsidP="00A6582F">
      <w:pPr>
        <w:ind w:right="-567"/>
        <w:rPr>
          <w:rFonts w:ascii="Arial" w:hAnsi="Arial" w:cs="Arial"/>
          <w:i/>
          <w:noProof/>
          <w:u w:val="single"/>
        </w:rPr>
      </w:pPr>
    </w:p>
    <w:p w14:paraId="134CB7A4" w14:textId="77777777" w:rsidR="004F0D92" w:rsidRDefault="004F0D92" w:rsidP="00A6582F">
      <w:pPr>
        <w:ind w:right="-567"/>
        <w:rPr>
          <w:rFonts w:ascii="Arial" w:hAnsi="Arial" w:cs="Arial"/>
          <w:i/>
          <w:noProof/>
          <w:u w:val="single"/>
        </w:rPr>
      </w:pPr>
    </w:p>
    <w:p w14:paraId="536085EC" w14:textId="77777777" w:rsidR="004F0D92" w:rsidRDefault="004F0D92" w:rsidP="00A6582F">
      <w:pPr>
        <w:ind w:right="-567"/>
        <w:rPr>
          <w:rFonts w:ascii="Arial" w:hAnsi="Arial" w:cs="Arial"/>
          <w:i/>
          <w:noProof/>
          <w:u w:val="single"/>
        </w:rPr>
      </w:pPr>
    </w:p>
    <w:p w14:paraId="17882F84" w14:textId="77777777" w:rsidR="004F0D92" w:rsidRDefault="004F0D92" w:rsidP="00A6582F">
      <w:pPr>
        <w:ind w:right="-567"/>
        <w:rPr>
          <w:rFonts w:ascii="Arial" w:hAnsi="Arial" w:cs="Arial"/>
          <w:i/>
          <w:noProof/>
          <w:u w:val="single"/>
        </w:rPr>
      </w:pPr>
    </w:p>
    <w:p w14:paraId="0CF4AB1C" w14:textId="38FE86DA" w:rsidR="00A6582F" w:rsidRPr="00915DC8" w:rsidRDefault="00A6582F" w:rsidP="00A6582F">
      <w:pPr>
        <w:ind w:right="-567"/>
        <w:rPr>
          <w:rFonts w:ascii="Arial" w:hAnsi="Arial" w:cs="Arial"/>
          <w:i/>
          <w:noProof/>
          <w:u w:val="single"/>
        </w:rPr>
      </w:pPr>
      <w:r>
        <w:rPr>
          <w:rFonts w:ascii="Arial" w:hAnsi="Arial" w:cs="Arial"/>
          <w:i/>
          <w:noProof/>
          <w:u w:val="single"/>
        </w:rPr>
        <w:lastRenderedPageBreak/>
        <w:t>Recepce</w:t>
      </w:r>
    </w:p>
    <w:p w14:paraId="1FDBB5E0" w14:textId="77777777" w:rsidR="00A6582F" w:rsidRDefault="00A6582F" w:rsidP="003347A6">
      <w:pPr>
        <w:ind w:right="-567"/>
        <w:rPr>
          <w:rFonts w:ascii="Arial" w:hAnsi="Arial" w:cs="Arial"/>
          <w:i/>
          <w:noProof/>
          <w:u w:val="single"/>
        </w:rPr>
      </w:pPr>
    </w:p>
    <w:p w14:paraId="208BDBF3" w14:textId="77777777" w:rsidR="00A6582F" w:rsidRDefault="00A6582F" w:rsidP="003347A6">
      <w:pPr>
        <w:ind w:right="-567"/>
        <w:rPr>
          <w:rFonts w:ascii="Arial" w:hAnsi="Arial" w:cs="Arial"/>
          <w:i/>
          <w:noProof/>
          <w:u w:val="single"/>
        </w:rPr>
      </w:pPr>
    </w:p>
    <w:p w14:paraId="7CCF971F" w14:textId="77777777" w:rsidR="00A6582F" w:rsidRDefault="00A6582F" w:rsidP="003347A6">
      <w:pPr>
        <w:ind w:right="-567"/>
        <w:rPr>
          <w:rFonts w:ascii="Arial" w:hAnsi="Arial" w:cs="Arial"/>
          <w:i/>
          <w:noProof/>
          <w:u w:val="single"/>
        </w:rPr>
      </w:pPr>
    </w:p>
    <w:p w14:paraId="7AA359C8" w14:textId="3A77B67E" w:rsidR="00A6582F" w:rsidRDefault="00A6582F" w:rsidP="003347A6">
      <w:pPr>
        <w:ind w:right="-567"/>
        <w:rPr>
          <w:rFonts w:ascii="Arial" w:hAnsi="Arial" w:cs="Arial"/>
          <w:i/>
          <w:noProof/>
          <w:u w:val="single"/>
        </w:rPr>
      </w:pPr>
      <w:r w:rsidRPr="009B5E91">
        <w:rPr>
          <w:noProof/>
        </w:rPr>
        <w:drawing>
          <wp:inline distT="0" distB="0" distL="0" distR="0" wp14:anchorId="1DA0CF5A" wp14:editId="0EAC0F18">
            <wp:extent cx="5696745" cy="2743583"/>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50000"/>
                              </a14:imgEffect>
                            </a14:imgLayer>
                          </a14:imgProps>
                        </a:ext>
                      </a:extLst>
                    </a:blip>
                    <a:stretch>
                      <a:fillRect/>
                    </a:stretch>
                  </pic:blipFill>
                  <pic:spPr>
                    <a:xfrm>
                      <a:off x="0" y="0"/>
                      <a:ext cx="5696745" cy="2743583"/>
                    </a:xfrm>
                    <a:prstGeom prst="rect">
                      <a:avLst/>
                    </a:prstGeom>
                  </pic:spPr>
                </pic:pic>
              </a:graphicData>
            </a:graphic>
          </wp:inline>
        </w:drawing>
      </w:r>
    </w:p>
    <w:p w14:paraId="25C91480" w14:textId="5EEC3F0A" w:rsidR="00A6582F" w:rsidRDefault="00A6582F" w:rsidP="003347A6">
      <w:pPr>
        <w:ind w:right="-567"/>
        <w:rPr>
          <w:rFonts w:ascii="Arial" w:hAnsi="Arial" w:cs="Arial"/>
          <w:i/>
          <w:noProof/>
          <w:u w:val="single"/>
        </w:rPr>
      </w:pPr>
    </w:p>
    <w:p w14:paraId="283B49F6" w14:textId="77777777" w:rsidR="00142212" w:rsidRDefault="00142212" w:rsidP="003347A6">
      <w:pPr>
        <w:ind w:right="-567"/>
        <w:rPr>
          <w:rFonts w:ascii="Arial" w:hAnsi="Arial" w:cs="Arial"/>
          <w:i/>
          <w:noProof/>
          <w:u w:val="single"/>
        </w:rPr>
      </w:pPr>
    </w:p>
    <w:p w14:paraId="3D6CC700" w14:textId="77777777" w:rsidR="00A6582F" w:rsidRDefault="00A6582F" w:rsidP="003347A6">
      <w:pPr>
        <w:ind w:right="-567"/>
        <w:rPr>
          <w:rFonts w:ascii="Arial" w:hAnsi="Arial" w:cs="Arial"/>
          <w:i/>
          <w:noProof/>
          <w:u w:val="single"/>
        </w:rPr>
      </w:pPr>
    </w:p>
    <w:p w14:paraId="573C167A" w14:textId="6CDDCBF9" w:rsidR="00A6582F" w:rsidRDefault="00A6582F" w:rsidP="003347A6">
      <w:pPr>
        <w:ind w:right="-567"/>
        <w:rPr>
          <w:rFonts w:ascii="Arial" w:hAnsi="Arial" w:cs="Arial"/>
          <w:i/>
          <w:noProof/>
          <w:u w:val="single"/>
        </w:rPr>
      </w:pPr>
      <w:r w:rsidRPr="009B5E91">
        <w:rPr>
          <w:noProof/>
        </w:rPr>
        <w:drawing>
          <wp:inline distT="0" distB="0" distL="0" distR="0" wp14:anchorId="13E6F49D" wp14:editId="453B1668">
            <wp:extent cx="5724525" cy="3009802"/>
            <wp:effectExtent l="0" t="0" r="0" b="63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BEBA8EAE-BF5A-486C-A8C5-ECC9F3942E4B}">
                          <a14:imgProps xmlns:a14="http://schemas.microsoft.com/office/drawing/2010/main">
                            <a14:imgLayer r:embed="rId34">
                              <a14:imgEffect>
                                <a14:sharpenSoften amount="25000"/>
                              </a14:imgEffect>
                              <a14:imgEffect>
                                <a14:brightnessContrast bright="-20000" contrast="40000"/>
                              </a14:imgEffect>
                            </a14:imgLayer>
                          </a14:imgProps>
                        </a:ext>
                      </a:extLst>
                    </a:blip>
                    <a:stretch>
                      <a:fillRect/>
                    </a:stretch>
                  </pic:blipFill>
                  <pic:spPr>
                    <a:xfrm>
                      <a:off x="0" y="0"/>
                      <a:ext cx="5734432" cy="3015011"/>
                    </a:xfrm>
                    <a:prstGeom prst="rect">
                      <a:avLst/>
                    </a:prstGeom>
                  </pic:spPr>
                </pic:pic>
              </a:graphicData>
            </a:graphic>
          </wp:inline>
        </w:drawing>
      </w:r>
    </w:p>
    <w:p w14:paraId="5BC21512" w14:textId="77777777" w:rsidR="00A6582F" w:rsidRDefault="00A6582F" w:rsidP="003347A6">
      <w:pPr>
        <w:ind w:right="-567"/>
        <w:rPr>
          <w:rFonts w:ascii="Arial" w:hAnsi="Arial" w:cs="Arial"/>
          <w:i/>
          <w:noProof/>
          <w:u w:val="single"/>
        </w:rPr>
      </w:pPr>
    </w:p>
    <w:p w14:paraId="7C8B2E71" w14:textId="77777777" w:rsidR="00F94BBA" w:rsidRDefault="00F94BBA" w:rsidP="003347A6">
      <w:pPr>
        <w:ind w:right="-567"/>
        <w:rPr>
          <w:rFonts w:ascii="Arial" w:hAnsi="Arial" w:cs="Arial"/>
          <w:i/>
          <w:noProof/>
          <w:u w:val="single"/>
        </w:rPr>
      </w:pPr>
    </w:p>
    <w:p w14:paraId="3F634654" w14:textId="77777777" w:rsidR="00F94BBA" w:rsidRDefault="00F94BBA" w:rsidP="003347A6">
      <w:pPr>
        <w:ind w:right="-567"/>
        <w:rPr>
          <w:rFonts w:ascii="Arial" w:hAnsi="Arial" w:cs="Arial"/>
          <w:i/>
          <w:noProof/>
          <w:u w:val="single"/>
        </w:rPr>
      </w:pPr>
    </w:p>
    <w:p w14:paraId="02985D3F" w14:textId="77777777" w:rsidR="00F94BBA" w:rsidRDefault="00F94BBA" w:rsidP="003347A6">
      <w:pPr>
        <w:ind w:right="-567"/>
        <w:rPr>
          <w:rFonts w:ascii="Arial" w:hAnsi="Arial" w:cs="Arial"/>
          <w:i/>
          <w:noProof/>
          <w:u w:val="single"/>
        </w:rPr>
      </w:pPr>
    </w:p>
    <w:p w14:paraId="5F3BD314" w14:textId="77777777" w:rsidR="004F0D92" w:rsidRDefault="004F0D92" w:rsidP="003347A6">
      <w:pPr>
        <w:ind w:right="-567"/>
        <w:rPr>
          <w:rFonts w:ascii="Arial" w:hAnsi="Arial" w:cs="Arial"/>
          <w:i/>
          <w:noProof/>
          <w:u w:val="single"/>
        </w:rPr>
      </w:pPr>
    </w:p>
    <w:p w14:paraId="29270DB4" w14:textId="77777777" w:rsidR="004F0D92" w:rsidRDefault="004F0D92" w:rsidP="003347A6">
      <w:pPr>
        <w:ind w:right="-567"/>
        <w:rPr>
          <w:rFonts w:ascii="Arial" w:hAnsi="Arial" w:cs="Arial"/>
          <w:i/>
          <w:noProof/>
          <w:u w:val="single"/>
        </w:rPr>
      </w:pPr>
    </w:p>
    <w:p w14:paraId="38750CDE" w14:textId="77777777" w:rsidR="004F0D92" w:rsidRDefault="004F0D92" w:rsidP="003347A6">
      <w:pPr>
        <w:ind w:right="-567"/>
        <w:rPr>
          <w:rFonts w:ascii="Arial" w:hAnsi="Arial" w:cs="Arial"/>
          <w:i/>
          <w:noProof/>
          <w:u w:val="single"/>
        </w:rPr>
      </w:pPr>
    </w:p>
    <w:p w14:paraId="01D54497" w14:textId="77777777" w:rsidR="004F0D92" w:rsidRDefault="004F0D92" w:rsidP="003347A6">
      <w:pPr>
        <w:ind w:right="-567"/>
        <w:rPr>
          <w:rFonts w:ascii="Arial" w:hAnsi="Arial" w:cs="Arial"/>
          <w:i/>
          <w:noProof/>
          <w:u w:val="single"/>
        </w:rPr>
      </w:pPr>
    </w:p>
    <w:p w14:paraId="55DC6D3E" w14:textId="77777777" w:rsidR="004F0D92" w:rsidRDefault="004F0D92" w:rsidP="003347A6">
      <w:pPr>
        <w:ind w:right="-567"/>
        <w:rPr>
          <w:rFonts w:ascii="Arial" w:hAnsi="Arial" w:cs="Arial"/>
          <w:i/>
          <w:noProof/>
          <w:u w:val="single"/>
        </w:rPr>
      </w:pPr>
    </w:p>
    <w:p w14:paraId="3433B407" w14:textId="77777777" w:rsidR="004F0D92" w:rsidRDefault="004F0D92" w:rsidP="003347A6">
      <w:pPr>
        <w:ind w:right="-567"/>
        <w:rPr>
          <w:rFonts w:ascii="Arial" w:hAnsi="Arial" w:cs="Arial"/>
          <w:i/>
          <w:noProof/>
          <w:u w:val="single"/>
        </w:rPr>
      </w:pPr>
    </w:p>
    <w:p w14:paraId="736C6769" w14:textId="77777777" w:rsidR="004F0D92" w:rsidRDefault="004F0D92" w:rsidP="003347A6">
      <w:pPr>
        <w:ind w:right="-567"/>
        <w:rPr>
          <w:rFonts w:ascii="Arial" w:hAnsi="Arial" w:cs="Arial"/>
          <w:i/>
          <w:noProof/>
          <w:u w:val="single"/>
        </w:rPr>
      </w:pPr>
    </w:p>
    <w:p w14:paraId="364D391A" w14:textId="77777777" w:rsidR="004F0D92" w:rsidRDefault="004F0D92" w:rsidP="003347A6">
      <w:pPr>
        <w:ind w:right="-567"/>
        <w:rPr>
          <w:rFonts w:ascii="Arial" w:hAnsi="Arial" w:cs="Arial"/>
          <w:i/>
          <w:noProof/>
          <w:u w:val="single"/>
        </w:rPr>
      </w:pPr>
    </w:p>
    <w:p w14:paraId="17D0D69E" w14:textId="77777777" w:rsidR="004F0D92" w:rsidRDefault="004F0D92" w:rsidP="003347A6">
      <w:pPr>
        <w:ind w:right="-567"/>
        <w:rPr>
          <w:rFonts w:ascii="Arial" w:hAnsi="Arial" w:cs="Arial"/>
          <w:i/>
          <w:noProof/>
          <w:u w:val="single"/>
        </w:rPr>
      </w:pPr>
    </w:p>
    <w:p w14:paraId="6C3BBF46" w14:textId="77777777" w:rsidR="004F0D92" w:rsidRDefault="004F0D92" w:rsidP="003347A6">
      <w:pPr>
        <w:ind w:right="-567"/>
        <w:rPr>
          <w:rFonts w:ascii="Arial" w:hAnsi="Arial" w:cs="Arial"/>
          <w:i/>
          <w:noProof/>
          <w:u w:val="single"/>
        </w:rPr>
      </w:pPr>
    </w:p>
    <w:p w14:paraId="03140779" w14:textId="77777777" w:rsidR="004F0D92" w:rsidRDefault="004F0D92" w:rsidP="003347A6">
      <w:pPr>
        <w:ind w:right="-567"/>
        <w:rPr>
          <w:rFonts w:ascii="Arial" w:hAnsi="Arial" w:cs="Arial"/>
          <w:i/>
          <w:noProof/>
          <w:u w:val="single"/>
        </w:rPr>
      </w:pPr>
    </w:p>
    <w:p w14:paraId="75B97529" w14:textId="77777777" w:rsidR="004F0D92" w:rsidRDefault="004F0D92" w:rsidP="003347A6">
      <w:pPr>
        <w:ind w:right="-567"/>
        <w:rPr>
          <w:rFonts w:ascii="Arial" w:hAnsi="Arial" w:cs="Arial"/>
          <w:i/>
          <w:noProof/>
          <w:u w:val="single"/>
        </w:rPr>
      </w:pPr>
    </w:p>
    <w:p w14:paraId="562A6B28" w14:textId="66D09503" w:rsidR="003347A6" w:rsidRPr="00915DC8" w:rsidRDefault="009B5E91" w:rsidP="003347A6">
      <w:pPr>
        <w:ind w:right="-567"/>
        <w:rPr>
          <w:rFonts w:ascii="Arial" w:hAnsi="Arial" w:cs="Arial"/>
          <w:i/>
          <w:noProof/>
          <w:u w:val="single"/>
        </w:rPr>
      </w:pPr>
      <w:r>
        <w:rPr>
          <w:rFonts w:ascii="Arial" w:hAnsi="Arial" w:cs="Arial"/>
          <w:i/>
          <w:noProof/>
          <w:u w:val="single"/>
        </w:rPr>
        <w:lastRenderedPageBreak/>
        <w:t>Chodby v budově PAB</w:t>
      </w:r>
    </w:p>
    <w:p w14:paraId="2352442D" w14:textId="3BF75676" w:rsidR="00915DC8" w:rsidRDefault="009B5E91" w:rsidP="009B5E91">
      <w:pPr>
        <w:ind w:right="-567"/>
        <w:rPr>
          <w:rFonts w:ascii="Arial" w:hAnsi="Arial" w:cs="Arial"/>
          <w:i/>
          <w:noProof/>
          <w:u w:val="single"/>
        </w:rPr>
      </w:pPr>
      <w:r w:rsidRPr="009B5E91">
        <w:rPr>
          <w:noProof/>
        </w:rPr>
        <w:drawing>
          <wp:inline distT="0" distB="0" distL="0" distR="0" wp14:anchorId="64E975CF" wp14:editId="5CE1D47F">
            <wp:extent cx="5763148" cy="2638425"/>
            <wp:effectExtent l="0" t="0" r="9525"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74754" cy="2643738"/>
                    </a:xfrm>
                    <a:prstGeom prst="rect">
                      <a:avLst/>
                    </a:prstGeom>
                  </pic:spPr>
                </pic:pic>
              </a:graphicData>
            </a:graphic>
          </wp:inline>
        </w:drawing>
      </w:r>
    </w:p>
    <w:p w14:paraId="1ABCCAE8" w14:textId="57C0D82F" w:rsidR="00142212" w:rsidRDefault="00142212" w:rsidP="009B5E91">
      <w:pPr>
        <w:ind w:right="-567"/>
        <w:rPr>
          <w:rFonts w:ascii="Arial" w:hAnsi="Arial" w:cs="Arial"/>
          <w:i/>
          <w:noProof/>
          <w:u w:val="single"/>
        </w:rPr>
      </w:pPr>
    </w:p>
    <w:p w14:paraId="1C325BDE" w14:textId="77777777" w:rsidR="00142212" w:rsidRDefault="00142212" w:rsidP="009B5E91">
      <w:pPr>
        <w:ind w:right="-567"/>
        <w:rPr>
          <w:rFonts w:ascii="Arial" w:hAnsi="Arial" w:cs="Arial"/>
          <w:i/>
          <w:noProof/>
          <w:u w:val="single"/>
        </w:rPr>
      </w:pPr>
    </w:p>
    <w:p w14:paraId="0425865F" w14:textId="0591285B" w:rsidR="00915DC8" w:rsidRDefault="009B5E91" w:rsidP="009B5E91">
      <w:pPr>
        <w:ind w:right="-567"/>
        <w:rPr>
          <w:rFonts w:ascii="Arial" w:hAnsi="Arial" w:cs="Arial"/>
          <w:i/>
          <w:noProof/>
          <w:u w:val="single"/>
        </w:rPr>
      </w:pPr>
      <w:r w:rsidRPr="009B5E91">
        <w:rPr>
          <w:noProof/>
        </w:rPr>
        <w:drawing>
          <wp:inline distT="0" distB="0" distL="0" distR="0" wp14:anchorId="038DE858" wp14:editId="441AE380">
            <wp:extent cx="5760720" cy="23431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2343150"/>
                    </a:xfrm>
                    <a:prstGeom prst="rect">
                      <a:avLst/>
                    </a:prstGeom>
                  </pic:spPr>
                </pic:pic>
              </a:graphicData>
            </a:graphic>
          </wp:inline>
        </w:drawing>
      </w:r>
    </w:p>
    <w:p w14:paraId="2CC5D133" w14:textId="77777777" w:rsidR="00142212" w:rsidRDefault="00142212" w:rsidP="009B5E91">
      <w:pPr>
        <w:ind w:right="-567"/>
        <w:rPr>
          <w:rFonts w:ascii="Arial" w:hAnsi="Arial" w:cs="Arial"/>
          <w:i/>
          <w:noProof/>
          <w:u w:val="single"/>
        </w:rPr>
      </w:pPr>
    </w:p>
    <w:p w14:paraId="553949AB" w14:textId="7B28B13B" w:rsidR="00A6582F" w:rsidRDefault="00A6582F" w:rsidP="009B5E91">
      <w:pPr>
        <w:ind w:right="-567"/>
        <w:rPr>
          <w:rFonts w:ascii="Arial" w:hAnsi="Arial" w:cs="Arial"/>
          <w:i/>
          <w:noProof/>
          <w:u w:val="single"/>
        </w:rPr>
      </w:pPr>
    </w:p>
    <w:p w14:paraId="63242815" w14:textId="7D228D02" w:rsidR="00A6582F" w:rsidRDefault="00A6582F" w:rsidP="009B5E91">
      <w:pPr>
        <w:ind w:right="-567"/>
        <w:rPr>
          <w:rFonts w:ascii="Arial" w:hAnsi="Arial" w:cs="Arial"/>
          <w:i/>
          <w:noProof/>
          <w:u w:val="single"/>
        </w:rPr>
      </w:pPr>
    </w:p>
    <w:p w14:paraId="31888EB2" w14:textId="52FB107D" w:rsidR="00142212" w:rsidRDefault="00142212">
      <w:pPr>
        <w:rPr>
          <w:rFonts w:ascii="Arial" w:hAnsi="Arial" w:cs="Arial"/>
          <w:i/>
          <w:noProof/>
          <w:u w:val="single"/>
        </w:rPr>
      </w:pPr>
      <w:r>
        <w:rPr>
          <w:rFonts w:ascii="Arial" w:hAnsi="Arial" w:cs="Arial"/>
          <w:i/>
          <w:noProof/>
          <w:u w:val="single"/>
        </w:rPr>
        <w:br w:type="page"/>
      </w:r>
    </w:p>
    <w:p w14:paraId="0AEED641" w14:textId="55BF5D5B" w:rsidR="00A6582F" w:rsidRDefault="00A6582F" w:rsidP="009B5E91">
      <w:pPr>
        <w:ind w:right="-567"/>
        <w:rPr>
          <w:rFonts w:ascii="Arial" w:hAnsi="Arial" w:cs="Arial"/>
          <w:i/>
          <w:noProof/>
          <w:u w:val="single"/>
        </w:rPr>
      </w:pPr>
      <w:r>
        <w:rPr>
          <w:rFonts w:ascii="Arial" w:hAnsi="Arial" w:cs="Arial"/>
          <w:i/>
          <w:noProof/>
          <w:u w:val="single"/>
        </w:rPr>
        <w:lastRenderedPageBreak/>
        <w:t>Kuchyně</w:t>
      </w:r>
    </w:p>
    <w:p w14:paraId="5A61B873" w14:textId="77777777" w:rsidR="00A6582F" w:rsidRDefault="00A6582F" w:rsidP="009B5E91">
      <w:pPr>
        <w:ind w:right="-567"/>
        <w:rPr>
          <w:rFonts w:ascii="Arial" w:hAnsi="Arial" w:cs="Arial"/>
          <w:i/>
          <w:noProof/>
          <w:u w:val="single"/>
        </w:rPr>
      </w:pPr>
    </w:p>
    <w:p w14:paraId="36AC2CAC" w14:textId="685DA9D9" w:rsidR="009B5E91" w:rsidRDefault="00A6582F" w:rsidP="009B5E91">
      <w:pPr>
        <w:ind w:right="-567"/>
        <w:rPr>
          <w:rFonts w:ascii="Arial" w:hAnsi="Arial" w:cs="Arial"/>
          <w:i/>
          <w:noProof/>
          <w:u w:val="single"/>
        </w:rPr>
      </w:pPr>
      <w:r w:rsidRPr="009B5E91">
        <w:rPr>
          <w:noProof/>
        </w:rPr>
        <w:drawing>
          <wp:inline distT="0" distB="0" distL="0" distR="0" wp14:anchorId="1320CFA6" wp14:editId="29D368B2">
            <wp:extent cx="2952750" cy="2809875"/>
            <wp:effectExtent l="0" t="0" r="0"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b="5145"/>
                    <a:stretch/>
                  </pic:blipFill>
                  <pic:spPr bwMode="auto">
                    <a:xfrm>
                      <a:off x="0" y="0"/>
                      <a:ext cx="2953162" cy="2810267"/>
                    </a:xfrm>
                    <a:prstGeom prst="rect">
                      <a:avLst/>
                    </a:prstGeom>
                    <a:ln>
                      <a:noFill/>
                    </a:ln>
                    <a:extLst>
                      <a:ext uri="{53640926-AAD7-44D8-BBD7-CCE9431645EC}">
                        <a14:shadowObscured xmlns:a14="http://schemas.microsoft.com/office/drawing/2010/main"/>
                      </a:ext>
                    </a:extLst>
                  </pic:spPr>
                </pic:pic>
              </a:graphicData>
            </a:graphic>
          </wp:inline>
        </w:drawing>
      </w:r>
      <w:r w:rsidRPr="009B5E91">
        <w:rPr>
          <w:noProof/>
        </w:rPr>
        <w:drawing>
          <wp:inline distT="0" distB="0" distL="0" distR="0" wp14:anchorId="6C49E65C" wp14:editId="75AA68C9">
            <wp:extent cx="3143250" cy="2592278"/>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3041"/>
                    <a:stretch/>
                  </pic:blipFill>
                  <pic:spPr bwMode="auto">
                    <a:xfrm>
                      <a:off x="0" y="0"/>
                      <a:ext cx="3162034" cy="2607769"/>
                    </a:xfrm>
                    <a:prstGeom prst="rect">
                      <a:avLst/>
                    </a:prstGeom>
                    <a:ln>
                      <a:noFill/>
                    </a:ln>
                    <a:extLst>
                      <a:ext uri="{53640926-AAD7-44D8-BBD7-CCE9431645EC}">
                        <a14:shadowObscured xmlns:a14="http://schemas.microsoft.com/office/drawing/2010/main"/>
                      </a:ext>
                    </a:extLst>
                  </pic:spPr>
                </pic:pic>
              </a:graphicData>
            </a:graphic>
          </wp:inline>
        </w:drawing>
      </w:r>
    </w:p>
    <w:p w14:paraId="0B553617" w14:textId="1C5BAB08" w:rsidR="00A6582F" w:rsidRDefault="00A6582F" w:rsidP="009B5E91">
      <w:pPr>
        <w:ind w:right="-567"/>
        <w:rPr>
          <w:noProof/>
        </w:rPr>
      </w:pPr>
    </w:p>
    <w:p w14:paraId="078F6A76" w14:textId="23C302F5" w:rsidR="009B5E91" w:rsidRDefault="00A6582F" w:rsidP="009B5E91">
      <w:pPr>
        <w:ind w:right="-567"/>
        <w:rPr>
          <w:rFonts w:ascii="Arial" w:hAnsi="Arial" w:cs="Arial"/>
          <w:i/>
          <w:noProof/>
          <w:u w:val="single"/>
        </w:rPr>
      </w:pPr>
      <w:r w:rsidRPr="003347A6">
        <w:rPr>
          <w:noProof/>
        </w:rPr>
        <w:drawing>
          <wp:inline distT="0" distB="0" distL="0" distR="0" wp14:anchorId="473D7844" wp14:editId="473E4AC1">
            <wp:extent cx="6219825" cy="4493681"/>
            <wp:effectExtent l="0" t="0" r="0" b="254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314316" cy="4561948"/>
                    </a:xfrm>
                    <a:prstGeom prst="rect">
                      <a:avLst/>
                    </a:prstGeom>
                  </pic:spPr>
                </pic:pic>
              </a:graphicData>
            </a:graphic>
          </wp:inline>
        </w:drawing>
      </w:r>
    </w:p>
    <w:p w14:paraId="7C7C5920" w14:textId="3785E785" w:rsidR="009B5E91" w:rsidRDefault="009B5E91" w:rsidP="009B5E91">
      <w:pPr>
        <w:ind w:right="-567"/>
        <w:rPr>
          <w:rFonts w:ascii="Arial" w:hAnsi="Arial" w:cs="Arial"/>
          <w:i/>
          <w:noProof/>
          <w:u w:val="single"/>
        </w:rPr>
      </w:pPr>
    </w:p>
    <w:p w14:paraId="6E8F0FBF" w14:textId="15607B72" w:rsidR="00DE40FA" w:rsidRDefault="003347A6" w:rsidP="0031056A">
      <w:pPr>
        <w:ind w:left="-567" w:right="-567"/>
        <w:rPr>
          <w:noProof/>
        </w:rPr>
      </w:pPr>
      <w:r w:rsidRPr="003347A6">
        <w:rPr>
          <w:noProof/>
        </w:rPr>
        <w:t xml:space="preserve"> </w:t>
      </w:r>
    </w:p>
    <w:p w14:paraId="4ACA97FC" w14:textId="5DE0D537" w:rsidR="00915DC8" w:rsidRDefault="009B5E91" w:rsidP="0031056A">
      <w:pPr>
        <w:ind w:left="-567" w:right="-567"/>
        <w:rPr>
          <w:rFonts w:ascii="Arial" w:hAnsi="Arial" w:cs="Arial"/>
          <w:i/>
          <w:noProof/>
          <w:u w:val="single"/>
        </w:rPr>
      </w:pPr>
      <w:r w:rsidRPr="009B5E91">
        <w:rPr>
          <w:noProof/>
        </w:rPr>
        <w:t xml:space="preserve">     </w:t>
      </w:r>
    </w:p>
    <w:p w14:paraId="2693C5C5" w14:textId="77777777" w:rsidR="00F94BBA" w:rsidRDefault="00F94BBA" w:rsidP="00A6582F">
      <w:pPr>
        <w:ind w:right="-567"/>
        <w:rPr>
          <w:rFonts w:ascii="Arial" w:hAnsi="Arial" w:cs="Arial"/>
          <w:i/>
          <w:noProof/>
          <w:u w:val="single"/>
        </w:rPr>
      </w:pPr>
    </w:p>
    <w:p w14:paraId="1D9F1F29" w14:textId="77777777" w:rsidR="00F94BBA" w:rsidRDefault="00F94BBA" w:rsidP="00A6582F">
      <w:pPr>
        <w:ind w:right="-567"/>
        <w:rPr>
          <w:rFonts w:ascii="Arial" w:hAnsi="Arial" w:cs="Arial"/>
          <w:i/>
          <w:noProof/>
          <w:u w:val="single"/>
        </w:rPr>
      </w:pPr>
    </w:p>
    <w:p w14:paraId="19A4FF63" w14:textId="77777777" w:rsidR="00F94BBA" w:rsidRDefault="00F94BBA" w:rsidP="00A6582F">
      <w:pPr>
        <w:ind w:right="-567"/>
        <w:rPr>
          <w:rFonts w:ascii="Arial" w:hAnsi="Arial" w:cs="Arial"/>
          <w:i/>
          <w:noProof/>
          <w:u w:val="single"/>
        </w:rPr>
      </w:pPr>
    </w:p>
    <w:p w14:paraId="3D3588E1" w14:textId="77777777" w:rsidR="00F94BBA" w:rsidRDefault="00F94BBA" w:rsidP="00A6582F">
      <w:pPr>
        <w:ind w:right="-567"/>
        <w:rPr>
          <w:rFonts w:ascii="Arial" w:hAnsi="Arial" w:cs="Arial"/>
          <w:i/>
          <w:noProof/>
          <w:u w:val="single"/>
        </w:rPr>
      </w:pPr>
    </w:p>
    <w:p w14:paraId="7181EEBF" w14:textId="77777777" w:rsidR="00F94BBA" w:rsidRDefault="00F94BBA" w:rsidP="00A6582F">
      <w:pPr>
        <w:ind w:right="-567"/>
        <w:rPr>
          <w:rFonts w:ascii="Arial" w:hAnsi="Arial" w:cs="Arial"/>
          <w:i/>
          <w:noProof/>
          <w:u w:val="single"/>
        </w:rPr>
      </w:pPr>
    </w:p>
    <w:p w14:paraId="4057847D" w14:textId="77777777" w:rsidR="00F94BBA" w:rsidRDefault="00F94BBA" w:rsidP="00A6582F">
      <w:pPr>
        <w:ind w:right="-567"/>
        <w:rPr>
          <w:rFonts w:ascii="Arial" w:hAnsi="Arial" w:cs="Arial"/>
          <w:i/>
          <w:noProof/>
          <w:u w:val="single"/>
        </w:rPr>
      </w:pPr>
    </w:p>
    <w:p w14:paraId="400F3422" w14:textId="20B0F945" w:rsidR="00915DC8" w:rsidRPr="00915DC8" w:rsidRDefault="00915DC8" w:rsidP="00A6582F">
      <w:pPr>
        <w:ind w:right="-567"/>
        <w:rPr>
          <w:rFonts w:ascii="Arial" w:hAnsi="Arial" w:cs="Arial"/>
          <w:i/>
          <w:noProof/>
          <w:u w:val="single"/>
        </w:rPr>
      </w:pPr>
      <w:r w:rsidRPr="00915DC8">
        <w:rPr>
          <w:rFonts w:ascii="Arial" w:hAnsi="Arial" w:cs="Arial"/>
          <w:i/>
          <w:noProof/>
          <w:u w:val="single"/>
        </w:rPr>
        <w:lastRenderedPageBreak/>
        <w:t>Šatní skříňky</w:t>
      </w:r>
    </w:p>
    <w:p w14:paraId="2FA65753" w14:textId="77777777" w:rsidR="00915DC8" w:rsidRDefault="00915DC8" w:rsidP="0031056A">
      <w:pPr>
        <w:ind w:left="-567" w:right="-567"/>
        <w:rPr>
          <w:noProof/>
        </w:rPr>
      </w:pPr>
    </w:p>
    <w:p w14:paraId="3AC767E5" w14:textId="181366FB" w:rsidR="0031056A" w:rsidRDefault="0031056A" w:rsidP="0031056A">
      <w:pPr>
        <w:ind w:left="-567" w:right="-567"/>
        <w:rPr>
          <w:i/>
        </w:rPr>
      </w:pPr>
      <w:r>
        <w:rPr>
          <w:noProof/>
        </w:rPr>
        <w:drawing>
          <wp:inline distT="0" distB="0" distL="0" distR="0" wp14:anchorId="4C7C1393" wp14:editId="06AE90A6">
            <wp:extent cx="5243800" cy="197167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29266" t="34404" r="24761" b="36175"/>
                    <a:stretch/>
                  </pic:blipFill>
                  <pic:spPr bwMode="auto">
                    <a:xfrm>
                      <a:off x="0" y="0"/>
                      <a:ext cx="5317900" cy="1999537"/>
                    </a:xfrm>
                    <a:prstGeom prst="rect">
                      <a:avLst/>
                    </a:prstGeom>
                    <a:ln>
                      <a:noFill/>
                    </a:ln>
                    <a:extLst>
                      <a:ext uri="{53640926-AAD7-44D8-BBD7-CCE9431645EC}">
                        <a14:shadowObscured xmlns:a14="http://schemas.microsoft.com/office/drawing/2010/main"/>
                      </a:ext>
                    </a:extLst>
                  </pic:spPr>
                </pic:pic>
              </a:graphicData>
            </a:graphic>
          </wp:inline>
        </w:drawing>
      </w:r>
      <w:r w:rsidR="00915DC8">
        <w:rPr>
          <w:noProof/>
        </w:rPr>
        <w:drawing>
          <wp:inline distT="0" distB="0" distL="0" distR="0" wp14:anchorId="3B6266D4" wp14:editId="490F9CF8">
            <wp:extent cx="1188788" cy="190500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20868" cy="1956407"/>
                    </a:xfrm>
                    <a:prstGeom prst="rect">
                      <a:avLst/>
                    </a:prstGeom>
                    <a:noFill/>
                    <a:ln>
                      <a:noFill/>
                    </a:ln>
                  </pic:spPr>
                </pic:pic>
              </a:graphicData>
            </a:graphic>
          </wp:inline>
        </w:drawing>
      </w:r>
    </w:p>
    <w:p w14:paraId="30E5604A" w14:textId="77777777" w:rsidR="00440772" w:rsidRDefault="00440772" w:rsidP="0031056A">
      <w:pPr>
        <w:ind w:left="-567" w:right="-567"/>
        <w:rPr>
          <w:i/>
        </w:rPr>
      </w:pPr>
    </w:p>
    <w:p w14:paraId="48AB04E1" w14:textId="63E6F863" w:rsidR="003F2E59" w:rsidRDefault="003F2E59" w:rsidP="0031056A">
      <w:pPr>
        <w:ind w:left="-567" w:right="-567"/>
        <w:rPr>
          <w:i/>
        </w:rPr>
      </w:pPr>
    </w:p>
    <w:p w14:paraId="2ED3E733" w14:textId="77777777" w:rsidR="003F2E59" w:rsidRDefault="003F2E59" w:rsidP="0031056A">
      <w:pPr>
        <w:ind w:left="-567" w:right="-567"/>
        <w:rPr>
          <w:i/>
        </w:rPr>
      </w:pPr>
    </w:p>
    <w:sectPr w:rsidR="003F2E59" w:rsidSect="009B5E91">
      <w:headerReference w:type="default" r:id="rId42"/>
      <w:type w:val="continuous"/>
      <w:pgSz w:w="11906" w:h="16838"/>
      <w:pgMar w:top="1417" w:right="1417" w:bottom="993" w:left="1417" w:header="708" w:footer="708" w:gutter="0"/>
      <w:cols w:space="708"/>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885F63" w14:textId="77777777" w:rsidR="00ED1E00" w:rsidRDefault="00ED1E00">
      <w:r>
        <w:separator/>
      </w:r>
    </w:p>
  </w:endnote>
  <w:endnote w:type="continuationSeparator" w:id="0">
    <w:p w14:paraId="7DAE8061" w14:textId="77777777" w:rsidR="00ED1E00" w:rsidRDefault="00ED1E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92E38E" w14:textId="77777777" w:rsidR="00ED1E00" w:rsidRDefault="00ED1E00">
      <w:r>
        <w:separator/>
      </w:r>
    </w:p>
  </w:footnote>
  <w:footnote w:type="continuationSeparator" w:id="0">
    <w:p w14:paraId="4F3189CD" w14:textId="77777777" w:rsidR="00ED1E00" w:rsidRDefault="00ED1E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D45954" w14:textId="58BFD340" w:rsidR="001338D8" w:rsidRDefault="001338D8">
    <w:pPr>
      <w:pStyle w:val="Zhlav"/>
    </w:pPr>
  </w:p>
  <w:p w14:paraId="47748C57" w14:textId="77777777" w:rsidR="001338D8" w:rsidRDefault="001338D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61007"/>
    <w:multiLevelType w:val="multilevel"/>
    <w:tmpl w:val="4D22835A"/>
    <w:lvl w:ilvl="0">
      <w:numFmt w:val="ordinal"/>
      <w:pStyle w:val="TZ1"/>
      <w:lvlText w:val="%1"/>
      <w:lvlJc w:val="left"/>
      <w:pPr>
        <w:tabs>
          <w:tab w:val="num" w:pos="720"/>
        </w:tabs>
        <w:ind w:left="432" w:hanging="432"/>
      </w:pPr>
    </w:lvl>
    <w:lvl w:ilvl="1">
      <w:start w:val="1"/>
      <w:numFmt w:val="ordinal"/>
      <w:pStyle w:val="TZ2"/>
      <w:lvlText w:val="%1%2"/>
      <w:lvlJc w:val="left"/>
      <w:pPr>
        <w:tabs>
          <w:tab w:val="num" w:pos="1080"/>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B4222A9"/>
    <w:multiLevelType w:val="hybridMultilevel"/>
    <w:tmpl w:val="42C83DB2"/>
    <w:lvl w:ilvl="0" w:tplc="390CFD98">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4DD0492"/>
    <w:multiLevelType w:val="hybridMultilevel"/>
    <w:tmpl w:val="F6D873CE"/>
    <w:lvl w:ilvl="0" w:tplc="E96C7448">
      <w:start w:val="16"/>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C2908CE"/>
    <w:multiLevelType w:val="hybridMultilevel"/>
    <w:tmpl w:val="7CF0A45C"/>
    <w:lvl w:ilvl="0" w:tplc="E96C7448">
      <w:start w:val="16"/>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213E7784"/>
    <w:multiLevelType w:val="hybridMultilevel"/>
    <w:tmpl w:val="901AE150"/>
    <w:lvl w:ilvl="0" w:tplc="04050005">
      <w:start w:val="1"/>
      <w:numFmt w:val="bullet"/>
      <w:lvlText w:val=""/>
      <w:lvlJc w:val="left"/>
      <w:pPr>
        <w:ind w:left="780" w:hanging="360"/>
      </w:pPr>
      <w:rPr>
        <w:rFonts w:ascii="Wingdings" w:hAnsi="Wingdings"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5" w15:restartNumberingAfterBreak="0">
    <w:nsid w:val="2B2C65FC"/>
    <w:multiLevelType w:val="hybridMultilevel"/>
    <w:tmpl w:val="7AC8D88C"/>
    <w:lvl w:ilvl="0" w:tplc="04090003">
      <w:start w:val="1"/>
      <w:numFmt w:val="bullet"/>
      <w:lvlText w:val="o"/>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05A1EC4"/>
    <w:multiLevelType w:val="hybridMultilevel"/>
    <w:tmpl w:val="13108C28"/>
    <w:lvl w:ilvl="0" w:tplc="1DB4D826">
      <w:start w:val="1"/>
      <w:numFmt w:val="decimalZero"/>
      <w:lvlText w:val="%1"/>
      <w:lvlJc w:val="left"/>
      <w:pPr>
        <w:ind w:left="1117" w:hanging="360"/>
      </w:pPr>
      <w:rPr>
        <w:rFonts w:hint="default"/>
        <w:b/>
        <w:u w:val="none"/>
      </w:rPr>
    </w:lvl>
    <w:lvl w:ilvl="1" w:tplc="04050019" w:tentative="1">
      <w:start w:val="1"/>
      <w:numFmt w:val="lowerLetter"/>
      <w:lvlText w:val="%2."/>
      <w:lvlJc w:val="left"/>
      <w:pPr>
        <w:ind w:left="1837" w:hanging="360"/>
      </w:pPr>
    </w:lvl>
    <w:lvl w:ilvl="2" w:tplc="0405001B" w:tentative="1">
      <w:start w:val="1"/>
      <w:numFmt w:val="lowerRoman"/>
      <w:lvlText w:val="%3."/>
      <w:lvlJc w:val="right"/>
      <w:pPr>
        <w:ind w:left="2557" w:hanging="180"/>
      </w:pPr>
    </w:lvl>
    <w:lvl w:ilvl="3" w:tplc="0405000F" w:tentative="1">
      <w:start w:val="1"/>
      <w:numFmt w:val="decimal"/>
      <w:lvlText w:val="%4."/>
      <w:lvlJc w:val="left"/>
      <w:pPr>
        <w:ind w:left="3277" w:hanging="360"/>
      </w:pPr>
    </w:lvl>
    <w:lvl w:ilvl="4" w:tplc="04050019" w:tentative="1">
      <w:start w:val="1"/>
      <w:numFmt w:val="lowerLetter"/>
      <w:lvlText w:val="%5."/>
      <w:lvlJc w:val="left"/>
      <w:pPr>
        <w:ind w:left="3997" w:hanging="360"/>
      </w:pPr>
    </w:lvl>
    <w:lvl w:ilvl="5" w:tplc="0405001B" w:tentative="1">
      <w:start w:val="1"/>
      <w:numFmt w:val="lowerRoman"/>
      <w:lvlText w:val="%6."/>
      <w:lvlJc w:val="right"/>
      <w:pPr>
        <w:ind w:left="4717" w:hanging="180"/>
      </w:pPr>
    </w:lvl>
    <w:lvl w:ilvl="6" w:tplc="0405000F" w:tentative="1">
      <w:start w:val="1"/>
      <w:numFmt w:val="decimal"/>
      <w:lvlText w:val="%7."/>
      <w:lvlJc w:val="left"/>
      <w:pPr>
        <w:ind w:left="5437" w:hanging="360"/>
      </w:pPr>
    </w:lvl>
    <w:lvl w:ilvl="7" w:tplc="04050019" w:tentative="1">
      <w:start w:val="1"/>
      <w:numFmt w:val="lowerLetter"/>
      <w:lvlText w:val="%8."/>
      <w:lvlJc w:val="left"/>
      <w:pPr>
        <w:ind w:left="6157" w:hanging="360"/>
      </w:pPr>
    </w:lvl>
    <w:lvl w:ilvl="8" w:tplc="0405001B" w:tentative="1">
      <w:start w:val="1"/>
      <w:numFmt w:val="lowerRoman"/>
      <w:lvlText w:val="%9."/>
      <w:lvlJc w:val="right"/>
      <w:pPr>
        <w:ind w:left="6877" w:hanging="180"/>
      </w:pPr>
    </w:lvl>
  </w:abstractNum>
  <w:abstractNum w:abstractNumId="7" w15:restartNumberingAfterBreak="0">
    <w:nsid w:val="36673AB3"/>
    <w:multiLevelType w:val="hybridMultilevel"/>
    <w:tmpl w:val="8E4C67E4"/>
    <w:lvl w:ilvl="0" w:tplc="94EC8554">
      <w:numFmt w:val="bullet"/>
      <w:lvlText w:val="-"/>
      <w:lvlJc w:val="left"/>
      <w:pPr>
        <w:ind w:left="502" w:hanging="360"/>
      </w:pPr>
      <w:rPr>
        <w:rFonts w:ascii="Arial" w:eastAsia="Times New Roman" w:hAnsi="Arial" w:cs="Arial" w:hint="default"/>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8" w15:restartNumberingAfterBreak="0">
    <w:nsid w:val="46CB2458"/>
    <w:multiLevelType w:val="hybridMultilevel"/>
    <w:tmpl w:val="13108C28"/>
    <w:lvl w:ilvl="0" w:tplc="1DB4D826">
      <w:start w:val="1"/>
      <w:numFmt w:val="decimalZero"/>
      <w:lvlText w:val="%1"/>
      <w:lvlJc w:val="left"/>
      <w:pPr>
        <w:ind w:left="1117" w:hanging="360"/>
      </w:pPr>
      <w:rPr>
        <w:rFonts w:hint="default"/>
        <w:b/>
        <w:u w:val="none"/>
      </w:rPr>
    </w:lvl>
    <w:lvl w:ilvl="1" w:tplc="04050019" w:tentative="1">
      <w:start w:val="1"/>
      <w:numFmt w:val="lowerLetter"/>
      <w:lvlText w:val="%2."/>
      <w:lvlJc w:val="left"/>
      <w:pPr>
        <w:ind w:left="1837" w:hanging="360"/>
      </w:pPr>
    </w:lvl>
    <w:lvl w:ilvl="2" w:tplc="0405001B" w:tentative="1">
      <w:start w:val="1"/>
      <w:numFmt w:val="lowerRoman"/>
      <w:lvlText w:val="%3."/>
      <w:lvlJc w:val="right"/>
      <w:pPr>
        <w:ind w:left="2557" w:hanging="180"/>
      </w:pPr>
    </w:lvl>
    <w:lvl w:ilvl="3" w:tplc="0405000F" w:tentative="1">
      <w:start w:val="1"/>
      <w:numFmt w:val="decimal"/>
      <w:lvlText w:val="%4."/>
      <w:lvlJc w:val="left"/>
      <w:pPr>
        <w:ind w:left="3277" w:hanging="360"/>
      </w:pPr>
    </w:lvl>
    <w:lvl w:ilvl="4" w:tplc="04050019" w:tentative="1">
      <w:start w:val="1"/>
      <w:numFmt w:val="lowerLetter"/>
      <w:lvlText w:val="%5."/>
      <w:lvlJc w:val="left"/>
      <w:pPr>
        <w:ind w:left="3997" w:hanging="360"/>
      </w:pPr>
    </w:lvl>
    <w:lvl w:ilvl="5" w:tplc="0405001B" w:tentative="1">
      <w:start w:val="1"/>
      <w:numFmt w:val="lowerRoman"/>
      <w:lvlText w:val="%6."/>
      <w:lvlJc w:val="right"/>
      <w:pPr>
        <w:ind w:left="4717" w:hanging="180"/>
      </w:pPr>
    </w:lvl>
    <w:lvl w:ilvl="6" w:tplc="0405000F" w:tentative="1">
      <w:start w:val="1"/>
      <w:numFmt w:val="decimal"/>
      <w:lvlText w:val="%7."/>
      <w:lvlJc w:val="left"/>
      <w:pPr>
        <w:ind w:left="5437" w:hanging="360"/>
      </w:pPr>
    </w:lvl>
    <w:lvl w:ilvl="7" w:tplc="04050019" w:tentative="1">
      <w:start w:val="1"/>
      <w:numFmt w:val="lowerLetter"/>
      <w:lvlText w:val="%8."/>
      <w:lvlJc w:val="left"/>
      <w:pPr>
        <w:ind w:left="6157" w:hanging="360"/>
      </w:pPr>
    </w:lvl>
    <w:lvl w:ilvl="8" w:tplc="0405001B" w:tentative="1">
      <w:start w:val="1"/>
      <w:numFmt w:val="lowerRoman"/>
      <w:lvlText w:val="%9."/>
      <w:lvlJc w:val="right"/>
      <w:pPr>
        <w:ind w:left="6877" w:hanging="180"/>
      </w:pPr>
    </w:lvl>
  </w:abstractNum>
  <w:abstractNum w:abstractNumId="9" w15:restartNumberingAfterBreak="0">
    <w:nsid w:val="53007C13"/>
    <w:multiLevelType w:val="hybridMultilevel"/>
    <w:tmpl w:val="67EAE7AA"/>
    <w:lvl w:ilvl="0" w:tplc="B68C8C7E">
      <w:start w:val="2"/>
      <w:numFmt w:val="decimal"/>
      <w:lvlText w:val="%1."/>
      <w:lvlJc w:val="left"/>
      <w:pPr>
        <w:tabs>
          <w:tab w:val="num" w:pos="1065"/>
        </w:tabs>
        <w:ind w:left="1065" w:hanging="705"/>
      </w:pPr>
    </w:lvl>
    <w:lvl w:ilvl="1" w:tplc="5ABA1CD4">
      <w:start w:val="3"/>
      <w:numFmt w:val="bullet"/>
      <w:lvlText w:val="-"/>
      <w:lvlJc w:val="left"/>
      <w:pPr>
        <w:tabs>
          <w:tab w:val="num" w:pos="360"/>
        </w:tabs>
        <w:ind w:left="360" w:hanging="360"/>
      </w:pPr>
      <w:rPr>
        <w:rFonts w:ascii="Times New Roman" w:eastAsia="Times New Roman" w:hAnsi="Times New Roman" w:cs="Times New Roman" w:hint="default"/>
      </w:rPr>
    </w:lvl>
    <w:lvl w:ilvl="2" w:tplc="417E0EAC">
      <w:start w:val="1"/>
      <w:numFmt w:val="bullet"/>
      <w:lvlText w:val=""/>
      <w:lvlJc w:val="left"/>
      <w:pPr>
        <w:tabs>
          <w:tab w:val="num" w:pos="2340"/>
        </w:tabs>
        <w:ind w:left="2340" w:hanging="360"/>
      </w:pPr>
      <w:rPr>
        <w:rFonts w:ascii="Symbol" w:hAnsi="Symbol" w:hint="default"/>
      </w:rPr>
    </w:lvl>
    <w:lvl w:ilvl="3" w:tplc="4CB4158C">
      <w:start w:val="1"/>
      <w:numFmt w:val="decimal"/>
      <w:lvlText w:val="%4."/>
      <w:lvlJc w:val="left"/>
      <w:pPr>
        <w:tabs>
          <w:tab w:val="num" w:pos="2880"/>
        </w:tabs>
        <w:ind w:left="2880" w:hanging="360"/>
      </w:pPr>
    </w:lvl>
    <w:lvl w:ilvl="4" w:tplc="DCE8657E">
      <w:start w:val="1"/>
      <w:numFmt w:val="decimal"/>
      <w:lvlText w:val="%5."/>
      <w:lvlJc w:val="left"/>
      <w:pPr>
        <w:tabs>
          <w:tab w:val="num" w:pos="3600"/>
        </w:tabs>
        <w:ind w:left="3600" w:hanging="360"/>
      </w:pPr>
    </w:lvl>
    <w:lvl w:ilvl="5" w:tplc="2976DCE2">
      <w:start w:val="1"/>
      <w:numFmt w:val="decimal"/>
      <w:lvlText w:val="%6."/>
      <w:lvlJc w:val="left"/>
      <w:pPr>
        <w:tabs>
          <w:tab w:val="num" w:pos="4320"/>
        </w:tabs>
        <w:ind w:left="4320" w:hanging="360"/>
      </w:pPr>
    </w:lvl>
    <w:lvl w:ilvl="6" w:tplc="49A25E1C">
      <w:start w:val="1"/>
      <w:numFmt w:val="decimal"/>
      <w:lvlText w:val="%7."/>
      <w:lvlJc w:val="left"/>
      <w:pPr>
        <w:tabs>
          <w:tab w:val="num" w:pos="5040"/>
        </w:tabs>
        <w:ind w:left="5040" w:hanging="360"/>
      </w:pPr>
    </w:lvl>
    <w:lvl w:ilvl="7" w:tplc="D414BBEA">
      <w:start w:val="1"/>
      <w:numFmt w:val="decimal"/>
      <w:lvlText w:val="%8."/>
      <w:lvlJc w:val="left"/>
      <w:pPr>
        <w:tabs>
          <w:tab w:val="num" w:pos="5760"/>
        </w:tabs>
        <w:ind w:left="5760" w:hanging="360"/>
      </w:pPr>
    </w:lvl>
    <w:lvl w:ilvl="8" w:tplc="855A3962">
      <w:start w:val="1"/>
      <w:numFmt w:val="decimal"/>
      <w:lvlText w:val="%9."/>
      <w:lvlJc w:val="left"/>
      <w:pPr>
        <w:tabs>
          <w:tab w:val="num" w:pos="6480"/>
        </w:tabs>
        <w:ind w:left="6480" w:hanging="360"/>
      </w:pPr>
    </w:lvl>
  </w:abstractNum>
  <w:abstractNum w:abstractNumId="10" w15:restartNumberingAfterBreak="0">
    <w:nsid w:val="57565297"/>
    <w:multiLevelType w:val="singleLevel"/>
    <w:tmpl w:val="6B040A60"/>
    <w:lvl w:ilvl="0">
      <w:numFmt w:val="bullet"/>
      <w:pStyle w:val="Zkladntextodsazen3"/>
      <w:lvlText w:val="-"/>
      <w:lvlJc w:val="left"/>
      <w:pPr>
        <w:tabs>
          <w:tab w:val="num" w:pos="360"/>
        </w:tabs>
        <w:ind w:left="360" w:hanging="360"/>
      </w:pPr>
      <w:rPr>
        <w:rFonts w:hint="default"/>
      </w:rPr>
    </w:lvl>
  </w:abstractNum>
  <w:abstractNum w:abstractNumId="11" w15:restartNumberingAfterBreak="0">
    <w:nsid w:val="5C240CA5"/>
    <w:multiLevelType w:val="hybridMultilevel"/>
    <w:tmpl w:val="8EBE9FDE"/>
    <w:lvl w:ilvl="0" w:tplc="2ABA73BC">
      <w:numFmt w:val="bullet"/>
      <w:lvlText w:val="-"/>
      <w:lvlJc w:val="left"/>
      <w:pPr>
        <w:ind w:left="720" w:hanging="360"/>
      </w:pPr>
      <w:rPr>
        <w:rFonts w:ascii="Arial" w:eastAsia="Times New Roman" w:hAnsi="Arial" w:cs="Arial" w:hint="default"/>
        <w:sz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64F30C0A"/>
    <w:multiLevelType w:val="hybridMultilevel"/>
    <w:tmpl w:val="4CF84A2C"/>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7EB836A8"/>
    <w:multiLevelType w:val="multilevel"/>
    <w:tmpl w:val="7BFA9A7C"/>
    <w:lvl w:ilvl="0">
      <w:start w:val="1"/>
      <w:numFmt w:val="decimal"/>
      <w:pStyle w:val="Nadpis1"/>
      <w:lvlText w:val="%1"/>
      <w:lvlJc w:val="left"/>
      <w:pPr>
        <w:tabs>
          <w:tab w:val="num" w:pos="4968"/>
        </w:tabs>
        <w:ind w:left="4968" w:hanging="432"/>
      </w:pPr>
    </w:lvl>
    <w:lvl w:ilvl="1">
      <w:start w:val="1"/>
      <w:numFmt w:val="decimal"/>
      <w:pStyle w:val="Nadpis2"/>
      <w:lvlText w:val="%1.%2"/>
      <w:lvlJc w:val="left"/>
      <w:pPr>
        <w:tabs>
          <w:tab w:val="num" w:pos="5113"/>
        </w:tabs>
        <w:ind w:left="5113" w:hanging="576"/>
      </w:pPr>
    </w:lvl>
    <w:lvl w:ilvl="2">
      <w:start w:val="1"/>
      <w:numFmt w:val="decimal"/>
      <w:pStyle w:val="Nadpis3"/>
      <w:lvlText w:val="%1.%2.%3"/>
      <w:lvlJc w:val="left"/>
      <w:pPr>
        <w:tabs>
          <w:tab w:val="num" w:pos="720"/>
        </w:tabs>
        <w:ind w:left="720" w:hanging="720"/>
      </w:pPr>
    </w:lvl>
    <w:lvl w:ilvl="3">
      <w:start w:val="1"/>
      <w:numFmt w:val="decimal"/>
      <w:pStyle w:val="Nadpis4"/>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num w:numId="1">
    <w:abstractNumId w:val="0"/>
  </w:num>
  <w:num w:numId="2">
    <w:abstractNumId w:val="13"/>
  </w:num>
  <w:num w:numId="3">
    <w:abstractNumId w:val="10"/>
  </w:num>
  <w:num w:numId="4">
    <w:abstractNumId w:val="9"/>
  </w:num>
  <w:num w:numId="5">
    <w:abstractNumId w:val="6"/>
  </w:num>
  <w:num w:numId="6">
    <w:abstractNumId w:val="1"/>
  </w:num>
  <w:num w:numId="7">
    <w:abstractNumId w:val="3"/>
  </w:num>
  <w:num w:numId="8">
    <w:abstractNumId w:val="8"/>
  </w:num>
  <w:num w:numId="9">
    <w:abstractNumId w:val="13"/>
  </w:num>
  <w:num w:numId="10">
    <w:abstractNumId w:val="12"/>
  </w:num>
  <w:num w:numId="11">
    <w:abstractNumId w:val="7"/>
  </w:num>
  <w:num w:numId="12">
    <w:abstractNumId w:val="5"/>
  </w:num>
  <w:num w:numId="13">
    <w:abstractNumId w:val="11"/>
  </w:num>
  <w:num w:numId="14">
    <w:abstractNumId w:val="2"/>
  </w:num>
  <w:num w:numId="15">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18C3"/>
    <w:rsid w:val="00000780"/>
    <w:rsid w:val="00000BAF"/>
    <w:rsid w:val="00004A9A"/>
    <w:rsid w:val="0000785C"/>
    <w:rsid w:val="00016681"/>
    <w:rsid w:val="00022890"/>
    <w:rsid w:val="0002337B"/>
    <w:rsid w:val="000240D6"/>
    <w:rsid w:val="00026F20"/>
    <w:rsid w:val="00036955"/>
    <w:rsid w:val="00042ECC"/>
    <w:rsid w:val="000431F1"/>
    <w:rsid w:val="0004324E"/>
    <w:rsid w:val="00044A2B"/>
    <w:rsid w:val="00044EAB"/>
    <w:rsid w:val="000522FC"/>
    <w:rsid w:val="00054435"/>
    <w:rsid w:val="00055373"/>
    <w:rsid w:val="00075CC3"/>
    <w:rsid w:val="00082FD8"/>
    <w:rsid w:val="00085F39"/>
    <w:rsid w:val="000A35B5"/>
    <w:rsid w:val="000B3913"/>
    <w:rsid w:val="000B4D1B"/>
    <w:rsid w:val="000B6C84"/>
    <w:rsid w:val="000C3F1B"/>
    <w:rsid w:val="000D05A1"/>
    <w:rsid w:val="000D2439"/>
    <w:rsid w:val="000D3211"/>
    <w:rsid w:val="000D4530"/>
    <w:rsid w:val="000D7032"/>
    <w:rsid w:val="000E3F77"/>
    <w:rsid w:val="000E688E"/>
    <w:rsid w:val="000E68D2"/>
    <w:rsid w:val="000E6BBB"/>
    <w:rsid w:val="000F3056"/>
    <w:rsid w:val="0010039D"/>
    <w:rsid w:val="00104B2D"/>
    <w:rsid w:val="00104EAA"/>
    <w:rsid w:val="00105C99"/>
    <w:rsid w:val="001137B5"/>
    <w:rsid w:val="00117384"/>
    <w:rsid w:val="001209B0"/>
    <w:rsid w:val="00122A53"/>
    <w:rsid w:val="00123DA8"/>
    <w:rsid w:val="0012579A"/>
    <w:rsid w:val="001338D8"/>
    <w:rsid w:val="00135E3B"/>
    <w:rsid w:val="00136753"/>
    <w:rsid w:val="00137F84"/>
    <w:rsid w:val="00140AD9"/>
    <w:rsid w:val="00142212"/>
    <w:rsid w:val="00143086"/>
    <w:rsid w:val="00145E77"/>
    <w:rsid w:val="00147383"/>
    <w:rsid w:val="001475B5"/>
    <w:rsid w:val="001478A9"/>
    <w:rsid w:val="001600CA"/>
    <w:rsid w:val="00162AB8"/>
    <w:rsid w:val="001668CC"/>
    <w:rsid w:val="00167DB9"/>
    <w:rsid w:val="00174244"/>
    <w:rsid w:val="00176214"/>
    <w:rsid w:val="00177149"/>
    <w:rsid w:val="0018159F"/>
    <w:rsid w:val="00182CC8"/>
    <w:rsid w:val="00182EA7"/>
    <w:rsid w:val="00184EB1"/>
    <w:rsid w:val="00185417"/>
    <w:rsid w:val="00185F24"/>
    <w:rsid w:val="00190721"/>
    <w:rsid w:val="00197838"/>
    <w:rsid w:val="001A2531"/>
    <w:rsid w:val="001A30B2"/>
    <w:rsid w:val="001A4E52"/>
    <w:rsid w:val="001A5E6D"/>
    <w:rsid w:val="001B2DB4"/>
    <w:rsid w:val="001B568E"/>
    <w:rsid w:val="001B59CD"/>
    <w:rsid w:val="001C0D57"/>
    <w:rsid w:val="001C24BA"/>
    <w:rsid w:val="001C38E8"/>
    <w:rsid w:val="001C66B0"/>
    <w:rsid w:val="001D21D9"/>
    <w:rsid w:val="001D2A89"/>
    <w:rsid w:val="001D5FD9"/>
    <w:rsid w:val="001D63ED"/>
    <w:rsid w:val="001D6682"/>
    <w:rsid w:val="001D7E18"/>
    <w:rsid w:val="001E5B14"/>
    <w:rsid w:val="001E675B"/>
    <w:rsid w:val="001E75A5"/>
    <w:rsid w:val="001F15B8"/>
    <w:rsid w:val="001F1CF9"/>
    <w:rsid w:val="001F27A2"/>
    <w:rsid w:val="001F57DF"/>
    <w:rsid w:val="001F6B55"/>
    <w:rsid w:val="00201755"/>
    <w:rsid w:val="00203E5E"/>
    <w:rsid w:val="0020509E"/>
    <w:rsid w:val="00214198"/>
    <w:rsid w:val="002161A3"/>
    <w:rsid w:val="00222F02"/>
    <w:rsid w:val="002245F8"/>
    <w:rsid w:val="00232F14"/>
    <w:rsid w:val="0023315C"/>
    <w:rsid w:val="00235B70"/>
    <w:rsid w:val="002379BA"/>
    <w:rsid w:val="0024170C"/>
    <w:rsid w:val="002420E6"/>
    <w:rsid w:val="00242C3C"/>
    <w:rsid w:val="002451E1"/>
    <w:rsid w:val="002501F7"/>
    <w:rsid w:val="002541B0"/>
    <w:rsid w:val="002556B3"/>
    <w:rsid w:val="00256D58"/>
    <w:rsid w:val="002637A0"/>
    <w:rsid w:val="002715ED"/>
    <w:rsid w:val="00274D2D"/>
    <w:rsid w:val="00275706"/>
    <w:rsid w:val="002815F5"/>
    <w:rsid w:val="0028243A"/>
    <w:rsid w:val="00283116"/>
    <w:rsid w:val="00284D1B"/>
    <w:rsid w:val="00290C63"/>
    <w:rsid w:val="002933B3"/>
    <w:rsid w:val="00293586"/>
    <w:rsid w:val="0029630E"/>
    <w:rsid w:val="00297196"/>
    <w:rsid w:val="002A0775"/>
    <w:rsid w:val="002A0F0C"/>
    <w:rsid w:val="002A3FDB"/>
    <w:rsid w:val="002A4DF0"/>
    <w:rsid w:val="002B3367"/>
    <w:rsid w:val="002C1D89"/>
    <w:rsid w:val="002C3527"/>
    <w:rsid w:val="002C6025"/>
    <w:rsid w:val="002C692C"/>
    <w:rsid w:val="002C6E0C"/>
    <w:rsid w:val="002D181A"/>
    <w:rsid w:val="002E1717"/>
    <w:rsid w:val="002E1A46"/>
    <w:rsid w:val="002F19E3"/>
    <w:rsid w:val="002F2194"/>
    <w:rsid w:val="002F5B9A"/>
    <w:rsid w:val="002F7822"/>
    <w:rsid w:val="00302242"/>
    <w:rsid w:val="0031056A"/>
    <w:rsid w:val="00313EE3"/>
    <w:rsid w:val="00314C73"/>
    <w:rsid w:val="00315945"/>
    <w:rsid w:val="003172B4"/>
    <w:rsid w:val="00321363"/>
    <w:rsid w:val="00334161"/>
    <w:rsid w:val="003347A6"/>
    <w:rsid w:val="00336120"/>
    <w:rsid w:val="00336949"/>
    <w:rsid w:val="00337D86"/>
    <w:rsid w:val="00340C17"/>
    <w:rsid w:val="00341847"/>
    <w:rsid w:val="0034597E"/>
    <w:rsid w:val="00351231"/>
    <w:rsid w:val="003516DB"/>
    <w:rsid w:val="00353843"/>
    <w:rsid w:val="00355933"/>
    <w:rsid w:val="00355EA4"/>
    <w:rsid w:val="0035607F"/>
    <w:rsid w:val="003708A3"/>
    <w:rsid w:val="0037713C"/>
    <w:rsid w:val="0038258A"/>
    <w:rsid w:val="003857B1"/>
    <w:rsid w:val="003905FC"/>
    <w:rsid w:val="00391A6B"/>
    <w:rsid w:val="0039377D"/>
    <w:rsid w:val="0039751E"/>
    <w:rsid w:val="0039795D"/>
    <w:rsid w:val="003A3E45"/>
    <w:rsid w:val="003B0B1D"/>
    <w:rsid w:val="003B0CE9"/>
    <w:rsid w:val="003B1087"/>
    <w:rsid w:val="003B3C93"/>
    <w:rsid w:val="003B4244"/>
    <w:rsid w:val="003C16F6"/>
    <w:rsid w:val="003C1834"/>
    <w:rsid w:val="003C2FE5"/>
    <w:rsid w:val="003C510B"/>
    <w:rsid w:val="003D28E5"/>
    <w:rsid w:val="003D31DE"/>
    <w:rsid w:val="003D351F"/>
    <w:rsid w:val="003D4619"/>
    <w:rsid w:val="003E00C3"/>
    <w:rsid w:val="003E0A89"/>
    <w:rsid w:val="003F03BE"/>
    <w:rsid w:val="003F17DA"/>
    <w:rsid w:val="003F2E59"/>
    <w:rsid w:val="00400E47"/>
    <w:rsid w:val="004018D7"/>
    <w:rsid w:val="00402A1E"/>
    <w:rsid w:val="004108B4"/>
    <w:rsid w:val="00412199"/>
    <w:rsid w:val="00412A61"/>
    <w:rsid w:val="00413AC1"/>
    <w:rsid w:val="00415824"/>
    <w:rsid w:val="0041715C"/>
    <w:rsid w:val="00424E28"/>
    <w:rsid w:val="004318C3"/>
    <w:rsid w:val="0043362B"/>
    <w:rsid w:val="00433748"/>
    <w:rsid w:val="0043736E"/>
    <w:rsid w:val="00440772"/>
    <w:rsid w:val="004418C8"/>
    <w:rsid w:val="0044202A"/>
    <w:rsid w:val="00443C62"/>
    <w:rsid w:val="00444E7D"/>
    <w:rsid w:val="00447A14"/>
    <w:rsid w:val="004507DD"/>
    <w:rsid w:val="00451813"/>
    <w:rsid w:val="00453E28"/>
    <w:rsid w:val="00454263"/>
    <w:rsid w:val="00464068"/>
    <w:rsid w:val="00464A3E"/>
    <w:rsid w:val="0046780C"/>
    <w:rsid w:val="00475570"/>
    <w:rsid w:val="00476D39"/>
    <w:rsid w:val="004804AC"/>
    <w:rsid w:val="00480744"/>
    <w:rsid w:val="00480780"/>
    <w:rsid w:val="0048219F"/>
    <w:rsid w:val="00484C78"/>
    <w:rsid w:val="0048513E"/>
    <w:rsid w:val="00485B84"/>
    <w:rsid w:val="00490041"/>
    <w:rsid w:val="00490862"/>
    <w:rsid w:val="00490E6D"/>
    <w:rsid w:val="00491203"/>
    <w:rsid w:val="0049704E"/>
    <w:rsid w:val="004A30C9"/>
    <w:rsid w:val="004A35FA"/>
    <w:rsid w:val="004A5A17"/>
    <w:rsid w:val="004A67AD"/>
    <w:rsid w:val="004B3361"/>
    <w:rsid w:val="004B6011"/>
    <w:rsid w:val="004C269B"/>
    <w:rsid w:val="004C485F"/>
    <w:rsid w:val="004C5289"/>
    <w:rsid w:val="004C6253"/>
    <w:rsid w:val="004D6935"/>
    <w:rsid w:val="004D71DA"/>
    <w:rsid w:val="004E093F"/>
    <w:rsid w:val="004E4FF2"/>
    <w:rsid w:val="004F0D92"/>
    <w:rsid w:val="004F529B"/>
    <w:rsid w:val="004F6085"/>
    <w:rsid w:val="004F7E00"/>
    <w:rsid w:val="0050287A"/>
    <w:rsid w:val="00502D84"/>
    <w:rsid w:val="00506BC9"/>
    <w:rsid w:val="005076EA"/>
    <w:rsid w:val="00507AF6"/>
    <w:rsid w:val="00511722"/>
    <w:rsid w:val="005145A8"/>
    <w:rsid w:val="00515A29"/>
    <w:rsid w:val="005234B9"/>
    <w:rsid w:val="00531881"/>
    <w:rsid w:val="005325E9"/>
    <w:rsid w:val="005360C3"/>
    <w:rsid w:val="00545078"/>
    <w:rsid w:val="005458CC"/>
    <w:rsid w:val="00554F28"/>
    <w:rsid w:val="00557F3E"/>
    <w:rsid w:val="005620F5"/>
    <w:rsid w:val="0056272D"/>
    <w:rsid w:val="005639A3"/>
    <w:rsid w:val="00570366"/>
    <w:rsid w:val="00573F7A"/>
    <w:rsid w:val="0058194F"/>
    <w:rsid w:val="00582A6B"/>
    <w:rsid w:val="005847A5"/>
    <w:rsid w:val="00597572"/>
    <w:rsid w:val="005B16AE"/>
    <w:rsid w:val="005B26C5"/>
    <w:rsid w:val="005B2E56"/>
    <w:rsid w:val="005B4AE1"/>
    <w:rsid w:val="005B72E6"/>
    <w:rsid w:val="005B787D"/>
    <w:rsid w:val="005C1596"/>
    <w:rsid w:val="005D0498"/>
    <w:rsid w:val="005D168D"/>
    <w:rsid w:val="005E007B"/>
    <w:rsid w:val="005E016B"/>
    <w:rsid w:val="005E03EB"/>
    <w:rsid w:val="005E3792"/>
    <w:rsid w:val="005F1154"/>
    <w:rsid w:val="005F388E"/>
    <w:rsid w:val="006016D5"/>
    <w:rsid w:val="00603190"/>
    <w:rsid w:val="00604611"/>
    <w:rsid w:val="006122A9"/>
    <w:rsid w:val="00612375"/>
    <w:rsid w:val="0061720E"/>
    <w:rsid w:val="00620D58"/>
    <w:rsid w:val="00623B80"/>
    <w:rsid w:val="006252AA"/>
    <w:rsid w:val="0062547B"/>
    <w:rsid w:val="006264A3"/>
    <w:rsid w:val="00631E52"/>
    <w:rsid w:val="006329FB"/>
    <w:rsid w:val="006352BC"/>
    <w:rsid w:val="00635403"/>
    <w:rsid w:val="006378FA"/>
    <w:rsid w:val="0064032A"/>
    <w:rsid w:val="00641696"/>
    <w:rsid w:val="00644319"/>
    <w:rsid w:val="006457A0"/>
    <w:rsid w:val="00646613"/>
    <w:rsid w:val="00655A27"/>
    <w:rsid w:val="00657D8A"/>
    <w:rsid w:val="00662892"/>
    <w:rsid w:val="00662B1F"/>
    <w:rsid w:val="00663AC6"/>
    <w:rsid w:val="00667AF0"/>
    <w:rsid w:val="00673AB6"/>
    <w:rsid w:val="00673CC6"/>
    <w:rsid w:val="00673FB4"/>
    <w:rsid w:val="006763B2"/>
    <w:rsid w:val="00677B05"/>
    <w:rsid w:val="006819B1"/>
    <w:rsid w:val="00682478"/>
    <w:rsid w:val="0068287A"/>
    <w:rsid w:val="00683C60"/>
    <w:rsid w:val="006853F3"/>
    <w:rsid w:val="006973A5"/>
    <w:rsid w:val="006A12E0"/>
    <w:rsid w:val="006A1E2A"/>
    <w:rsid w:val="006A36C6"/>
    <w:rsid w:val="006A520B"/>
    <w:rsid w:val="006A6CC0"/>
    <w:rsid w:val="006A6CD2"/>
    <w:rsid w:val="006B1E5F"/>
    <w:rsid w:val="006B662E"/>
    <w:rsid w:val="006B6F02"/>
    <w:rsid w:val="006C5AF2"/>
    <w:rsid w:val="006D003F"/>
    <w:rsid w:val="006D1F11"/>
    <w:rsid w:val="006D2B4F"/>
    <w:rsid w:val="006D3E52"/>
    <w:rsid w:val="006E1A48"/>
    <w:rsid w:val="006E2E1B"/>
    <w:rsid w:val="006E3C99"/>
    <w:rsid w:val="006E4EAF"/>
    <w:rsid w:val="006F018D"/>
    <w:rsid w:val="006F6FB4"/>
    <w:rsid w:val="006F790D"/>
    <w:rsid w:val="006F7AE7"/>
    <w:rsid w:val="00703420"/>
    <w:rsid w:val="00704156"/>
    <w:rsid w:val="00704BE1"/>
    <w:rsid w:val="007056AC"/>
    <w:rsid w:val="00712EBF"/>
    <w:rsid w:val="00713965"/>
    <w:rsid w:val="0072031D"/>
    <w:rsid w:val="00722ED3"/>
    <w:rsid w:val="007248B3"/>
    <w:rsid w:val="0072621D"/>
    <w:rsid w:val="00730B9D"/>
    <w:rsid w:val="00731CA1"/>
    <w:rsid w:val="00731FBC"/>
    <w:rsid w:val="0073433A"/>
    <w:rsid w:val="007404F1"/>
    <w:rsid w:val="00742965"/>
    <w:rsid w:val="00742E8E"/>
    <w:rsid w:val="00743EE9"/>
    <w:rsid w:val="0074475A"/>
    <w:rsid w:val="00744C0A"/>
    <w:rsid w:val="0074790E"/>
    <w:rsid w:val="00752534"/>
    <w:rsid w:val="00763182"/>
    <w:rsid w:val="0076403B"/>
    <w:rsid w:val="00766278"/>
    <w:rsid w:val="00766EB5"/>
    <w:rsid w:val="0076796E"/>
    <w:rsid w:val="0078356C"/>
    <w:rsid w:val="00785E59"/>
    <w:rsid w:val="00793FEE"/>
    <w:rsid w:val="00797719"/>
    <w:rsid w:val="007A4A13"/>
    <w:rsid w:val="007A6426"/>
    <w:rsid w:val="007B016A"/>
    <w:rsid w:val="007B2079"/>
    <w:rsid w:val="007B22DA"/>
    <w:rsid w:val="007C288D"/>
    <w:rsid w:val="007C3533"/>
    <w:rsid w:val="007D20D7"/>
    <w:rsid w:val="007D338F"/>
    <w:rsid w:val="007E11E6"/>
    <w:rsid w:val="007E680D"/>
    <w:rsid w:val="007F1AFE"/>
    <w:rsid w:val="007F3BE2"/>
    <w:rsid w:val="007F4F86"/>
    <w:rsid w:val="007F5AC8"/>
    <w:rsid w:val="007F7580"/>
    <w:rsid w:val="007F76F8"/>
    <w:rsid w:val="007F78CD"/>
    <w:rsid w:val="007F7D32"/>
    <w:rsid w:val="008005FB"/>
    <w:rsid w:val="00802973"/>
    <w:rsid w:val="008040B9"/>
    <w:rsid w:val="00805543"/>
    <w:rsid w:val="00810459"/>
    <w:rsid w:val="008110E0"/>
    <w:rsid w:val="008211DA"/>
    <w:rsid w:val="0082268A"/>
    <w:rsid w:val="00823760"/>
    <w:rsid w:val="008247A3"/>
    <w:rsid w:val="00831153"/>
    <w:rsid w:val="008323E0"/>
    <w:rsid w:val="00834F95"/>
    <w:rsid w:val="008359C0"/>
    <w:rsid w:val="00837EB9"/>
    <w:rsid w:val="008416F7"/>
    <w:rsid w:val="00850238"/>
    <w:rsid w:val="00850D99"/>
    <w:rsid w:val="00852263"/>
    <w:rsid w:val="008538C0"/>
    <w:rsid w:val="008601F6"/>
    <w:rsid w:val="00860514"/>
    <w:rsid w:val="008633A1"/>
    <w:rsid w:val="008642BE"/>
    <w:rsid w:val="008650AE"/>
    <w:rsid w:val="00866467"/>
    <w:rsid w:val="008664D8"/>
    <w:rsid w:val="00871DCE"/>
    <w:rsid w:val="00874700"/>
    <w:rsid w:val="00875459"/>
    <w:rsid w:val="008765B6"/>
    <w:rsid w:val="00880DB1"/>
    <w:rsid w:val="00883568"/>
    <w:rsid w:val="00883DD3"/>
    <w:rsid w:val="0089664C"/>
    <w:rsid w:val="00897EFB"/>
    <w:rsid w:val="008A0847"/>
    <w:rsid w:val="008A0D38"/>
    <w:rsid w:val="008A1E38"/>
    <w:rsid w:val="008A379D"/>
    <w:rsid w:val="008A4573"/>
    <w:rsid w:val="008A4C2D"/>
    <w:rsid w:val="008A652B"/>
    <w:rsid w:val="008B2F2E"/>
    <w:rsid w:val="008B3A2D"/>
    <w:rsid w:val="008B4A7A"/>
    <w:rsid w:val="008B4C3F"/>
    <w:rsid w:val="008B558F"/>
    <w:rsid w:val="008B6E4B"/>
    <w:rsid w:val="008B7834"/>
    <w:rsid w:val="008C007B"/>
    <w:rsid w:val="008C1AEC"/>
    <w:rsid w:val="008C3026"/>
    <w:rsid w:val="008C351F"/>
    <w:rsid w:val="008C6C66"/>
    <w:rsid w:val="008D0A80"/>
    <w:rsid w:val="008D4FBD"/>
    <w:rsid w:val="008D7069"/>
    <w:rsid w:val="008E1B57"/>
    <w:rsid w:val="008E2CFE"/>
    <w:rsid w:val="008E322C"/>
    <w:rsid w:val="008E4082"/>
    <w:rsid w:val="008F723C"/>
    <w:rsid w:val="00901B90"/>
    <w:rsid w:val="0091265E"/>
    <w:rsid w:val="00915A54"/>
    <w:rsid w:val="00915DC8"/>
    <w:rsid w:val="00920DCA"/>
    <w:rsid w:val="00922A65"/>
    <w:rsid w:val="009431B7"/>
    <w:rsid w:val="00944176"/>
    <w:rsid w:val="00945481"/>
    <w:rsid w:val="00947356"/>
    <w:rsid w:val="00957BA1"/>
    <w:rsid w:val="0096254C"/>
    <w:rsid w:val="00967E4E"/>
    <w:rsid w:val="00970422"/>
    <w:rsid w:val="00971D4B"/>
    <w:rsid w:val="00972C75"/>
    <w:rsid w:val="009811F1"/>
    <w:rsid w:val="00982B46"/>
    <w:rsid w:val="009952AB"/>
    <w:rsid w:val="009A0F45"/>
    <w:rsid w:val="009A2D9B"/>
    <w:rsid w:val="009A35C8"/>
    <w:rsid w:val="009A3A8D"/>
    <w:rsid w:val="009A41ED"/>
    <w:rsid w:val="009A7D0D"/>
    <w:rsid w:val="009B4508"/>
    <w:rsid w:val="009B4DA8"/>
    <w:rsid w:val="009B5ADB"/>
    <w:rsid w:val="009B5E91"/>
    <w:rsid w:val="009B605B"/>
    <w:rsid w:val="009B6EAF"/>
    <w:rsid w:val="009B7227"/>
    <w:rsid w:val="009B726D"/>
    <w:rsid w:val="009C0BD5"/>
    <w:rsid w:val="009C4F18"/>
    <w:rsid w:val="009C5D79"/>
    <w:rsid w:val="009D0683"/>
    <w:rsid w:val="009D1009"/>
    <w:rsid w:val="009D1453"/>
    <w:rsid w:val="009D1C35"/>
    <w:rsid w:val="009D5177"/>
    <w:rsid w:val="009D5A8C"/>
    <w:rsid w:val="009E251E"/>
    <w:rsid w:val="009E373B"/>
    <w:rsid w:val="009E7653"/>
    <w:rsid w:val="00A053B4"/>
    <w:rsid w:val="00A0708D"/>
    <w:rsid w:val="00A11449"/>
    <w:rsid w:val="00A11997"/>
    <w:rsid w:val="00A143AB"/>
    <w:rsid w:val="00A14BCE"/>
    <w:rsid w:val="00A15105"/>
    <w:rsid w:val="00A206EB"/>
    <w:rsid w:val="00A21CBB"/>
    <w:rsid w:val="00A22DF2"/>
    <w:rsid w:val="00A2340A"/>
    <w:rsid w:val="00A25981"/>
    <w:rsid w:val="00A25FC9"/>
    <w:rsid w:val="00A27A9C"/>
    <w:rsid w:val="00A31A87"/>
    <w:rsid w:val="00A33351"/>
    <w:rsid w:val="00A40483"/>
    <w:rsid w:val="00A442C4"/>
    <w:rsid w:val="00A472D7"/>
    <w:rsid w:val="00A50628"/>
    <w:rsid w:val="00A536FE"/>
    <w:rsid w:val="00A54F2D"/>
    <w:rsid w:val="00A55684"/>
    <w:rsid w:val="00A62682"/>
    <w:rsid w:val="00A643DD"/>
    <w:rsid w:val="00A64BF7"/>
    <w:rsid w:val="00A6582F"/>
    <w:rsid w:val="00A65A47"/>
    <w:rsid w:val="00A72ED7"/>
    <w:rsid w:val="00A75A93"/>
    <w:rsid w:val="00A770F6"/>
    <w:rsid w:val="00A80567"/>
    <w:rsid w:val="00A80F5C"/>
    <w:rsid w:val="00A822B1"/>
    <w:rsid w:val="00A86C67"/>
    <w:rsid w:val="00A919FA"/>
    <w:rsid w:val="00A956CE"/>
    <w:rsid w:val="00A973C1"/>
    <w:rsid w:val="00AA248F"/>
    <w:rsid w:val="00AA2748"/>
    <w:rsid w:val="00AA2D61"/>
    <w:rsid w:val="00AA7564"/>
    <w:rsid w:val="00AB2635"/>
    <w:rsid w:val="00AB40B0"/>
    <w:rsid w:val="00AB4669"/>
    <w:rsid w:val="00AB4EA5"/>
    <w:rsid w:val="00AC017A"/>
    <w:rsid w:val="00AD0097"/>
    <w:rsid w:val="00AD100F"/>
    <w:rsid w:val="00AD6960"/>
    <w:rsid w:val="00AD79CA"/>
    <w:rsid w:val="00AE2ADE"/>
    <w:rsid w:val="00AF1210"/>
    <w:rsid w:val="00AF17C1"/>
    <w:rsid w:val="00AF4AED"/>
    <w:rsid w:val="00AF6F76"/>
    <w:rsid w:val="00B009B8"/>
    <w:rsid w:val="00B00ABA"/>
    <w:rsid w:val="00B01E01"/>
    <w:rsid w:val="00B14477"/>
    <w:rsid w:val="00B21FE4"/>
    <w:rsid w:val="00B23824"/>
    <w:rsid w:val="00B326E0"/>
    <w:rsid w:val="00B437D6"/>
    <w:rsid w:val="00B44875"/>
    <w:rsid w:val="00B45D08"/>
    <w:rsid w:val="00B47C43"/>
    <w:rsid w:val="00B47F22"/>
    <w:rsid w:val="00B503F9"/>
    <w:rsid w:val="00B51151"/>
    <w:rsid w:val="00B51B81"/>
    <w:rsid w:val="00B52821"/>
    <w:rsid w:val="00B55211"/>
    <w:rsid w:val="00B63D2D"/>
    <w:rsid w:val="00B64D4F"/>
    <w:rsid w:val="00B663C3"/>
    <w:rsid w:val="00B73536"/>
    <w:rsid w:val="00B81B0E"/>
    <w:rsid w:val="00B82151"/>
    <w:rsid w:val="00B8576E"/>
    <w:rsid w:val="00B9136F"/>
    <w:rsid w:val="00B92A0B"/>
    <w:rsid w:val="00BA78B0"/>
    <w:rsid w:val="00BB14EB"/>
    <w:rsid w:val="00BC514A"/>
    <w:rsid w:val="00BC5D9A"/>
    <w:rsid w:val="00BD2826"/>
    <w:rsid w:val="00BD33DA"/>
    <w:rsid w:val="00BE6DFC"/>
    <w:rsid w:val="00BF16FA"/>
    <w:rsid w:val="00C00325"/>
    <w:rsid w:val="00C02A12"/>
    <w:rsid w:val="00C02A7C"/>
    <w:rsid w:val="00C0714C"/>
    <w:rsid w:val="00C07B3E"/>
    <w:rsid w:val="00C07F13"/>
    <w:rsid w:val="00C11476"/>
    <w:rsid w:val="00C13179"/>
    <w:rsid w:val="00C1547B"/>
    <w:rsid w:val="00C16080"/>
    <w:rsid w:val="00C216D5"/>
    <w:rsid w:val="00C23874"/>
    <w:rsid w:val="00C25EAF"/>
    <w:rsid w:val="00C274BE"/>
    <w:rsid w:val="00C30C0E"/>
    <w:rsid w:val="00C32BE3"/>
    <w:rsid w:val="00C34003"/>
    <w:rsid w:val="00C35E69"/>
    <w:rsid w:val="00C37128"/>
    <w:rsid w:val="00C402E4"/>
    <w:rsid w:val="00C445B8"/>
    <w:rsid w:val="00C45A0F"/>
    <w:rsid w:val="00C479F8"/>
    <w:rsid w:val="00C536A6"/>
    <w:rsid w:val="00C570CA"/>
    <w:rsid w:val="00C57C76"/>
    <w:rsid w:val="00C61D00"/>
    <w:rsid w:val="00C6217C"/>
    <w:rsid w:val="00C65E62"/>
    <w:rsid w:val="00C67635"/>
    <w:rsid w:val="00C72CF2"/>
    <w:rsid w:val="00C8304E"/>
    <w:rsid w:val="00C832A0"/>
    <w:rsid w:val="00C8386F"/>
    <w:rsid w:val="00C838D6"/>
    <w:rsid w:val="00C93A77"/>
    <w:rsid w:val="00C949AB"/>
    <w:rsid w:val="00C97BEF"/>
    <w:rsid w:val="00CA175E"/>
    <w:rsid w:val="00CA2A1F"/>
    <w:rsid w:val="00CA2DCD"/>
    <w:rsid w:val="00CA372B"/>
    <w:rsid w:val="00CB388D"/>
    <w:rsid w:val="00CB5833"/>
    <w:rsid w:val="00CC0772"/>
    <w:rsid w:val="00CD291A"/>
    <w:rsid w:val="00CD2C42"/>
    <w:rsid w:val="00CE0C2D"/>
    <w:rsid w:val="00CE6DA3"/>
    <w:rsid w:val="00CF1A95"/>
    <w:rsid w:val="00CF2AA7"/>
    <w:rsid w:val="00CF39A4"/>
    <w:rsid w:val="00CF61EB"/>
    <w:rsid w:val="00D03A99"/>
    <w:rsid w:val="00D05ABB"/>
    <w:rsid w:val="00D0743D"/>
    <w:rsid w:val="00D10A3A"/>
    <w:rsid w:val="00D11F8D"/>
    <w:rsid w:val="00D15144"/>
    <w:rsid w:val="00D211EA"/>
    <w:rsid w:val="00D21780"/>
    <w:rsid w:val="00D260BD"/>
    <w:rsid w:val="00D26127"/>
    <w:rsid w:val="00D26F0D"/>
    <w:rsid w:val="00D33C34"/>
    <w:rsid w:val="00D3795A"/>
    <w:rsid w:val="00D41E5C"/>
    <w:rsid w:val="00D44FFD"/>
    <w:rsid w:val="00D4787B"/>
    <w:rsid w:val="00D47F08"/>
    <w:rsid w:val="00D54E55"/>
    <w:rsid w:val="00D550EC"/>
    <w:rsid w:val="00D556CA"/>
    <w:rsid w:val="00D55CBE"/>
    <w:rsid w:val="00D6067C"/>
    <w:rsid w:val="00D60BCC"/>
    <w:rsid w:val="00D6368D"/>
    <w:rsid w:val="00D7110E"/>
    <w:rsid w:val="00D74BE0"/>
    <w:rsid w:val="00D7797C"/>
    <w:rsid w:val="00D8375A"/>
    <w:rsid w:val="00D838CA"/>
    <w:rsid w:val="00D83E99"/>
    <w:rsid w:val="00D85F44"/>
    <w:rsid w:val="00D871F3"/>
    <w:rsid w:val="00D87E74"/>
    <w:rsid w:val="00D87ECD"/>
    <w:rsid w:val="00D9349A"/>
    <w:rsid w:val="00D93E25"/>
    <w:rsid w:val="00D97856"/>
    <w:rsid w:val="00DA31D5"/>
    <w:rsid w:val="00DA5F15"/>
    <w:rsid w:val="00DB0AFC"/>
    <w:rsid w:val="00DB22FE"/>
    <w:rsid w:val="00DB5CB9"/>
    <w:rsid w:val="00DB76AB"/>
    <w:rsid w:val="00DC4069"/>
    <w:rsid w:val="00DD09E7"/>
    <w:rsid w:val="00DD0F21"/>
    <w:rsid w:val="00DD522E"/>
    <w:rsid w:val="00DD6C10"/>
    <w:rsid w:val="00DE20C4"/>
    <w:rsid w:val="00DE214E"/>
    <w:rsid w:val="00DE2B80"/>
    <w:rsid w:val="00DE30B7"/>
    <w:rsid w:val="00DE40FA"/>
    <w:rsid w:val="00DE5E96"/>
    <w:rsid w:val="00DE6DA8"/>
    <w:rsid w:val="00DF17D8"/>
    <w:rsid w:val="00DF45F8"/>
    <w:rsid w:val="00DF603C"/>
    <w:rsid w:val="00DF64CA"/>
    <w:rsid w:val="00E01AB5"/>
    <w:rsid w:val="00E02DE0"/>
    <w:rsid w:val="00E068DA"/>
    <w:rsid w:val="00E16918"/>
    <w:rsid w:val="00E2321C"/>
    <w:rsid w:val="00E314C4"/>
    <w:rsid w:val="00E3556B"/>
    <w:rsid w:val="00E35581"/>
    <w:rsid w:val="00E40E00"/>
    <w:rsid w:val="00E4108B"/>
    <w:rsid w:val="00E41C2B"/>
    <w:rsid w:val="00E42CD6"/>
    <w:rsid w:val="00E439A6"/>
    <w:rsid w:val="00E50011"/>
    <w:rsid w:val="00E50601"/>
    <w:rsid w:val="00E517A9"/>
    <w:rsid w:val="00E53BF1"/>
    <w:rsid w:val="00E5412F"/>
    <w:rsid w:val="00E541A5"/>
    <w:rsid w:val="00E56640"/>
    <w:rsid w:val="00E62333"/>
    <w:rsid w:val="00E70AAC"/>
    <w:rsid w:val="00E70C58"/>
    <w:rsid w:val="00E72683"/>
    <w:rsid w:val="00E75D58"/>
    <w:rsid w:val="00E7601B"/>
    <w:rsid w:val="00E76F6C"/>
    <w:rsid w:val="00E841A7"/>
    <w:rsid w:val="00EA0B7F"/>
    <w:rsid w:val="00EA0FCF"/>
    <w:rsid w:val="00EA3D2F"/>
    <w:rsid w:val="00EB3B01"/>
    <w:rsid w:val="00ED1E00"/>
    <w:rsid w:val="00ED1E5A"/>
    <w:rsid w:val="00ED5863"/>
    <w:rsid w:val="00ED68C1"/>
    <w:rsid w:val="00EE1A65"/>
    <w:rsid w:val="00EE57A5"/>
    <w:rsid w:val="00EE5989"/>
    <w:rsid w:val="00EF0197"/>
    <w:rsid w:val="00EF171E"/>
    <w:rsid w:val="00EF42DC"/>
    <w:rsid w:val="00EF7051"/>
    <w:rsid w:val="00F0375F"/>
    <w:rsid w:val="00F05103"/>
    <w:rsid w:val="00F123A7"/>
    <w:rsid w:val="00F13209"/>
    <w:rsid w:val="00F14A1D"/>
    <w:rsid w:val="00F14EB8"/>
    <w:rsid w:val="00F157E0"/>
    <w:rsid w:val="00F25F93"/>
    <w:rsid w:val="00F32391"/>
    <w:rsid w:val="00F33C8E"/>
    <w:rsid w:val="00F34BC7"/>
    <w:rsid w:val="00F42561"/>
    <w:rsid w:val="00F449DF"/>
    <w:rsid w:val="00F45C8E"/>
    <w:rsid w:val="00F57174"/>
    <w:rsid w:val="00F608EB"/>
    <w:rsid w:val="00F6634D"/>
    <w:rsid w:val="00F67F2F"/>
    <w:rsid w:val="00F71184"/>
    <w:rsid w:val="00F739C7"/>
    <w:rsid w:val="00F73D8C"/>
    <w:rsid w:val="00F77FEF"/>
    <w:rsid w:val="00F80708"/>
    <w:rsid w:val="00F84477"/>
    <w:rsid w:val="00F847A5"/>
    <w:rsid w:val="00F85CDF"/>
    <w:rsid w:val="00F94BBA"/>
    <w:rsid w:val="00F9714A"/>
    <w:rsid w:val="00FA40D3"/>
    <w:rsid w:val="00FA62F8"/>
    <w:rsid w:val="00FB0571"/>
    <w:rsid w:val="00FC55B0"/>
    <w:rsid w:val="00FC60C2"/>
    <w:rsid w:val="00FD23A7"/>
    <w:rsid w:val="00FD6A4D"/>
    <w:rsid w:val="00FE0680"/>
    <w:rsid w:val="00FE1F49"/>
    <w:rsid w:val="00FE2444"/>
    <w:rsid w:val="00FE2C5F"/>
    <w:rsid w:val="00FE3657"/>
    <w:rsid w:val="00FE3AE3"/>
    <w:rsid w:val="00FE73AE"/>
    <w:rsid w:val="00FE7DF9"/>
    <w:rsid w:val="00FF1640"/>
    <w:rsid w:val="00FF279C"/>
    <w:rsid w:val="00FF77B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3E3D2EB0"/>
  <w15:docId w15:val="{247B12BC-4C43-4FAA-83F5-C08E4E536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F7051"/>
  </w:style>
  <w:style w:type="paragraph" w:styleId="Nadpis1">
    <w:name w:val="heading 1"/>
    <w:basedOn w:val="Normln"/>
    <w:next w:val="Normln"/>
    <w:uiPriority w:val="99"/>
    <w:qFormat/>
    <w:rsid w:val="00D44FFD"/>
    <w:pPr>
      <w:keepNext/>
      <w:numPr>
        <w:numId w:val="2"/>
      </w:numPr>
      <w:tabs>
        <w:tab w:val="clear" w:pos="4968"/>
        <w:tab w:val="num" w:pos="716"/>
      </w:tabs>
      <w:ind w:left="716"/>
      <w:outlineLvl w:val="0"/>
    </w:pPr>
    <w:rPr>
      <w:b/>
      <w:color w:val="000000"/>
      <w:sz w:val="24"/>
      <w:u w:val="single"/>
    </w:rPr>
  </w:style>
  <w:style w:type="paragraph" w:styleId="Nadpis2">
    <w:name w:val="heading 2"/>
    <w:aliases w:val="h2,hlavicka,F2,F21,ASAPHeading 2,Nadpis 2T,PA Major Section,2,sub-sect,21,sub-sect1,22,sub-sect2,211,sub-sect11,Podkapitola1,Nadpis kapitoly,V_Head2,V_Head21,V_Head22,0Überschrift 2,1Überschrift 2,2Überschrift 2,3Überschrift 2,4Überschrift 2"/>
    <w:basedOn w:val="Normln"/>
    <w:next w:val="Normln"/>
    <w:qFormat/>
    <w:rsid w:val="00D44FFD"/>
    <w:pPr>
      <w:numPr>
        <w:ilvl w:val="1"/>
        <w:numId w:val="2"/>
      </w:numPr>
      <w:outlineLvl w:val="1"/>
    </w:pPr>
    <w:rPr>
      <w:b/>
      <w:sz w:val="24"/>
    </w:rPr>
  </w:style>
  <w:style w:type="paragraph" w:styleId="Nadpis3">
    <w:name w:val="heading 3"/>
    <w:basedOn w:val="Normln"/>
    <w:next w:val="Normln"/>
    <w:qFormat/>
    <w:rsid w:val="00D44FFD"/>
    <w:pPr>
      <w:keepNext/>
      <w:numPr>
        <w:ilvl w:val="2"/>
        <w:numId w:val="2"/>
      </w:numPr>
      <w:outlineLvl w:val="2"/>
    </w:pPr>
    <w:rPr>
      <w:sz w:val="24"/>
    </w:rPr>
  </w:style>
  <w:style w:type="paragraph" w:styleId="Nadpis4">
    <w:name w:val="heading 4"/>
    <w:basedOn w:val="Normln"/>
    <w:next w:val="Normln"/>
    <w:qFormat/>
    <w:rsid w:val="00D44FFD"/>
    <w:pPr>
      <w:keepNext/>
      <w:numPr>
        <w:ilvl w:val="3"/>
        <w:numId w:val="2"/>
      </w:numPr>
      <w:outlineLvl w:val="3"/>
    </w:pPr>
    <w:rPr>
      <w:rFonts w:ascii="Arial" w:hAnsi="Arial"/>
      <w:b/>
      <w:sz w:val="16"/>
    </w:rPr>
  </w:style>
  <w:style w:type="paragraph" w:styleId="Nadpis5">
    <w:name w:val="heading 5"/>
    <w:basedOn w:val="Normln"/>
    <w:next w:val="Normln"/>
    <w:qFormat/>
    <w:rsid w:val="00D44FFD"/>
    <w:pPr>
      <w:keepNext/>
      <w:numPr>
        <w:ilvl w:val="4"/>
        <w:numId w:val="2"/>
      </w:numPr>
      <w:jc w:val="center"/>
      <w:outlineLvl w:val="4"/>
    </w:pPr>
    <w:rPr>
      <w:rFonts w:ascii="Arial" w:hAnsi="Arial"/>
      <w:b/>
      <w:color w:val="FF0000"/>
      <w:sz w:val="24"/>
    </w:rPr>
  </w:style>
  <w:style w:type="paragraph" w:styleId="Nadpis6">
    <w:name w:val="heading 6"/>
    <w:basedOn w:val="Normln"/>
    <w:next w:val="Normln"/>
    <w:qFormat/>
    <w:rsid w:val="00D44FFD"/>
    <w:pPr>
      <w:numPr>
        <w:ilvl w:val="5"/>
        <w:numId w:val="2"/>
      </w:numPr>
      <w:spacing w:before="240" w:after="60"/>
      <w:outlineLvl w:val="5"/>
    </w:pPr>
    <w:rPr>
      <w:i/>
      <w:sz w:val="22"/>
    </w:rPr>
  </w:style>
  <w:style w:type="paragraph" w:styleId="Nadpis7">
    <w:name w:val="heading 7"/>
    <w:basedOn w:val="Normln"/>
    <w:next w:val="Normln"/>
    <w:qFormat/>
    <w:rsid w:val="00D44FFD"/>
    <w:pPr>
      <w:numPr>
        <w:ilvl w:val="6"/>
        <w:numId w:val="2"/>
      </w:numPr>
      <w:spacing w:before="240" w:after="60"/>
      <w:outlineLvl w:val="6"/>
    </w:pPr>
    <w:rPr>
      <w:rFonts w:ascii="Arial" w:hAnsi="Arial"/>
    </w:rPr>
  </w:style>
  <w:style w:type="paragraph" w:styleId="Nadpis8">
    <w:name w:val="heading 8"/>
    <w:basedOn w:val="Normln"/>
    <w:next w:val="Normln"/>
    <w:qFormat/>
    <w:rsid w:val="00D44FFD"/>
    <w:pPr>
      <w:numPr>
        <w:ilvl w:val="7"/>
        <w:numId w:val="2"/>
      </w:numPr>
      <w:spacing w:before="240" w:after="60"/>
      <w:outlineLvl w:val="7"/>
    </w:pPr>
    <w:rPr>
      <w:rFonts w:ascii="Arial" w:hAnsi="Arial"/>
      <w:i/>
    </w:rPr>
  </w:style>
  <w:style w:type="paragraph" w:styleId="Nadpis9">
    <w:name w:val="heading 9"/>
    <w:basedOn w:val="Normln"/>
    <w:next w:val="Normln"/>
    <w:qFormat/>
    <w:rsid w:val="00D44FFD"/>
    <w:pPr>
      <w:numPr>
        <w:ilvl w:val="8"/>
        <w:numId w:val="2"/>
      </w:numPr>
      <w:spacing w:before="240" w:after="60"/>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Z1">
    <w:name w:val="TZ1"/>
    <w:basedOn w:val="Normln"/>
    <w:next w:val="TZ2"/>
    <w:rsid w:val="00D44FFD"/>
    <w:pPr>
      <w:numPr>
        <w:numId w:val="1"/>
      </w:numPr>
      <w:spacing w:before="120" w:after="120"/>
      <w:outlineLvl w:val="0"/>
    </w:pPr>
    <w:rPr>
      <w:b/>
      <w:sz w:val="24"/>
    </w:rPr>
  </w:style>
  <w:style w:type="paragraph" w:customStyle="1" w:styleId="TZ2">
    <w:name w:val="TZ2"/>
    <w:basedOn w:val="TZ1"/>
    <w:next w:val="NormlnodsazenNormlnodsazenChar1NormlnodsazenCharChar"/>
    <w:rsid w:val="00D44FFD"/>
    <w:pPr>
      <w:numPr>
        <w:ilvl w:val="1"/>
      </w:numPr>
      <w:spacing w:before="0" w:after="60"/>
      <w:outlineLvl w:val="1"/>
    </w:pPr>
    <w:rPr>
      <w:b w:val="0"/>
    </w:rPr>
  </w:style>
  <w:style w:type="paragraph" w:customStyle="1" w:styleId="NormlnodsazenNormlnodsazenChar1NormlnodsazenCharChar">
    <w:name w:val="Normální odsazený.Normální odsazený Char1.Normální odsazený Char Char"/>
    <w:basedOn w:val="Normln"/>
    <w:autoRedefine/>
    <w:rsid w:val="006F018D"/>
    <w:rPr>
      <w:rFonts w:ascii="Arial" w:hAnsi="Arial" w:cs="Arial"/>
      <w:b/>
      <w:sz w:val="24"/>
      <w:szCs w:val="24"/>
      <w:u w:val="single"/>
    </w:rPr>
  </w:style>
  <w:style w:type="paragraph" w:styleId="Prosttext">
    <w:name w:val="Plain Text"/>
    <w:basedOn w:val="Normln"/>
    <w:link w:val="ProsttextChar"/>
    <w:rsid w:val="00D44FFD"/>
    <w:pPr>
      <w:jc w:val="both"/>
    </w:pPr>
    <w:rPr>
      <w:b/>
      <w:sz w:val="24"/>
    </w:rPr>
  </w:style>
  <w:style w:type="paragraph" w:styleId="Obsah1">
    <w:name w:val="toc 1"/>
    <w:basedOn w:val="Normln"/>
    <w:next w:val="Normln"/>
    <w:autoRedefine/>
    <w:uiPriority w:val="39"/>
    <w:rsid w:val="00D44FFD"/>
    <w:pPr>
      <w:tabs>
        <w:tab w:val="left" w:pos="567"/>
        <w:tab w:val="right" w:leader="dot" w:pos="9062"/>
      </w:tabs>
    </w:pPr>
    <w:rPr>
      <w:sz w:val="24"/>
    </w:rPr>
  </w:style>
  <w:style w:type="paragraph" w:styleId="Obsah2">
    <w:name w:val="toc 2"/>
    <w:basedOn w:val="Normln"/>
    <w:next w:val="Normln"/>
    <w:autoRedefine/>
    <w:uiPriority w:val="39"/>
    <w:rsid w:val="00D44FFD"/>
    <w:pPr>
      <w:tabs>
        <w:tab w:val="left" w:pos="1134"/>
        <w:tab w:val="right" w:pos="9062"/>
      </w:tabs>
    </w:pPr>
    <w:rPr>
      <w:noProof/>
      <w:sz w:val="24"/>
    </w:rPr>
  </w:style>
  <w:style w:type="paragraph" w:styleId="Zkladntext">
    <w:name w:val="Body Text"/>
    <w:basedOn w:val="Normln"/>
    <w:rsid w:val="00D44FFD"/>
    <w:pPr>
      <w:spacing w:after="120"/>
      <w:ind w:firstLine="709"/>
      <w:jc w:val="both"/>
    </w:pPr>
    <w:rPr>
      <w:sz w:val="24"/>
    </w:rPr>
  </w:style>
  <w:style w:type="paragraph" w:styleId="Zkladntextodsazen2">
    <w:name w:val="Body Text Indent 2"/>
    <w:basedOn w:val="Normln"/>
    <w:rsid w:val="00D44FFD"/>
    <w:pPr>
      <w:ind w:firstLine="708"/>
      <w:jc w:val="both"/>
    </w:pPr>
    <w:rPr>
      <w:sz w:val="24"/>
    </w:rPr>
  </w:style>
  <w:style w:type="paragraph" w:styleId="Zkladntext2">
    <w:name w:val="Body Text 2"/>
    <w:basedOn w:val="Normln"/>
    <w:rsid w:val="00D44FFD"/>
    <w:pPr>
      <w:jc w:val="both"/>
    </w:pPr>
    <w:rPr>
      <w:sz w:val="24"/>
    </w:rPr>
  </w:style>
  <w:style w:type="paragraph" w:styleId="Zhlav">
    <w:name w:val="header"/>
    <w:basedOn w:val="Normln"/>
    <w:link w:val="ZhlavChar"/>
    <w:uiPriority w:val="99"/>
    <w:rsid w:val="00D44FFD"/>
    <w:pPr>
      <w:tabs>
        <w:tab w:val="center" w:pos="4536"/>
        <w:tab w:val="right" w:pos="9072"/>
      </w:tabs>
    </w:pPr>
  </w:style>
  <w:style w:type="paragraph" w:styleId="Zpat">
    <w:name w:val="footer"/>
    <w:basedOn w:val="Normln"/>
    <w:rsid w:val="00D44FFD"/>
    <w:pPr>
      <w:tabs>
        <w:tab w:val="center" w:pos="4536"/>
        <w:tab w:val="right" w:pos="9072"/>
      </w:tabs>
    </w:pPr>
  </w:style>
  <w:style w:type="character" w:styleId="slostrnky">
    <w:name w:val="page number"/>
    <w:basedOn w:val="Standardnpsmoodstavce"/>
    <w:rsid w:val="00D44FFD"/>
  </w:style>
  <w:style w:type="character" w:styleId="Hypertextovodkaz">
    <w:name w:val="Hyperlink"/>
    <w:basedOn w:val="Standardnpsmoodstavce"/>
    <w:rsid w:val="00D44FFD"/>
    <w:rPr>
      <w:color w:val="0000FF"/>
      <w:u w:val="single"/>
    </w:rPr>
  </w:style>
  <w:style w:type="paragraph" w:styleId="Zkladntext3">
    <w:name w:val="Body Text 3"/>
    <w:basedOn w:val="Normln"/>
    <w:rsid w:val="00D44FFD"/>
    <w:pPr>
      <w:widowControl w:val="0"/>
    </w:pPr>
    <w:rPr>
      <w:color w:val="0000FF"/>
      <w:sz w:val="24"/>
    </w:rPr>
  </w:style>
  <w:style w:type="paragraph" w:styleId="Textbubliny">
    <w:name w:val="Balloon Text"/>
    <w:basedOn w:val="Normln"/>
    <w:link w:val="TextbublinyChar"/>
    <w:rsid w:val="002161A3"/>
    <w:rPr>
      <w:rFonts w:ascii="Tahoma" w:hAnsi="Tahoma" w:cs="Tahoma"/>
      <w:sz w:val="16"/>
      <w:szCs w:val="16"/>
    </w:rPr>
  </w:style>
  <w:style w:type="character" w:customStyle="1" w:styleId="TextbublinyChar">
    <w:name w:val="Text bubliny Char"/>
    <w:basedOn w:val="Standardnpsmoodstavce"/>
    <w:link w:val="Textbubliny"/>
    <w:rsid w:val="002161A3"/>
    <w:rPr>
      <w:rFonts w:ascii="Tahoma" w:hAnsi="Tahoma" w:cs="Tahoma"/>
      <w:sz w:val="16"/>
      <w:szCs w:val="16"/>
    </w:rPr>
  </w:style>
  <w:style w:type="character" w:customStyle="1" w:styleId="ProsttextChar">
    <w:name w:val="Prostý text Char"/>
    <w:basedOn w:val="Standardnpsmoodstavce"/>
    <w:link w:val="Prosttext"/>
    <w:rsid w:val="00FE0680"/>
    <w:rPr>
      <w:b/>
      <w:sz w:val="24"/>
    </w:rPr>
  </w:style>
  <w:style w:type="paragraph" w:styleId="Zkladntextodsazen3">
    <w:name w:val="Body Text Indent 3"/>
    <w:basedOn w:val="Normln"/>
    <w:link w:val="Zkladntextodsazen3Char"/>
    <w:rsid w:val="00883568"/>
    <w:pPr>
      <w:numPr>
        <w:numId w:val="3"/>
      </w:numPr>
      <w:tabs>
        <w:tab w:val="clear" w:pos="360"/>
      </w:tabs>
      <w:ind w:left="0" w:firstLine="708"/>
      <w:jc w:val="both"/>
    </w:pPr>
    <w:rPr>
      <w:color w:val="FF0000"/>
      <w:sz w:val="24"/>
    </w:rPr>
  </w:style>
  <w:style w:type="character" w:customStyle="1" w:styleId="Zkladntextodsazen3Char">
    <w:name w:val="Základní text odsazený 3 Char"/>
    <w:basedOn w:val="Standardnpsmoodstavce"/>
    <w:link w:val="Zkladntextodsazen3"/>
    <w:rsid w:val="00883568"/>
    <w:rPr>
      <w:color w:val="FF0000"/>
      <w:sz w:val="24"/>
    </w:rPr>
  </w:style>
  <w:style w:type="paragraph" w:styleId="Odstavecseseznamem">
    <w:name w:val="List Paragraph"/>
    <w:basedOn w:val="Normln"/>
    <w:uiPriority w:val="34"/>
    <w:qFormat/>
    <w:rsid w:val="00BC514A"/>
    <w:pPr>
      <w:spacing w:after="120"/>
      <w:ind w:left="708" w:firstLine="397"/>
      <w:contextualSpacing/>
      <w:jc w:val="both"/>
    </w:pPr>
    <w:rPr>
      <w:rFonts w:ascii="Arial" w:hAnsi="Arial"/>
      <w:sz w:val="22"/>
    </w:rPr>
  </w:style>
  <w:style w:type="character" w:styleId="Odkaznakoment">
    <w:name w:val="annotation reference"/>
    <w:basedOn w:val="Standardnpsmoodstavce"/>
    <w:uiPriority w:val="99"/>
    <w:semiHidden/>
    <w:unhideWhenUsed/>
    <w:rsid w:val="00BB14EB"/>
    <w:rPr>
      <w:sz w:val="16"/>
      <w:szCs w:val="16"/>
    </w:rPr>
  </w:style>
  <w:style w:type="paragraph" w:styleId="Textkomente">
    <w:name w:val="annotation text"/>
    <w:basedOn w:val="Normln"/>
    <w:link w:val="TextkomenteChar"/>
    <w:uiPriority w:val="99"/>
    <w:semiHidden/>
    <w:unhideWhenUsed/>
    <w:rsid w:val="00BB14EB"/>
  </w:style>
  <w:style w:type="character" w:customStyle="1" w:styleId="TextkomenteChar">
    <w:name w:val="Text komentáře Char"/>
    <w:basedOn w:val="Standardnpsmoodstavce"/>
    <w:link w:val="Textkomente"/>
    <w:uiPriority w:val="99"/>
    <w:semiHidden/>
    <w:rsid w:val="00BB14EB"/>
  </w:style>
  <w:style w:type="paragraph" w:styleId="Pedmtkomente">
    <w:name w:val="annotation subject"/>
    <w:basedOn w:val="Textkomente"/>
    <w:next w:val="Textkomente"/>
    <w:link w:val="PedmtkomenteChar"/>
    <w:semiHidden/>
    <w:unhideWhenUsed/>
    <w:rsid w:val="00BB14EB"/>
    <w:rPr>
      <w:b/>
      <w:bCs/>
    </w:rPr>
  </w:style>
  <w:style w:type="character" w:customStyle="1" w:styleId="PedmtkomenteChar">
    <w:name w:val="Předmět komentáře Char"/>
    <w:basedOn w:val="TextkomenteChar"/>
    <w:link w:val="Pedmtkomente"/>
    <w:semiHidden/>
    <w:rsid w:val="00BB14EB"/>
    <w:rPr>
      <w:b/>
      <w:bCs/>
    </w:rPr>
  </w:style>
  <w:style w:type="character" w:customStyle="1" w:styleId="ZhlavChar">
    <w:name w:val="Záhlaví Char"/>
    <w:basedOn w:val="Standardnpsmoodstavce"/>
    <w:link w:val="Zhlav"/>
    <w:uiPriority w:val="99"/>
    <w:rsid w:val="001338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9074697">
      <w:bodyDiv w:val="1"/>
      <w:marLeft w:val="0"/>
      <w:marRight w:val="0"/>
      <w:marTop w:val="0"/>
      <w:marBottom w:val="0"/>
      <w:divBdr>
        <w:top w:val="none" w:sz="0" w:space="0" w:color="auto"/>
        <w:left w:val="none" w:sz="0" w:space="0" w:color="auto"/>
        <w:bottom w:val="none" w:sz="0" w:space="0" w:color="auto"/>
        <w:right w:val="none" w:sz="0" w:space="0" w:color="auto"/>
      </w:divBdr>
    </w:div>
    <w:div w:id="841746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4.jpeg"/><Relationship Id="rId34" Type="http://schemas.microsoft.com/office/2007/relationships/hdphoto" Target="media/hdphoto2.wdp"/><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microsoft.com/office/2007/relationships/hdphoto" Target="media/hdphoto1.wdp"/><Relationship Id="rId37" Type="http://schemas.openxmlformats.org/officeDocument/2006/relationships/image" Target="media/image28.png"/><Relationship Id="rId40"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9179FC-01DA-405F-BD57-A3C29A9B40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17</Pages>
  <Words>2924</Words>
  <Characters>16395</Characters>
  <Application>Microsoft Office Word</Application>
  <DocSecurity>0</DocSecurity>
  <Lines>136</Lines>
  <Paragraphs>38</Paragraphs>
  <ScaleCrop>false</ScaleCrop>
  <HeadingPairs>
    <vt:vector size="2" baseType="variant">
      <vt:variant>
        <vt:lpstr>Název</vt:lpstr>
      </vt:variant>
      <vt:variant>
        <vt:i4>1</vt:i4>
      </vt:variant>
    </vt:vector>
  </HeadingPairs>
  <TitlesOfParts>
    <vt:vector size="1" baseType="lpstr">
      <vt:lpstr>Technická zpráva SO 12-20/11</vt:lpstr>
    </vt:vector>
  </TitlesOfParts>
  <Company>METROPROJEKT PRAHA a.s.</Company>
  <LinksUpToDate>false</LinksUpToDate>
  <CharactersWithSpaces>19281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 SO 12-20/11</dc:title>
  <dc:creator>Chaura</dc:creator>
  <cp:lastModifiedBy>Vracovská Eva</cp:lastModifiedBy>
  <cp:revision>13</cp:revision>
  <cp:lastPrinted>2015-01-07T08:22:00Z</cp:lastPrinted>
  <dcterms:created xsi:type="dcterms:W3CDTF">2022-02-17T12:48:00Z</dcterms:created>
  <dcterms:modified xsi:type="dcterms:W3CDTF">2022-03-11T08:58:00Z</dcterms:modified>
</cp:coreProperties>
</file>