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 w:rsidR="00D4366B">
        <w:rPr>
          <w:b/>
          <w:bCs/>
          <w:sz w:val="32"/>
          <w:szCs w:val="32"/>
        </w:rPr>
        <w:t>SLA 20/1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  <w:r w:rsidR="00D4366B">
        <w:rPr>
          <w:sz w:val="24"/>
          <w:szCs w:val="24"/>
        </w:rPr>
        <w:t xml:space="preserve"> </w:t>
      </w:r>
      <w:proofErr w:type="gramStart"/>
      <w:r w:rsidR="00D4366B">
        <w:rPr>
          <w:sz w:val="24"/>
          <w:szCs w:val="24"/>
        </w:rPr>
        <w:t>-  Základy</w:t>
      </w:r>
      <w:proofErr w:type="gramEnd"/>
      <w:r w:rsidR="00D4366B">
        <w:rPr>
          <w:sz w:val="24"/>
          <w:szCs w:val="24"/>
        </w:rPr>
        <w:t xml:space="preserve"> stožárů a inženýrské sítě</w:t>
      </w:r>
    </w:p>
    <w:p w:rsidR="00D4366B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 – Trolejové vedení</w:t>
      </w:r>
    </w:p>
    <w:p w:rsidR="00D4366B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D4366B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Základy stožárů</w:t>
      </w:r>
    </w:p>
    <w:p w:rsidR="00263B4A" w:rsidRPr="00865E1F" w:rsidRDefault="00263B4A" w:rsidP="00263B4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65E1F">
        <w:rPr>
          <w:sz w:val="24"/>
          <w:szCs w:val="24"/>
        </w:rPr>
        <w:t xml:space="preserve">Statický návrh a posouzení stability hranolových základů trakčních stožárů podle </w:t>
      </w:r>
      <w:proofErr w:type="spellStart"/>
      <w:r w:rsidRPr="00865E1F">
        <w:rPr>
          <w:sz w:val="24"/>
          <w:szCs w:val="24"/>
        </w:rPr>
        <w:t>Sulzbergera</w:t>
      </w:r>
      <w:proofErr w:type="spellEnd"/>
    </w:p>
    <w:p w:rsidR="002E4D78" w:rsidRDefault="00D4366B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Výkresy sestav</w:t>
      </w:r>
    </w:p>
    <w:p w:rsidR="00D06DFE" w:rsidRDefault="00D06DFE" w:rsidP="00D06DFE">
      <w:pPr>
        <w:rPr>
          <w:sz w:val="24"/>
          <w:szCs w:val="24"/>
        </w:rPr>
      </w:pPr>
    </w:p>
    <w:p w:rsidR="00D06DFE" w:rsidRDefault="00D06DFE" w:rsidP="00D06DFE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>
        <w:rPr>
          <w:b/>
          <w:bCs/>
          <w:sz w:val="32"/>
          <w:szCs w:val="32"/>
        </w:rPr>
        <w:t>SLA 20/1</w:t>
      </w:r>
    </w:p>
    <w:p w:rsidR="00D06DFE" w:rsidRPr="00166D76" w:rsidRDefault="00D06DFE" w:rsidP="00D06DF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D06DFE" w:rsidRDefault="00D06DFE" w:rsidP="00D06DF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Situace </w:t>
      </w:r>
      <w:proofErr w:type="gramStart"/>
      <w:r>
        <w:rPr>
          <w:sz w:val="24"/>
          <w:szCs w:val="24"/>
        </w:rPr>
        <w:t>-  Základy</w:t>
      </w:r>
      <w:proofErr w:type="gramEnd"/>
      <w:r>
        <w:rPr>
          <w:sz w:val="24"/>
          <w:szCs w:val="24"/>
        </w:rPr>
        <w:t xml:space="preserve"> stožárů a inženýrské sítě</w:t>
      </w:r>
    </w:p>
    <w:p w:rsidR="00D06DFE" w:rsidRDefault="00D06DFE" w:rsidP="00D06DF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Situace – Trolejové vedení</w:t>
      </w:r>
    </w:p>
    <w:p w:rsidR="00D06DFE" w:rsidRDefault="00D06DFE" w:rsidP="00D06DF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</w:p>
    <w:p w:rsidR="00D06DFE" w:rsidRDefault="00D06DFE" w:rsidP="00D06DF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Základy stožárů</w:t>
      </w:r>
    </w:p>
    <w:p w:rsidR="00D06DFE" w:rsidRPr="00865E1F" w:rsidRDefault="00D06DFE" w:rsidP="00D06DF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65E1F">
        <w:rPr>
          <w:sz w:val="24"/>
          <w:szCs w:val="24"/>
        </w:rPr>
        <w:t xml:space="preserve">Statický návrh a posouzení stability hranolových základů trakčních stožárů podle </w:t>
      </w:r>
      <w:proofErr w:type="spellStart"/>
      <w:r w:rsidRPr="00865E1F">
        <w:rPr>
          <w:sz w:val="24"/>
          <w:szCs w:val="24"/>
        </w:rPr>
        <w:t>Sulzbergera</w:t>
      </w:r>
      <w:proofErr w:type="spellEnd"/>
    </w:p>
    <w:p w:rsidR="00D06DFE" w:rsidRPr="00166D76" w:rsidRDefault="00D06DFE" w:rsidP="00D06DFE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Výkresy sestav</w:t>
      </w:r>
    </w:p>
    <w:p w:rsidR="00D06DFE" w:rsidRPr="00D06DFE" w:rsidRDefault="00D06DFE" w:rsidP="00D06DFE">
      <w:pPr>
        <w:rPr>
          <w:sz w:val="24"/>
          <w:szCs w:val="24"/>
        </w:rPr>
      </w:pPr>
      <w:bookmarkStart w:id="0" w:name="_GoBack"/>
      <w:bookmarkEnd w:id="0"/>
    </w:p>
    <w:sectPr w:rsidR="00D06DFE" w:rsidRPr="00D06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C7103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63B4A"/>
    <w:rsid w:val="002E162E"/>
    <w:rsid w:val="002E4D78"/>
    <w:rsid w:val="00580983"/>
    <w:rsid w:val="005939FF"/>
    <w:rsid w:val="006C0D5E"/>
    <w:rsid w:val="00B674CC"/>
    <w:rsid w:val="00D06DFE"/>
    <w:rsid w:val="00D16D8A"/>
    <w:rsid w:val="00D4366B"/>
    <w:rsid w:val="00E5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935307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5</cp:revision>
  <cp:lastPrinted>2020-03-02T10:25:00Z</cp:lastPrinted>
  <dcterms:created xsi:type="dcterms:W3CDTF">2019-06-26T08:00:00Z</dcterms:created>
  <dcterms:modified xsi:type="dcterms:W3CDTF">2020-03-02T10:27:00Z</dcterms:modified>
</cp:coreProperties>
</file>