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E3143C" w:rsidRDefault="000405D8">
      <w:pPr>
        <w:widowControl/>
        <w:suppressAutoHyphens w:val="0"/>
      </w:pPr>
      <w:r>
        <w:rPr>
          <w:noProof/>
          <w:lang w:eastAsia="cs-CZ"/>
        </w:rPr>
        <w:drawing>
          <wp:anchor distT="0" distB="0" distL="114300" distR="114300" simplePos="0" relativeHeight="251695104" behindDoc="1" locked="0" layoutInCell="1" allowOverlap="1">
            <wp:simplePos x="0" y="0"/>
            <wp:positionH relativeFrom="column">
              <wp:posOffset>102235</wp:posOffset>
            </wp:positionH>
            <wp:positionV relativeFrom="paragraph">
              <wp:posOffset>4506595</wp:posOffset>
            </wp:positionV>
            <wp:extent cx="6122670" cy="4386580"/>
            <wp:effectExtent l="19050" t="0" r="0" b="0"/>
            <wp:wrapTight wrapText="bothSides">
              <wp:wrapPolygon edited="0">
                <wp:start x="-67" y="0"/>
                <wp:lineTo x="-67" y="21481"/>
                <wp:lineTo x="21573" y="21481"/>
                <wp:lineTo x="21573" y="0"/>
                <wp:lineTo x="-67" y="0"/>
              </wp:wrapPolygon>
            </wp:wrapTight>
            <wp:docPr id="1" name="Obrázek 0" descr="SOD_II_SO_ODT_28_Rozpiska_zpra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D_II_SO_ODT_28_Rozpiska_zprava.jpg"/>
                    <pic:cNvPicPr/>
                  </pic:nvPicPr>
                  <pic:blipFill>
                    <a:blip r:embed="rId8" cstate="print"/>
                    <a:stretch>
                      <a:fillRect/>
                    </a:stretch>
                  </pic:blipFill>
                  <pic:spPr>
                    <a:xfrm>
                      <a:off x="0" y="0"/>
                      <a:ext cx="6122670" cy="4386580"/>
                    </a:xfrm>
                    <a:prstGeom prst="rect">
                      <a:avLst/>
                    </a:prstGeom>
                  </pic:spPr>
                </pic:pic>
              </a:graphicData>
            </a:graphic>
          </wp:anchor>
        </w:drawing>
      </w:r>
      <w:r w:rsidR="00E3143C">
        <w:br w:type="page"/>
      </w:r>
    </w:p>
    <w:p w:rsidR="0099654D" w:rsidRPr="0099654D" w:rsidRDefault="0099654D" w:rsidP="0099654D">
      <w:pPr>
        <w:sectPr w:rsidR="0099654D" w:rsidRPr="0099654D" w:rsidSect="0099654D">
          <w:pgSz w:w="11906" w:h="16838"/>
          <w:pgMar w:top="1900" w:right="1134" w:bottom="1900" w:left="1134" w:header="708" w:footer="708" w:gutter="0"/>
          <w:pgNumType w:start="0"/>
          <w:cols w:space="708"/>
          <w:docGrid w:linePitch="360"/>
        </w:sectPr>
      </w:pPr>
    </w:p>
    <w:p w:rsidR="00C24AD7" w:rsidRPr="009E1013" w:rsidRDefault="00C24AD7">
      <w:pPr>
        <w:ind w:right="34"/>
        <w:rPr>
          <w:rFonts w:ascii="Arial" w:hAnsi="Arial" w:cs="Arial"/>
          <w:b/>
          <w:sz w:val="22"/>
          <w:szCs w:val="22"/>
        </w:rPr>
      </w:pPr>
      <w:r w:rsidRPr="009E1013">
        <w:rPr>
          <w:rFonts w:ascii="Arial" w:hAnsi="Arial" w:cs="Arial"/>
          <w:b/>
          <w:sz w:val="22"/>
          <w:szCs w:val="22"/>
        </w:rPr>
        <w:lastRenderedPageBreak/>
        <w:t>Identifikační data</w:t>
      </w:r>
    </w:p>
    <w:p w:rsidR="00C24AD7" w:rsidRPr="009E1013" w:rsidRDefault="00C24AD7">
      <w:pPr>
        <w:ind w:right="34"/>
        <w:rPr>
          <w:rFonts w:ascii="Arial" w:hAnsi="Arial" w:cs="Arial"/>
          <w:sz w:val="22"/>
          <w:szCs w:val="22"/>
        </w:rPr>
      </w:pPr>
    </w:p>
    <w:p w:rsidR="00C24AD7" w:rsidRPr="009E1013" w:rsidRDefault="00C24AD7">
      <w:pPr>
        <w:ind w:right="34"/>
        <w:rPr>
          <w:rFonts w:ascii="Arial" w:hAnsi="Arial" w:cs="Arial"/>
          <w:sz w:val="22"/>
          <w:szCs w:val="22"/>
        </w:rPr>
      </w:pPr>
    </w:p>
    <w:p w:rsidR="009E5729" w:rsidRPr="00BD73D7" w:rsidRDefault="009E5729" w:rsidP="009E5729">
      <w:pPr>
        <w:tabs>
          <w:tab w:val="left" w:pos="5040"/>
        </w:tabs>
        <w:ind w:right="34"/>
        <w:rPr>
          <w:rFonts w:ascii="Arial" w:hAnsi="Arial" w:cs="Arial"/>
          <w:sz w:val="22"/>
          <w:szCs w:val="22"/>
        </w:rPr>
      </w:pPr>
    </w:p>
    <w:p w:rsidR="009E5729" w:rsidRPr="00BD73D7" w:rsidRDefault="009E5729" w:rsidP="009E5729">
      <w:pPr>
        <w:tabs>
          <w:tab w:val="left" w:pos="5103"/>
        </w:tabs>
        <w:ind w:left="5100" w:right="34" w:hanging="5100"/>
        <w:rPr>
          <w:rFonts w:ascii="Arial" w:hAnsi="Arial" w:cs="Arial"/>
          <w:b/>
        </w:rPr>
      </w:pPr>
      <w:r w:rsidRPr="00BD73D7">
        <w:rPr>
          <w:rFonts w:ascii="Arial" w:hAnsi="Arial" w:cs="Arial"/>
          <w:sz w:val="22"/>
          <w:szCs w:val="22"/>
        </w:rPr>
        <w:t>NÁZEV AKCE:</w:t>
      </w:r>
      <w:r w:rsidRPr="00BD73D7">
        <w:rPr>
          <w:rFonts w:ascii="Arial" w:hAnsi="Arial" w:cs="Arial"/>
          <w:sz w:val="22"/>
          <w:szCs w:val="22"/>
        </w:rPr>
        <w:tab/>
      </w:r>
      <w:r w:rsidR="000A1C63" w:rsidRPr="00BD73D7">
        <w:rPr>
          <w:rFonts w:ascii="Arial" w:hAnsi="Arial" w:cs="Arial"/>
          <w:sz w:val="22"/>
          <w:szCs w:val="22"/>
        </w:rPr>
        <w:t>Rekonstrukce vozovny Slovany, Plzeň, Slovanská alej 35</w:t>
      </w:r>
    </w:p>
    <w:p w:rsidR="009E5729" w:rsidRPr="00BD73D7" w:rsidRDefault="009E5729" w:rsidP="00600C87">
      <w:pPr>
        <w:tabs>
          <w:tab w:val="left" w:pos="5040"/>
        </w:tabs>
        <w:ind w:right="34"/>
        <w:rPr>
          <w:rFonts w:ascii="Arial" w:hAnsi="Arial" w:cs="Arial"/>
          <w:sz w:val="22"/>
          <w:szCs w:val="22"/>
        </w:rPr>
      </w:pPr>
    </w:p>
    <w:p w:rsidR="00C24AD7" w:rsidRPr="00BD73D7" w:rsidRDefault="00C24AD7" w:rsidP="009E5729">
      <w:pPr>
        <w:tabs>
          <w:tab w:val="left" w:pos="5103"/>
        </w:tabs>
        <w:ind w:right="34"/>
        <w:rPr>
          <w:rFonts w:ascii="Arial" w:hAnsi="Arial" w:cs="Arial"/>
          <w:sz w:val="22"/>
          <w:szCs w:val="22"/>
        </w:rPr>
      </w:pPr>
      <w:r w:rsidRPr="00BD73D7">
        <w:rPr>
          <w:rFonts w:ascii="Arial" w:hAnsi="Arial" w:cs="Arial"/>
          <w:sz w:val="22"/>
          <w:szCs w:val="22"/>
        </w:rPr>
        <w:t>DRUH DOKUMENTACE:</w:t>
      </w:r>
      <w:r w:rsidRPr="00BD73D7">
        <w:rPr>
          <w:rFonts w:ascii="Arial" w:hAnsi="Arial" w:cs="Arial"/>
          <w:sz w:val="22"/>
          <w:szCs w:val="22"/>
        </w:rPr>
        <w:tab/>
      </w:r>
      <w:r w:rsidR="006F5DD0" w:rsidRPr="0018682F">
        <w:rPr>
          <w:rFonts w:ascii="Arial" w:hAnsi="Arial" w:cs="Arial"/>
          <w:sz w:val="22"/>
          <w:szCs w:val="22"/>
        </w:rPr>
        <w:t>Projekt</w:t>
      </w:r>
      <w:r w:rsidR="000C349D" w:rsidRPr="0018682F">
        <w:rPr>
          <w:rFonts w:ascii="Arial" w:hAnsi="Arial" w:cs="Arial"/>
          <w:sz w:val="22"/>
          <w:szCs w:val="22"/>
        </w:rPr>
        <w:t>ová</w:t>
      </w:r>
      <w:r w:rsidR="006F5DD0" w:rsidRPr="0018682F">
        <w:rPr>
          <w:rFonts w:ascii="Arial" w:hAnsi="Arial" w:cs="Arial"/>
          <w:sz w:val="22"/>
          <w:szCs w:val="22"/>
        </w:rPr>
        <w:t xml:space="preserve"> </w:t>
      </w:r>
      <w:r w:rsidR="006F5DD0" w:rsidRPr="00F04863">
        <w:rPr>
          <w:rFonts w:ascii="Arial" w:hAnsi="Arial" w:cs="Arial"/>
          <w:sz w:val="22"/>
          <w:szCs w:val="22"/>
        </w:rPr>
        <w:t xml:space="preserve">dokumentace </w:t>
      </w:r>
      <w:r w:rsidR="00766450" w:rsidRPr="00F04863">
        <w:rPr>
          <w:rFonts w:ascii="Arial" w:hAnsi="Arial" w:cs="Arial"/>
          <w:sz w:val="22"/>
          <w:szCs w:val="22"/>
        </w:rPr>
        <w:t>D</w:t>
      </w:r>
      <w:r w:rsidR="007718FF" w:rsidRPr="00F04863">
        <w:rPr>
          <w:rFonts w:ascii="Arial" w:hAnsi="Arial" w:cs="Arial"/>
          <w:sz w:val="22"/>
          <w:szCs w:val="22"/>
        </w:rPr>
        <w:t>PS</w:t>
      </w:r>
    </w:p>
    <w:p w:rsidR="00C24AD7" w:rsidRPr="00BD73D7" w:rsidRDefault="00C24AD7">
      <w:pPr>
        <w:ind w:right="34"/>
        <w:rPr>
          <w:rFonts w:ascii="Arial" w:hAnsi="Arial" w:cs="Arial"/>
          <w:b/>
          <w:bCs/>
          <w:sz w:val="22"/>
          <w:szCs w:val="22"/>
        </w:rPr>
      </w:pPr>
    </w:p>
    <w:p w:rsidR="00F7774D" w:rsidRPr="00BD73D7" w:rsidRDefault="00F7774D">
      <w:pPr>
        <w:ind w:right="34"/>
        <w:rPr>
          <w:rFonts w:ascii="Arial" w:hAnsi="Arial" w:cs="Arial"/>
          <w:sz w:val="22"/>
          <w:szCs w:val="22"/>
        </w:rPr>
      </w:pPr>
      <w:r w:rsidRPr="00BD73D7">
        <w:rPr>
          <w:rFonts w:ascii="Arial" w:hAnsi="Arial" w:cs="Arial"/>
          <w:sz w:val="22"/>
          <w:szCs w:val="22"/>
        </w:rPr>
        <w:t>MÍSTO STAVBY:</w:t>
      </w:r>
      <w:r w:rsidRPr="00BD73D7">
        <w:rPr>
          <w:rFonts w:ascii="Arial" w:hAnsi="Arial" w:cs="Arial"/>
          <w:sz w:val="22"/>
          <w:szCs w:val="22"/>
        </w:rPr>
        <w:tab/>
      </w:r>
      <w:r w:rsidRPr="00BD73D7">
        <w:rPr>
          <w:rFonts w:ascii="Arial" w:hAnsi="Arial" w:cs="Arial"/>
          <w:sz w:val="22"/>
          <w:szCs w:val="22"/>
        </w:rPr>
        <w:tab/>
      </w:r>
      <w:r w:rsidRPr="00BD73D7">
        <w:rPr>
          <w:rFonts w:ascii="Arial" w:hAnsi="Arial" w:cs="Arial"/>
          <w:sz w:val="22"/>
          <w:szCs w:val="22"/>
        </w:rPr>
        <w:tab/>
      </w:r>
      <w:r w:rsidRPr="00BD73D7">
        <w:rPr>
          <w:rFonts w:ascii="Arial" w:hAnsi="Arial" w:cs="Arial"/>
          <w:sz w:val="22"/>
          <w:szCs w:val="22"/>
        </w:rPr>
        <w:tab/>
      </w:r>
      <w:r w:rsidRPr="00BD73D7">
        <w:rPr>
          <w:rFonts w:ascii="Arial" w:hAnsi="Arial" w:cs="Arial"/>
          <w:sz w:val="22"/>
          <w:szCs w:val="22"/>
        </w:rPr>
        <w:tab/>
        <w:t xml:space="preserve">  </w:t>
      </w:r>
      <w:r w:rsidR="00211797" w:rsidRPr="00BD73D7">
        <w:rPr>
          <w:rFonts w:ascii="Arial" w:hAnsi="Arial" w:cs="Arial"/>
          <w:sz w:val="22"/>
          <w:szCs w:val="22"/>
        </w:rPr>
        <w:t>Plzeň 2 - Slovany</w:t>
      </w:r>
    </w:p>
    <w:p w:rsidR="00F7774D" w:rsidRPr="00BD73D7" w:rsidRDefault="00F7774D">
      <w:pPr>
        <w:ind w:right="34"/>
        <w:rPr>
          <w:rFonts w:ascii="Arial" w:hAnsi="Arial" w:cs="Arial"/>
          <w:sz w:val="22"/>
          <w:szCs w:val="22"/>
        </w:rPr>
      </w:pPr>
    </w:p>
    <w:p w:rsidR="00C24AD7" w:rsidRPr="00BD73D7" w:rsidRDefault="00F7774D" w:rsidP="000A027F">
      <w:pPr>
        <w:ind w:left="5078" w:right="34" w:hanging="5078"/>
        <w:rPr>
          <w:rFonts w:ascii="Arial" w:hAnsi="Arial" w:cs="Arial"/>
          <w:sz w:val="22"/>
          <w:szCs w:val="22"/>
        </w:rPr>
      </w:pPr>
      <w:r w:rsidRPr="00BD73D7">
        <w:rPr>
          <w:rFonts w:ascii="Arial" w:hAnsi="Arial" w:cs="Arial"/>
          <w:sz w:val="22"/>
          <w:szCs w:val="22"/>
        </w:rPr>
        <w:t>KATASTRÁLNÍ</w:t>
      </w:r>
      <w:r w:rsidR="005D158A" w:rsidRPr="00BD73D7">
        <w:rPr>
          <w:rFonts w:ascii="Arial" w:hAnsi="Arial" w:cs="Arial"/>
          <w:sz w:val="22"/>
          <w:szCs w:val="22"/>
        </w:rPr>
        <w:t xml:space="preserve"> ÚZEMÍ:</w:t>
      </w:r>
      <w:r w:rsidR="005D158A" w:rsidRPr="00BD73D7">
        <w:rPr>
          <w:rFonts w:ascii="Arial" w:hAnsi="Arial" w:cs="Arial"/>
          <w:sz w:val="22"/>
          <w:szCs w:val="22"/>
        </w:rPr>
        <w:tab/>
      </w:r>
      <w:r w:rsidR="000A027F" w:rsidRPr="00BD73D7">
        <w:rPr>
          <w:rFonts w:ascii="Arial" w:hAnsi="Arial" w:cs="Arial"/>
          <w:sz w:val="22"/>
          <w:szCs w:val="22"/>
        </w:rPr>
        <w:t>Plzeň [721981]</w:t>
      </w:r>
    </w:p>
    <w:p w:rsidR="000A027F" w:rsidRPr="00BD73D7" w:rsidRDefault="000A027F" w:rsidP="000A027F">
      <w:pPr>
        <w:ind w:left="5078" w:right="34" w:hanging="5078"/>
        <w:rPr>
          <w:rFonts w:ascii="Arial" w:hAnsi="Arial" w:cs="Arial"/>
          <w:sz w:val="22"/>
          <w:szCs w:val="22"/>
        </w:rPr>
      </w:pPr>
    </w:p>
    <w:p w:rsidR="00C24AD7" w:rsidRPr="00BD73D7" w:rsidRDefault="00C24AD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OBJEDNAVATEL DOKUMENTACE:</w:t>
      </w:r>
      <w:r w:rsidRPr="00BD73D7">
        <w:rPr>
          <w:rFonts w:ascii="Arial" w:hAnsi="Arial" w:cs="Arial"/>
          <w:sz w:val="22"/>
          <w:szCs w:val="22"/>
        </w:rPr>
        <w:tab/>
      </w:r>
      <w:r w:rsidR="00600C87" w:rsidRPr="00BD73D7">
        <w:rPr>
          <w:rFonts w:ascii="Arial" w:hAnsi="Arial" w:cs="Arial"/>
          <w:sz w:val="22"/>
          <w:szCs w:val="22"/>
        </w:rPr>
        <w:t>METROPROJEKT Praha a. s.</w:t>
      </w:r>
    </w:p>
    <w:p w:rsidR="00600C87" w:rsidRPr="00BD73D7" w:rsidRDefault="00C24AD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r>
      <w:r w:rsidR="00600C87" w:rsidRPr="00BD73D7">
        <w:rPr>
          <w:rFonts w:ascii="Arial" w:hAnsi="Arial" w:cs="Arial"/>
          <w:sz w:val="22"/>
          <w:szCs w:val="22"/>
        </w:rPr>
        <w:t xml:space="preserve">Náměstí I. P. Pavlova  2/1786, </w:t>
      </w:r>
    </w:p>
    <w:p w:rsidR="00600C87" w:rsidRPr="00BD73D7" w:rsidRDefault="00600C8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t>120 00 Praha 2 - Nové Město</w:t>
      </w:r>
    </w:p>
    <w:p w:rsidR="00600C87" w:rsidRPr="00BD73D7" w:rsidRDefault="00600C8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t>IČ: 45271895; DIČ: CZ45271895</w:t>
      </w:r>
    </w:p>
    <w:p w:rsidR="009E1013" w:rsidRPr="00BD73D7" w:rsidRDefault="00600C8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r>
      <w:r w:rsidR="00542639" w:rsidRPr="00BD73D7">
        <w:rPr>
          <w:rFonts w:ascii="Arial" w:hAnsi="Arial" w:cs="Arial"/>
          <w:sz w:val="22"/>
          <w:szCs w:val="22"/>
        </w:rPr>
        <w:t>zastoupena:</w:t>
      </w:r>
      <w:r w:rsidR="00D405D5" w:rsidRPr="00BD73D7">
        <w:rPr>
          <w:rFonts w:ascii="Arial" w:hAnsi="Arial" w:cs="Arial"/>
          <w:sz w:val="22"/>
          <w:szCs w:val="22"/>
        </w:rPr>
        <w:t xml:space="preserve"> </w:t>
      </w:r>
      <w:r w:rsidR="00CC0666" w:rsidRPr="00BD73D7">
        <w:rPr>
          <w:rFonts w:ascii="Arial" w:hAnsi="Arial" w:cs="Arial"/>
          <w:sz w:val="22"/>
          <w:szCs w:val="22"/>
        </w:rPr>
        <w:t>Ing.</w:t>
      </w:r>
      <w:r w:rsidR="00626EAA" w:rsidRPr="00BD73D7">
        <w:rPr>
          <w:rFonts w:ascii="Arial" w:hAnsi="Arial" w:cs="Arial"/>
          <w:sz w:val="22"/>
          <w:szCs w:val="22"/>
        </w:rPr>
        <w:t xml:space="preserve"> </w:t>
      </w:r>
      <w:r w:rsidR="000A027F" w:rsidRPr="00BD73D7">
        <w:rPr>
          <w:rFonts w:ascii="Arial" w:hAnsi="Arial" w:cs="Arial"/>
          <w:sz w:val="22"/>
          <w:szCs w:val="22"/>
        </w:rPr>
        <w:t>Jan Kočí</w:t>
      </w:r>
    </w:p>
    <w:p w:rsidR="00435EA6" w:rsidRPr="00BD73D7" w:rsidRDefault="00C24AD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t xml:space="preserve">kontaktní tel.: </w:t>
      </w:r>
      <w:r w:rsidR="00626EAA" w:rsidRPr="00BD73D7">
        <w:rPr>
          <w:rFonts w:ascii="Arial" w:hAnsi="Arial" w:cs="Arial"/>
          <w:sz w:val="22"/>
          <w:szCs w:val="22"/>
        </w:rPr>
        <w:t xml:space="preserve">+420 </w:t>
      </w:r>
      <w:r w:rsidR="000A027F" w:rsidRPr="00BD73D7">
        <w:rPr>
          <w:rFonts w:ascii="Arial" w:hAnsi="Arial" w:cs="Arial"/>
          <w:sz w:val="22"/>
          <w:szCs w:val="22"/>
        </w:rPr>
        <w:t>296 154 401</w:t>
      </w:r>
    </w:p>
    <w:p w:rsidR="00C24AD7" w:rsidRPr="00BD73D7" w:rsidRDefault="00435EA6" w:rsidP="00600C87">
      <w:pPr>
        <w:tabs>
          <w:tab w:val="left" w:pos="5040"/>
        </w:tabs>
        <w:spacing w:line="276" w:lineRule="auto"/>
        <w:ind w:right="34"/>
        <w:rPr>
          <w:rFonts w:ascii="Arial" w:hAnsi="Arial" w:cs="Arial"/>
          <w:sz w:val="22"/>
          <w:szCs w:val="22"/>
        </w:rPr>
      </w:pPr>
      <w:r w:rsidRPr="00BD73D7">
        <w:rPr>
          <w:rFonts w:ascii="Arial" w:hAnsi="Arial" w:cs="Arial"/>
          <w:sz w:val="22"/>
          <w:szCs w:val="22"/>
        </w:rPr>
        <w:tab/>
      </w:r>
      <w:r w:rsidRPr="00BD73D7">
        <w:rPr>
          <w:rFonts w:ascii="Arial" w:hAnsi="Arial" w:cs="Arial"/>
          <w:sz w:val="22"/>
          <w:szCs w:val="22"/>
        </w:rPr>
        <w:tab/>
        <w:t xml:space="preserve">     </w:t>
      </w:r>
      <w:r w:rsidR="009E5729" w:rsidRPr="00BD73D7">
        <w:rPr>
          <w:rFonts w:ascii="Arial" w:hAnsi="Arial" w:cs="Arial"/>
          <w:sz w:val="22"/>
          <w:szCs w:val="22"/>
        </w:rPr>
        <w:t xml:space="preserve"> </w:t>
      </w:r>
      <w:r w:rsidR="00626EAA" w:rsidRPr="00BD73D7">
        <w:rPr>
          <w:rFonts w:ascii="Arial" w:hAnsi="Arial" w:cs="Arial"/>
          <w:sz w:val="22"/>
          <w:szCs w:val="22"/>
        </w:rPr>
        <w:t xml:space="preserve">mobilní: +420 </w:t>
      </w:r>
      <w:r w:rsidR="000A027F" w:rsidRPr="00BD73D7">
        <w:rPr>
          <w:rFonts w:ascii="Arial" w:hAnsi="Arial" w:cs="Arial"/>
          <w:sz w:val="22"/>
          <w:szCs w:val="22"/>
        </w:rPr>
        <w:t> 603 192 481</w:t>
      </w:r>
    </w:p>
    <w:p w:rsidR="00D405D5" w:rsidRPr="00BD73D7" w:rsidRDefault="009E5729"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r>
      <w:r w:rsidR="00C24AD7" w:rsidRPr="00BD73D7">
        <w:rPr>
          <w:rFonts w:ascii="Arial" w:hAnsi="Arial" w:cs="Arial"/>
          <w:sz w:val="22"/>
          <w:szCs w:val="22"/>
        </w:rPr>
        <w:t>kontaktní e-mail:</w:t>
      </w:r>
      <w:r w:rsidR="00435EA6" w:rsidRPr="00BD73D7">
        <w:rPr>
          <w:rFonts w:ascii="Arial" w:hAnsi="Arial" w:cs="Arial"/>
          <w:sz w:val="22"/>
          <w:szCs w:val="22"/>
        </w:rPr>
        <w:t xml:space="preserve"> </w:t>
      </w:r>
      <w:r w:rsidR="000A027F" w:rsidRPr="00BD73D7">
        <w:rPr>
          <w:rFonts w:ascii="Arial" w:hAnsi="Arial" w:cs="Arial"/>
          <w:sz w:val="22"/>
          <w:szCs w:val="22"/>
        </w:rPr>
        <w:t>koci@metroprojekt.cz</w:t>
      </w:r>
    </w:p>
    <w:p w:rsidR="00C24AD7" w:rsidRPr="00BD73D7" w:rsidRDefault="00C24AD7" w:rsidP="00600C87">
      <w:pPr>
        <w:tabs>
          <w:tab w:val="left" w:pos="5040"/>
        </w:tabs>
        <w:spacing w:line="276" w:lineRule="auto"/>
        <w:ind w:right="34"/>
        <w:rPr>
          <w:rFonts w:ascii="Arial" w:hAnsi="Arial" w:cs="Arial"/>
          <w:sz w:val="22"/>
          <w:szCs w:val="22"/>
        </w:rPr>
      </w:pPr>
    </w:p>
    <w:p w:rsidR="00C24AD7" w:rsidRPr="00BD73D7" w:rsidRDefault="00600C8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 xml:space="preserve">ŘEŠITEL PROJEKTU:                                           </w:t>
      </w:r>
      <w:r w:rsidR="009E5729" w:rsidRPr="00BD73D7">
        <w:rPr>
          <w:rFonts w:ascii="Arial" w:hAnsi="Arial" w:cs="Arial"/>
          <w:sz w:val="22"/>
          <w:szCs w:val="22"/>
        </w:rPr>
        <w:t xml:space="preserve">  </w:t>
      </w:r>
      <w:r w:rsidRPr="00BD73D7">
        <w:rPr>
          <w:rFonts w:ascii="Arial" w:hAnsi="Arial" w:cs="Arial"/>
          <w:sz w:val="22"/>
          <w:szCs w:val="22"/>
        </w:rPr>
        <w:t xml:space="preserve">  </w:t>
      </w:r>
      <w:proofErr w:type="spellStart"/>
      <w:proofErr w:type="gramStart"/>
      <w:r w:rsidRPr="00BD73D7">
        <w:rPr>
          <w:rFonts w:ascii="Arial" w:hAnsi="Arial" w:cs="Arial"/>
          <w:sz w:val="22"/>
          <w:szCs w:val="22"/>
        </w:rPr>
        <w:t>Ing.arch</w:t>
      </w:r>
      <w:proofErr w:type="spellEnd"/>
      <w:r w:rsidRPr="00BD73D7">
        <w:rPr>
          <w:rFonts w:ascii="Arial" w:hAnsi="Arial" w:cs="Arial"/>
          <w:sz w:val="22"/>
          <w:szCs w:val="22"/>
        </w:rPr>
        <w:t>.</w:t>
      </w:r>
      <w:proofErr w:type="gramEnd"/>
      <w:r w:rsidRPr="00BD73D7">
        <w:rPr>
          <w:rFonts w:ascii="Arial" w:hAnsi="Arial" w:cs="Arial"/>
          <w:sz w:val="22"/>
          <w:szCs w:val="22"/>
        </w:rPr>
        <w:t xml:space="preserve"> </w:t>
      </w:r>
      <w:proofErr w:type="spellStart"/>
      <w:r w:rsidRPr="00BD73D7">
        <w:rPr>
          <w:rFonts w:ascii="Arial" w:hAnsi="Arial" w:cs="Arial"/>
          <w:sz w:val="22"/>
          <w:szCs w:val="22"/>
        </w:rPr>
        <w:t>Evelina</w:t>
      </w:r>
      <w:proofErr w:type="spellEnd"/>
      <w:r w:rsidRPr="00BD73D7">
        <w:rPr>
          <w:rFonts w:ascii="Arial" w:hAnsi="Arial" w:cs="Arial"/>
          <w:sz w:val="22"/>
          <w:szCs w:val="22"/>
        </w:rPr>
        <w:t xml:space="preserve"> Ziková</w:t>
      </w:r>
    </w:p>
    <w:p w:rsidR="00600C87" w:rsidRPr="00BD73D7" w:rsidRDefault="009E5729" w:rsidP="009E5729">
      <w:pPr>
        <w:pStyle w:val="Zkladnneodsazen"/>
        <w:tabs>
          <w:tab w:val="left" w:pos="5103"/>
        </w:tabs>
        <w:spacing w:line="276" w:lineRule="auto"/>
        <w:ind w:left="4254" w:firstLine="709"/>
        <w:rPr>
          <w:rFonts w:eastAsia="Arial Unicode MS" w:cs="Arial"/>
          <w:kern w:val="1"/>
          <w:sz w:val="22"/>
          <w:szCs w:val="22"/>
          <w:lang w:eastAsia="ar-SA" w:bidi="ar-SA"/>
        </w:rPr>
      </w:pPr>
      <w:r w:rsidRPr="00BD73D7">
        <w:rPr>
          <w:rFonts w:eastAsia="Arial Unicode MS" w:cs="Arial"/>
          <w:kern w:val="1"/>
          <w:sz w:val="22"/>
          <w:szCs w:val="22"/>
          <w:lang w:eastAsia="ar-SA" w:bidi="ar-SA"/>
        </w:rPr>
        <w:t xml:space="preserve">  </w:t>
      </w:r>
      <w:r w:rsidR="00600C87" w:rsidRPr="00BD73D7">
        <w:rPr>
          <w:rFonts w:eastAsia="Arial Unicode MS" w:cs="Arial"/>
          <w:kern w:val="1"/>
          <w:sz w:val="22"/>
          <w:szCs w:val="22"/>
          <w:lang w:eastAsia="ar-SA" w:bidi="ar-SA"/>
        </w:rPr>
        <w:t xml:space="preserve">Nám. 14. </w:t>
      </w:r>
      <w:r w:rsidR="00835718" w:rsidRPr="00BD73D7">
        <w:rPr>
          <w:rFonts w:eastAsia="Arial Unicode MS" w:cs="Arial"/>
          <w:kern w:val="1"/>
          <w:sz w:val="22"/>
          <w:szCs w:val="22"/>
          <w:lang w:eastAsia="ar-SA" w:bidi="ar-SA"/>
        </w:rPr>
        <w:t>ř</w:t>
      </w:r>
      <w:r w:rsidR="00600C87" w:rsidRPr="00BD73D7">
        <w:rPr>
          <w:rFonts w:eastAsia="Arial Unicode MS" w:cs="Arial"/>
          <w:kern w:val="1"/>
          <w:sz w:val="22"/>
          <w:szCs w:val="22"/>
          <w:lang w:eastAsia="ar-SA" w:bidi="ar-SA"/>
        </w:rPr>
        <w:t>íjna 1278/1</w:t>
      </w:r>
    </w:p>
    <w:p w:rsidR="00600C87" w:rsidRPr="00BD73D7" w:rsidRDefault="009E5729" w:rsidP="00600C87">
      <w:pPr>
        <w:pStyle w:val="Zkladnneodsazen"/>
        <w:spacing w:line="276" w:lineRule="auto"/>
        <w:ind w:left="4254" w:firstLine="709"/>
        <w:rPr>
          <w:rFonts w:eastAsia="Arial Unicode MS" w:cs="Arial"/>
          <w:kern w:val="1"/>
          <w:sz w:val="22"/>
          <w:szCs w:val="22"/>
          <w:lang w:eastAsia="ar-SA" w:bidi="ar-SA"/>
        </w:rPr>
      </w:pPr>
      <w:r w:rsidRPr="00BD73D7">
        <w:rPr>
          <w:rFonts w:eastAsia="Arial Unicode MS" w:cs="Arial"/>
          <w:kern w:val="1"/>
          <w:sz w:val="22"/>
          <w:szCs w:val="22"/>
          <w:lang w:eastAsia="ar-SA" w:bidi="ar-SA"/>
        </w:rPr>
        <w:t xml:space="preserve">  </w:t>
      </w:r>
      <w:r w:rsidR="00600C87" w:rsidRPr="00BD73D7">
        <w:rPr>
          <w:rFonts w:eastAsia="Arial Unicode MS" w:cs="Arial"/>
          <w:kern w:val="1"/>
          <w:sz w:val="22"/>
          <w:szCs w:val="22"/>
          <w:lang w:eastAsia="ar-SA" w:bidi="ar-SA"/>
        </w:rPr>
        <w:t>150 00 Praha 5</w:t>
      </w:r>
    </w:p>
    <w:p w:rsidR="00C24AD7" w:rsidRPr="00BD73D7" w:rsidRDefault="00600C87" w:rsidP="00600C87">
      <w:pPr>
        <w:tabs>
          <w:tab w:val="left" w:pos="4982"/>
          <w:tab w:val="left" w:pos="4995"/>
          <w:tab w:val="left" w:pos="5009"/>
        </w:tabs>
        <w:spacing w:line="276" w:lineRule="auto"/>
        <w:ind w:right="34"/>
        <w:rPr>
          <w:rFonts w:ascii="Arial" w:hAnsi="Arial" w:cs="Arial"/>
          <w:sz w:val="22"/>
          <w:szCs w:val="22"/>
        </w:rPr>
      </w:pPr>
      <w:r w:rsidRPr="00BD73D7">
        <w:rPr>
          <w:rFonts w:ascii="Arial" w:hAnsi="Arial" w:cs="Arial"/>
          <w:sz w:val="22"/>
          <w:szCs w:val="22"/>
        </w:rPr>
        <w:tab/>
      </w:r>
      <w:r w:rsidR="009E5729" w:rsidRPr="00BD73D7">
        <w:rPr>
          <w:rFonts w:ascii="Arial" w:hAnsi="Arial" w:cs="Arial"/>
          <w:sz w:val="22"/>
          <w:szCs w:val="22"/>
        </w:rPr>
        <w:t xml:space="preserve">  </w:t>
      </w:r>
      <w:r w:rsidRPr="00BD73D7">
        <w:rPr>
          <w:rFonts w:ascii="Arial" w:hAnsi="Arial" w:cs="Arial"/>
          <w:sz w:val="22"/>
          <w:szCs w:val="22"/>
        </w:rPr>
        <w:t>IČ</w:t>
      </w:r>
      <w:r w:rsidR="00C24AD7" w:rsidRPr="00BD73D7">
        <w:rPr>
          <w:rFonts w:ascii="Arial" w:hAnsi="Arial" w:cs="Arial"/>
          <w:sz w:val="22"/>
          <w:szCs w:val="22"/>
        </w:rPr>
        <w:t xml:space="preserve">: </w:t>
      </w:r>
      <w:r w:rsidRPr="00BD73D7">
        <w:rPr>
          <w:rFonts w:ascii="Arial" w:hAnsi="Arial" w:cs="Arial"/>
          <w:sz w:val="22"/>
          <w:szCs w:val="22"/>
        </w:rPr>
        <w:t>88099211</w:t>
      </w:r>
      <w:r w:rsidR="00C24AD7" w:rsidRPr="00BD73D7">
        <w:rPr>
          <w:rFonts w:ascii="Arial" w:hAnsi="Arial" w:cs="Arial"/>
          <w:sz w:val="22"/>
          <w:szCs w:val="22"/>
        </w:rPr>
        <w:t xml:space="preserve">; DIČ: </w:t>
      </w:r>
      <w:r w:rsidRPr="00BD73D7">
        <w:rPr>
          <w:rFonts w:ascii="Arial" w:hAnsi="Arial" w:cs="Arial"/>
          <w:sz w:val="22"/>
          <w:szCs w:val="22"/>
        </w:rPr>
        <w:t>CZ8359120264</w:t>
      </w:r>
    </w:p>
    <w:p w:rsidR="00C24AD7" w:rsidRPr="00BD73D7" w:rsidRDefault="00542639" w:rsidP="00600C87">
      <w:pPr>
        <w:tabs>
          <w:tab w:val="left" w:pos="4995"/>
          <w:tab w:val="left" w:pos="5009"/>
        </w:tabs>
        <w:spacing w:line="276" w:lineRule="auto"/>
        <w:ind w:right="34"/>
        <w:rPr>
          <w:rFonts w:ascii="Arial" w:hAnsi="Arial" w:cs="Arial"/>
          <w:sz w:val="22"/>
          <w:szCs w:val="22"/>
        </w:rPr>
      </w:pPr>
      <w:r w:rsidRPr="00BD73D7">
        <w:rPr>
          <w:rFonts w:ascii="Arial" w:hAnsi="Arial" w:cs="Arial"/>
          <w:sz w:val="22"/>
          <w:szCs w:val="22"/>
        </w:rPr>
        <w:tab/>
      </w:r>
      <w:r w:rsidR="009E5729" w:rsidRPr="00BD73D7">
        <w:rPr>
          <w:rFonts w:ascii="Arial" w:hAnsi="Arial" w:cs="Arial"/>
          <w:sz w:val="22"/>
          <w:szCs w:val="22"/>
        </w:rPr>
        <w:t xml:space="preserve">  </w:t>
      </w:r>
      <w:r w:rsidR="00C24AD7" w:rsidRPr="00BD73D7">
        <w:rPr>
          <w:rFonts w:ascii="Arial" w:hAnsi="Arial" w:cs="Arial"/>
          <w:sz w:val="22"/>
          <w:szCs w:val="22"/>
        </w:rPr>
        <w:t>kontaktní tel.: +420</w:t>
      </w:r>
      <w:r w:rsidR="00600C87" w:rsidRPr="00BD73D7">
        <w:rPr>
          <w:rFonts w:ascii="Arial" w:hAnsi="Arial" w:cs="Arial"/>
          <w:sz w:val="22"/>
          <w:szCs w:val="22"/>
        </w:rPr>
        <w:t> 732  285 333</w:t>
      </w:r>
    </w:p>
    <w:p w:rsidR="00C24AD7" w:rsidRPr="00BD73D7" w:rsidRDefault="009E5729" w:rsidP="009E5729">
      <w:pPr>
        <w:tabs>
          <w:tab w:val="left" w:pos="5103"/>
        </w:tabs>
        <w:spacing w:line="276" w:lineRule="auto"/>
        <w:ind w:right="34"/>
        <w:rPr>
          <w:rFonts w:ascii="Arial" w:hAnsi="Arial" w:cs="Arial"/>
          <w:sz w:val="22"/>
          <w:szCs w:val="22"/>
        </w:rPr>
      </w:pPr>
      <w:r w:rsidRPr="00BD73D7">
        <w:rPr>
          <w:rFonts w:ascii="Arial" w:hAnsi="Arial" w:cs="Arial"/>
          <w:sz w:val="22"/>
          <w:szCs w:val="22"/>
        </w:rPr>
        <w:t xml:space="preserve"> </w:t>
      </w:r>
      <w:r w:rsidRPr="00BD73D7">
        <w:rPr>
          <w:rFonts w:ascii="Arial" w:hAnsi="Arial" w:cs="Arial"/>
          <w:sz w:val="22"/>
          <w:szCs w:val="22"/>
        </w:rPr>
        <w:tab/>
      </w:r>
      <w:r w:rsidR="00C24AD7" w:rsidRPr="00BD73D7">
        <w:rPr>
          <w:rFonts w:ascii="Arial" w:hAnsi="Arial" w:cs="Arial"/>
          <w:sz w:val="22"/>
          <w:szCs w:val="22"/>
        </w:rPr>
        <w:t>kontaktn</w:t>
      </w:r>
      <w:r w:rsidR="00D405D5" w:rsidRPr="00BD73D7">
        <w:rPr>
          <w:rFonts w:ascii="Arial" w:hAnsi="Arial" w:cs="Arial"/>
          <w:sz w:val="22"/>
          <w:szCs w:val="22"/>
        </w:rPr>
        <w:t xml:space="preserve">í e-mail: </w:t>
      </w:r>
      <w:proofErr w:type="spellStart"/>
      <w:r w:rsidR="00600C87" w:rsidRPr="00BD73D7">
        <w:rPr>
          <w:rFonts w:ascii="Arial" w:hAnsi="Arial" w:cs="Arial"/>
          <w:sz w:val="22"/>
          <w:szCs w:val="22"/>
        </w:rPr>
        <w:t>evelina.zikova</w:t>
      </w:r>
      <w:proofErr w:type="spellEnd"/>
      <w:r w:rsidR="00600C87" w:rsidRPr="00BD73D7">
        <w:rPr>
          <w:rFonts w:ascii="Arial" w:hAnsi="Arial" w:cs="Arial"/>
          <w:sz w:val="22"/>
          <w:szCs w:val="22"/>
          <w:lang w:val="en-US"/>
        </w:rPr>
        <w:t>@se</w:t>
      </w:r>
      <w:r w:rsidR="00600C87" w:rsidRPr="00BD73D7">
        <w:rPr>
          <w:rFonts w:ascii="Arial" w:hAnsi="Arial" w:cs="Arial"/>
          <w:sz w:val="22"/>
          <w:szCs w:val="22"/>
        </w:rPr>
        <w:t>zna</w:t>
      </w:r>
      <w:r w:rsidR="00835718" w:rsidRPr="00BD73D7">
        <w:rPr>
          <w:rFonts w:ascii="Arial" w:hAnsi="Arial" w:cs="Arial"/>
          <w:sz w:val="22"/>
          <w:szCs w:val="22"/>
        </w:rPr>
        <w:t>m</w:t>
      </w:r>
      <w:r w:rsidR="00600C87" w:rsidRPr="00BD73D7">
        <w:rPr>
          <w:rFonts w:ascii="Arial" w:hAnsi="Arial" w:cs="Arial"/>
          <w:sz w:val="22"/>
          <w:szCs w:val="22"/>
        </w:rPr>
        <w:t>.cz</w:t>
      </w:r>
    </w:p>
    <w:p w:rsidR="00C24AD7" w:rsidRPr="00BD73D7" w:rsidRDefault="00C24AD7">
      <w:pPr>
        <w:tabs>
          <w:tab w:val="left" w:pos="5040"/>
        </w:tabs>
        <w:ind w:right="34"/>
        <w:rPr>
          <w:rFonts w:ascii="Arial" w:hAnsi="Arial" w:cs="Arial"/>
          <w:sz w:val="22"/>
          <w:szCs w:val="22"/>
        </w:rPr>
      </w:pPr>
      <w:r w:rsidRPr="00BD73D7">
        <w:rPr>
          <w:rFonts w:ascii="Arial" w:hAnsi="Arial" w:cs="Arial"/>
          <w:sz w:val="22"/>
          <w:szCs w:val="22"/>
        </w:rPr>
        <w:tab/>
      </w:r>
    </w:p>
    <w:p w:rsidR="00C24AD7" w:rsidRPr="00BD73D7" w:rsidRDefault="00C24AD7" w:rsidP="009E5729">
      <w:pPr>
        <w:tabs>
          <w:tab w:val="left" w:pos="5014"/>
        </w:tabs>
        <w:ind w:right="34"/>
        <w:rPr>
          <w:rFonts w:ascii="Arial" w:hAnsi="Arial" w:cs="Arial"/>
          <w:sz w:val="22"/>
          <w:szCs w:val="22"/>
        </w:rPr>
      </w:pPr>
      <w:r w:rsidRPr="00BD73D7">
        <w:rPr>
          <w:rFonts w:ascii="Arial" w:hAnsi="Arial" w:cs="Arial"/>
          <w:sz w:val="22"/>
          <w:szCs w:val="22"/>
        </w:rPr>
        <w:t>PROJEKTOVAL</w:t>
      </w:r>
      <w:r w:rsidR="00A227D2" w:rsidRPr="00BD73D7">
        <w:rPr>
          <w:rFonts w:ascii="Arial" w:hAnsi="Arial" w:cs="Arial"/>
          <w:sz w:val="22"/>
          <w:szCs w:val="22"/>
        </w:rPr>
        <w:t>:</w:t>
      </w:r>
      <w:r w:rsidR="00A227D2" w:rsidRPr="00BD73D7">
        <w:rPr>
          <w:rFonts w:ascii="Arial" w:hAnsi="Arial" w:cs="Arial"/>
          <w:sz w:val="22"/>
          <w:szCs w:val="22"/>
        </w:rPr>
        <w:tab/>
      </w:r>
      <w:r w:rsidR="009E5729" w:rsidRPr="00BD73D7">
        <w:rPr>
          <w:rFonts w:ascii="Arial" w:hAnsi="Arial" w:cs="Arial"/>
          <w:sz w:val="22"/>
          <w:szCs w:val="22"/>
        </w:rPr>
        <w:t xml:space="preserve"> </w:t>
      </w:r>
      <w:proofErr w:type="spellStart"/>
      <w:proofErr w:type="gramStart"/>
      <w:r w:rsidR="000A027F" w:rsidRPr="00BD73D7">
        <w:rPr>
          <w:rFonts w:ascii="Arial" w:hAnsi="Arial" w:cs="Arial"/>
          <w:sz w:val="22"/>
          <w:szCs w:val="22"/>
        </w:rPr>
        <w:t>Ing.</w:t>
      </w:r>
      <w:r w:rsidR="00600C87" w:rsidRPr="00BD73D7">
        <w:rPr>
          <w:rFonts w:ascii="Arial" w:hAnsi="Arial" w:cs="Arial"/>
          <w:sz w:val="22"/>
          <w:szCs w:val="22"/>
        </w:rPr>
        <w:t>arch</w:t>
      </w:r>
      <w:proofErr w:type="spellEnd"/>
      <w:r w:rsidR="00600C87" w:rsidRPr="00BD73D7">
        <w:rPr>
          <w:rFonts w:ascii="Arial" w:hAnsi="Arial" w:cs="Arial"/>
          <w:sz w:val="22"/>
          <w:szCs w:val="22"/>
        </w:rPr>
        <w:t>.</w:t>
      </w:r>
      <w:proofErr w:type="gramEnd"/>
      <w:r w:rsidR="00600C87" w:rsidRPr="00BD73D7">
        <w:rPr>
          <w:rFonts w:ascii="Arial" w:hAnsi="Arial" w:cs="Arial"/>
          <w:sz w:val="22"/>
          <w:szCs w:val="22"/>
        </w:rPr>
        <w:t xml:space="preserve"> </w:t>
      </w:r>
      <w:proofErr w:type="spellStart"/>
      <w:r w:rsidR="00600C87" w:rsidRPr="00BD73D7">
        <w:rPr>
          <w:rFonts w:ascii="Arial" w:hAnsi="Arial" w:cs="Arial"/>
          <w:sz w:val="22"/>
          <w:szCs w:val="22"/>
        </w:rPr>
        <w:t>Evelina</w:t>
      </w:r>
      <w:proofErr w:type="spellEnd"/>
      <w:r w:rsidR="00600C87" w:rsidRPr="00BD73D7">
        <w:rPr>
          <w:rFonts w:ascii="Arial" w:hAnsi="Arial" w:cs="Arial"/>
          <w:sz w:val="22"/>
          <w:szCs w:val="22"/>
        </w:rPr>
        <w:t xml:space="preserve"> Ziková</w:t>
      </w:r>
    </w:p>
    <w:p w:rsidR="00C24AD7" w:rsidRPr="00BD73D7" w:rsidRDefault="00C24AD7">
      <w:pPr>
        <w:tabs>
          <w:tab w:val="left" w:pos="5040"/>
        </w:tabs>
        <w:ind w:right="34"/>
        <w:rPr>
          <w:rFonts w:ascii="Arial" w:hAnsi="Arial" w:cs="Arial"/>
          <w:sz w:val="22"/>
          <w:szCs w:val="22"/>
        </w:rPr>
      </w:pPr>
    </w:p>
    <w:p w:rsidR="00C24AD7" w:rsidRPr="00BD73D7" w:rsidRDefault="00F7774D" w:rsidP="009E5729">
      <w:pPr>
        <w:tabs>
          <w:tab w:val="left" w:pos="5103"/>
        </w:tabs>
        <w:ind w:right="34"/>
        <w:rPr>
          <w:rFonts w:ascii="Arial" w:hAnsi="Arial" w:cs="Arial"/>
          <w:sz w:val="22"/>
          <w:szCs w:val="22"/>
        </w:rPr>
      </w:pPr>
      <w:r w:rsidRPr="00BD73D7">
        <w:rPr>
          <w:rFonts w:ascii="Arial" w:hAnsi="Arial" w:cs="Arial"/>
          <w:sz w:val="22"/>
          <w:szCs w:val="22"/>
        </w:rPr>
        <w:t>TERÉNNÍ PRŮZKUM</w:t>
      </w:r>
      <w:r w:rsidR="00A227D2" w:rsidRPr="00BD73D7">
        <w:rPr>
          <w:rFonts w:ascii="Arial" w:hAnsi="Arial" w:cs="Arial"/>
          <w:sz w:val="22"/>
          <w:szCs w:val="22"/>
        </w:rPr>
        <w:t>:</w:t>
      </w:r>
      <w:r w:rsidR="009E5729" w:rsidRPr="00BD73D7">
        <w:rPr>
          <w:rFonts w:ascii="Arial" w:hAnsi="Arial" w:cs="Arial"/>
          <w:sz w:val="22"/>
          <w:szCs w:val="22"/>
        </w:rPr>
        <w:tab/>
      </w:r>
      <w:proofErr w:type="spellStart"/>
      <w:proofErr w:type="gramStart"/>
      <w:r w:rsidR="00600C87" w:rsidRPr="00BD73D7">
        <w:rPr>
          <w:rFonts w:ascii="Arial" w:hAnsi="Arial" w:cs="Arial"/>
          <w:sz w:val="22"/>
          <w:szCs w:val="22"/>
        </w:rPr>
        <w:t>Ing.arch</w:t>
      </w:r>
      <w:proofErr w:type="spellEnd"/>
      <w:r w:rsidR="00600C87" w:rsidRPr="00BD73D7">
        <w:rPr>
          <w:rFonts w:ascii="Arial" w:hAnsi="Arial" w:cs="Arial"/>
          <w:sz w:val="22"/>
          <w:szCs w:val="22"/>
        </w:rPr>
        <w:t>.</w:t>
      </w:r>
      <w:proofErr w:type="gramEnd"/>
      <w:r w:rsidR="00600C87" w:rsidRPr="00BD73D7">
        <w:rPr>
          <w:rFonts w:ascii="Arial" w:hAnsi="Arial" w:cs="Arial"/>
          <w:sz w:val="22"/>
          <w:szCs w:val="22"/>
        </w:rPr>
        <w:t xml:space="preserve"> </w:t>
      </w:r>
      <w:proofErr w:type="spellStart"/>
      <w:r w:rsidR="00600C87" w:rsidRPr="00BD73D7">
        <w:rPr>
          <w:rFonts w:ascii="Arial" w:hAnsi="Arial" w:cs="Arial"/>
          <w:sz w:val="22"/>
          <w:szCs w:val="22"/>
        </w:rPr>
        <w:t>Evelina</w:t>
      </w:r>
      <w:proofErr w:type="spellEnd"/>
      <w:r w:rsidR="00600C87" w:rsidRPr="00BD73D7">
        <w:rPr>
          <w:rFonts w:ascii="Arial" w:hAnsi="Arial" w:cs="Arial"/>
          <w:sz w:val="22"/>
          <w:szCs w:val="22"/>
        </w:rPr>
        <w:t xml:space="preserve"> Ziková</w:t>
      </w:r>
    </w:p>
    <w:p w:rsidR="006F5DD0" w:rsidRPr="00BD73D7" w:rsidRDefault="006F5DD0">
      <w:pPr>
        <w:tabs>
          <w:tab w:val="left" w:pos="5040"/>
        </w:tabs>
        <w:ind w:right="34"/>
        <w:rPr>
          <w:rFonts w:ascii="Arial" w:hAnsi="Arial" w:cs="Arial"/>
          <w:sz w:val="22"/>
          <w:szCs w:val="22"/>
          <w:lang w:val="en-US"/>
        </w:rPr>
      </w:pPr>
    </w:p>
    <w:p w:rsidR="00C24AD7" w:rsidRPr="00BD73D7" w:rsidRDefault="00C24AD7">
      <w:pPr>
        <w:tabs>
          <w:tab w:val="left" w:pos="5040"/>
        </w:tabs>
        <w:ind w:right="34"/>
        <w:rPr>
          <w:rFonts w:ascii="Arial" w:hAnsi="Arial" w:cs="Arial"/>
          <w:sz w:val="22"/>
          <w:szCs w:val="22"/>
        </w:rPr>
      </w:pPr>
      <w:r w:rsidRPr="00BD73D7">
        <w:rPr>
          <w:rFonts w:ascii="Arial" w:hAnsi="Arial" w:cs="Arial"/>
          <w:sz w:val="22"/>
          <w:szCs w:val="22"/>
        </w:rPr>
        <w:t>TERMÍN VYPRACOVÁNÍ:</w:t>
      </w:r>
      <w:r w:rsidRPr="00BD73D7">
        <w:rPr>
          <w:rFonts w:ascii="Arial" w:hAnsi="Arial" w:cs="Arial"/>
          <w:sz w:val="22"/>
          <w:szCs w:val="22"/>
        </w:rPr>
        <w:tab/>
      </w:r>
      <w:r w:rsidR="009E5729" w:rsidRPr="00BD73D7">
        <w:rPr>
          <w:rFonts w:ascii="Arial" w:hAnsi="Arial" w:cs="Arial"/>
          <w:sz w:val="22"/>
          <w:szCs w:val="22"/>
        </w:rPr>
        <w:t xml:space="preserve"> </w:t>
      </w:r>
      <w:r w:rsidR="007718FF" w:rsidRPr="00F04863">
        <w:rPr>
          <w:rFonts w:ascii="Arial" w:hAnsi="Arial" w:cs="Arial"/>
          <w:sz w:val="22"/>
          <w:szCs w:val="22"/>
        </w:rPr>
        <w:t xml:space="preserve">říjen </w:t>
      </w:r>
      <w:r w:rsidR="00766450" w:rsidRPr="00F04863">
        <w:rPr>
          <w:rFonts w:ascii="Arial" w:hAnsi="Arial" w:cs="Arial"/>
          <w:sz w:val="22"/>
          <w:szCs w:val="22"/>
        </w:rPr>
        <w:t>2019</w:t>
      </w:r>
    </w:p>
    <w:p w:rsidR="00C24AD7" w:rsidRPr="000A027F" w:rsidRDefault="00C24AD7">
      <w:pPr>
        <w:ind w:right="34"/>
        <w:rPr>
          <w:rFonts w:ascii="Arial" w:hAnsi="Arial" w:cs="Arial"/>
          <w:b/>
          <w:color w:val="00B0F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4E66B6" w:rsidRDefault="004E66B6">
      <w:pPr>
        <w:ind w:right="34"/>
        <w:jc w:val="both"/>
        <w:rPr>
          <w:rFonts w:ascii="Arial" w:hAnsi="Arial" w:cs="Arial"/>
          <w:b/>
          <w:sz w:val="22"/>
          <w:szCs w:val="22"/>
        </w:rPr>
      </w:pPr>
    </w:p>
    <w:p w:rsidR="00C24AD7" w:rsidRPr="0020240B" w:rsidRDefault="00C24AD7">
      <w:pPr>
        <w:ind w:right="34"/>
        <w:jc w:val="both"/>
        <w:rPr>
          <w:rFonts w:ascii="Arial" w:hAnsi="Arial" w:cs="Arial"/>
          <w:b/>
          <w:sz w:val="22"/>
          <w:szCs w:val="22"/>
        </w:rPr>
      </w:pPr>
      <w:r w:rsidRPr="0020240B">
        <w:rPr>
          <w:rFonts w:ascii="Arial" w:hAnsi="Arial" w:cs="Arial"/>
          <w:b/>
          <w:sz w:val="22"/>
          <w:szCs w:val="22"/>
        </w:rPr>
        <w:lastRenderedPageBreak/>
        <w:t>OBSAH</w:t>
      </w:r>
    </w:p>
    <w:p w:rsidR="00C24AD7" w:rsidRPr="00D027F9" w:rsidRDefault="00C24AD7">
      <w:pPr>
        <w:ind w:right="34"/>
        <w:jc w:val="both"/>
        <w:rPr>
          <w:rFonts w:ascii="Arial" w:hAnsi="Arial" w:cs="Arial"/>
          <w:sz w:val="22"/>
          <w:szCs w:val="22"/>
        </w:rPr>
      </w:pPr>
    </w:p>
    <w:p w:rsidR="00C24AD7" w:rsidRPr="00D027F9" w:rsidRDefault="00C24AD7">
      <w:pPr>
        <w:rPr>
          <w:rFonts w:ascii="Arial" w:hAnsi="Arial" w:cs="Arial"/>
          <w:sz w:val="22"/>
          <w:szCs w:val="22"/>
        </w:rPr>
        <w:sectPr w:rsidR="00C24AD7" w:rsidRPr="00D027F9">
          <w:headerReference w:type="default" r:id="rId9"/>
          <w:footerReference w:type="even" r:id="rId10"/>
          <w:footerReference w:type="default" r:id="rId11"/>
          <w:headerReference w:type="first" r:id="rId12"/>
          <w:footerReference w:type="first" r:id="rId13"/>
          <w:pgSz w:w="11906" w:h="16838"/>
          <w:pgMar w:top="1624" w:right="1134" w:bottom="1624" w:left="1134" w:header="1134" w:footer="1134" w:gutter="0"/>
          <w:cols w:space="708"/>
          <w:docGrid w:linePitch="360"/>
        </w:sectPr>
      </w:pPr>
    </w:p>
    <w:p w:rsidR="001C0315" w:rsidRPr="001C0315" w:rsidRDefault="008441EC">
      <w:pPr>
        <w:pStyle w:val="Obsah1"/>
        <w:tabs>
          <w:tab w:val="right" w:leader="dot" w:pos="9628"/>
        </w:tabs>
        <w:rPr>
          <w:rFonts w:ascii="Arial" w:eastAsiaTheme="minorEastAsia" w:hAnsi="Arial" w:cs="Arial"/>
          <w:noProof/>
          <w:kern w:val="0"/>
          <w:sz w:val="22"/>
          <w:szCs w:val="22"/>
          <w:lang w:eastAsia="cs-CZ"/>
        </w:rPr>
      </w:pPr>
      <w:r w:rsidRPr="001C0315">
        <w:rPr>
          <w:rFonts w:ascii="Arial" w:hAnsi="Arial" w:cs="Arial"/>
        </w:rPr>
        <w:lastRenderedPageBreak/>
        <w:fldChar w:fldCharType="begin"/>
      </w:r>
      <w:r w:rsidR="00C24AD7" w:rsidRPr="001C0315">
        <w:rPr>
          <w:rFonts w:ascii="Arial" w:hAnsi="Arial" w:cs="Arial"/>
        </w:rPr>
        <w:instrText xml:space="preserve"> TOC \f \o "1-3" \o "1-3" \t "Nadpis 1,1,Nadpis 1,1,Nadpis 1,1,Nadpis 1,1,Nadpis 1,1,Nadpis 1,1,Nadpis 1,1,Nadpis 1,1,Nadpis 1,1,Nadpis 1,1,Nadpis 1,1,Nadpis 1,1,Nadpis 2,2,Nadpis 2,2,Nadpis 2,2,Nadpis 2,2,Nadpis 2,2,Nadpis 2,2,Nadpis 2,2,Nadpis 2,2,Nadpis 2,2,Nadpis 2,2,Nadpis 2,2,Nadpis 2,2,Nadpis 3,3,Nadpis 3,3,Nadpis 3,3,Nadpis 3,3,Nadpis 3,3,Nadpis 3,3,Nadpis 3,3,Nadpis 3,3,Nadpis 3,3,Nadpis 3,3,Nadpis 3,3,Nadpis 3,3" \h</w:instrText>
      </w:r>
      <w:r w:rsidRPr="001C0315">
        <w:rPr>
          <w:rFonts w:ascii="Arial" w:hAnsi="Arial" w:cs="Arial"/>
        </w:rPr>
        <w:fldChar w:fldCharType="separate"/>
      </w:r>
      <w:hyperlink w:anchor="_Toc22736242" w:history="1">
        <w:r w:rsidR="001C0315" w:rsidRPr="001C0315">
          <w:rPr>
            <w:rStyle w:val="Hypertextovodkaz"/>
            <w:rFonts w:ascii="Arial" w:hAnsi="Arial" w:cs="Arial"/>
            <w:noProof/>
          </w:rPr>
          <w:t>1. ÚVOD</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_Toc22736242 \h </w:instrText>
        </w:r>
        <w:r w:rsidRPr="001C0315">
          <w:rPr>
            <w:rFonts w:ascii="Arial" w:hAnsi="Arial" w:cs="Arial"/>
            <w:noProof/>
          </w:rPr>
        </w:r>
        <w:r w:rsidRPr="001C0315">
          <w:rPr>
            <w:rFonts w:ascii="Arial" w:hAnsi="Arial" w:cs="Arial"/>
            <w:noProof/>
          </w:rPr>
          <w:fldChar w:fldCharType="separate"/>
        </w:r>
        <w:r w:rsidR="001C0315" w:rsidRPr="001C0315">
          <w:rPr>
            <w:rFonts w:ascii="Arial" w:hAnsi="Arial" w:cs="Arial"/>
            <w:noProof/>
          </w:rPr>
          <w:t>3</w:t>
        </w:r>
        <w:r w:rsidRPr="001C0315">
          <w:rPr>
            <w:rFonts w:ascii="Arial" w:hAnsi="Arial" w:cs="Arial"/>
            <w:noProof/>
          </w:rPr>
          <w:fldChar w:fldCharType="end"/>
        </w:r>
      </w:hyperlink>
    </w:p>
    <w:p w:rsidR="001C0315" w:rsidRPr="001C0315" w:rsidRDefault="008441EC">
      <w:pPr>
        <w:pStyle w:val="Obsah1"/>
        <w:tabs>
          <w:tab w:val="right" w:leader="dot" w:pos="9628"/>
        </w:tabs>
        <w:rPr>
          <w:rFonts w:ascii="Arial" w:eastAsiaTheme="minorEastAsia" w:hAnsi="Arial" w:cs="Arial"/>
          <w:noProof/>
          <w:kern w:val="0"/>
          <w:sz w:val="22"/>
          <w:szCs w:val="22"/>
          <w:lang w:eastAsia="cs-CZ"/>
        </w:rPr>
      </w:pPr>
      <w:hyperlink w:anchor="_Toc22736243" w:history="1">
        <w:r w:rsidR="001C0315" w:rsidRPr="001C0315">
          <w:rPr>
            <w:rStyle w:val="Hypertextovodkaz"/>
            <w:rFonts w:ascii="Arial" w:hAnsi="Arial" w:cs="Arial"/>
            <w:noProof/>
          </w:rPr>
          <w:t>2. LOKALIZACE MÍSTA</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_Toc22736243 \h </w:instrText>
        </w:r>
        <w:r w:rsidRPr="001C0315">
          <w:rPr>
            <w:rFonts w:ascii="Arial" w:hAnsi="Arial" w:cs="Arial"/>
            <w:noProof/>
          </w:rPr>
        </w:r>
        <w:r w:rsidRPr="001C0315">
          <w:rPr>
            <w:rFonts w:ascii="Arial" w:hAnsi="Arial" w:cs="Arial"/>
            <w:noProof/>
          </w:rPr>
          <w:fldChar w:fldCharType="separate"/>
        </w:r>
        <w:r w:rsidR="001C0315" w:rsidRPr="001C0315">
          <w:rPr>
            <w:rFonts w:ascii="Arial" w:hAnsi="Arial" w:cs="Arial"/>
            <w:noProof/>
          </w:rPr>
          <w:t>3</w:t>
        </w:r>
        <w:r w:rsidRPr="001C0315">
          <w:rPr>
            <w:rFonts w:ascii="Arial" w:hAnsi="Arial" w:cs="Arial"/>
            <w:noProof/>
          </w:rPr>
          <w:fldChar w:fldCharType="end"/>
        </w:r>
      </w:hyperlink>
    </w:p>
    <w:p w:rsidR="001C0315" w:rsidRPr="001C0315" w:rsidRDefault="008441EC">
      <w:pPr>
        <w:pStyle w:val="Obsah1"/>
        <w:tabs>
          <w:tab w:val="right" w:leader="dot" w:pos="9628"/>
        </w:tabs>
        <w:rPr>
          <w:rFonts w:ascii="Arial" w:eastAsiaTheme="minorEastAsia" w:hAnsi="Arial" w:cs="Arial"/>
          <w:noProof/>
          <w:kern w:val="0"/>
          <w:sz w:val="22"/>
          <w:szCs w:val="22"/>
          <w:lang w:eastAsia="cs-CZ"/>
        </w:rPr>
      </w:pPr>
      <w:hyperlink w:anchor="_Toc22736244" w:history="1">
        <w:r w:rsidR="001C0315" w:rsidRPr="001C0315">
          <w:rPr>
            <w:rStyle w:val="Hypertextovodkaz"/>
            <w:rFonts w:ascii="Arial" w:hAnsi="Arial" w:cs="Arial"/>
            <w:noProof/>
          </w:rPr>
          <w:t>3. CÍL NÁVRHU</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_Toc22736244 \h </w:instrText>
        </w:r>
        <w:r w:rsidRPr="001C0315">
          <w:rPr>
            <w:rFonts w:ascii="Arial" w:hAnsi="Arial" w:cs="Arial"/>
            <w:noProof/>
          </w:rPr>
        </w:r>
        <w:r w:rsidRPr="001C0315">
          <w:rPr>
            <w:rFonts w:ascii="Arial" w:hAnsi="Arial" w:cs="Arial"/>
            <w:noProof/>
          </w:rPr>
          <w:fldChar w:fldCharType="separate"/>
        </w:r>
        <w:r w:rsidR="001C0315" w:rsidRPr="001C0315">
          <w:rPr>
            <w:rFonts w:ascii="Arial" w:hAnsi="Arial" w:cs="Arial"/>
            <w:noProof/>
          </w:rPr>
          <w:t>5</w:t>
        </w:r>
        <w:r w:rsidRPr="001C0315">
          <w:rPr>
            <w:rFonts w:ascii="Arial" w:hAnsi="Arial" w:cs="Arial"/>
            <w:noProof/>
          </w:rPr>
          <w:fldChar w:fldCharType="end"/>
        </w:r>
      </w:hyperlink>
    </w:p>
    <w:p w:rsidR="001C0315" w:rsidRPr="001C0315" w:rsidRDefault="008441EC">
      <w:pPr>
        <w:pStyle w:val="Obsah1"/>
        <w:tabs>
          <w:tab w:val="right" w:leader="dot" w:pos="9628"/>
        </w:tabs>
        <w:rPr>
          <w:rFonts w:ascii="Arial" w:eastAsiaTheme="minorEastAsia" w:hAnsi="Arial" w:cs="Arial"/>
          <w:noProof/>
          <w:kern w:val="0"/>
          <w:sz w:val="22"/>
          <w:szCs w:val="22"/>
          <w:lang w:eastAsia="cs-CZ"/>
        </w:rPr>
      </w:pPr>
      <w:hyperlink w:anchor="_Toc22736245" w:history="1">
        <w:r w:rsidR="001C0315" w:rsidRPr="001C0315">
          <w:rPr>
            <w:rStyle w:val="Hypertextovodkaz"/>
            <w:rFonts w:ascii="Arial" w:hAnsi="Arial" w:cs="Arial"/>
            <w:noProof/>
          </w:rPr>
          <w:t>4. NÁVRCH SADOVÝCH ÚPRAV</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_Toc22736245 \h </w:instrText>
        </w:r>
        <w:r w:rsidRPr="001C0315">
          <w:rPr>
            <w:rFonts w:ascii="Arial" w:hAnsi="Arial" w:cs="Arial"/>
            <w:noProof/>
          </w:rPr>
        </w:r>
        <w:r w:rsidRPr="001C0315">
          <w:rPr>
            <w:rFonts w:ascii="Arial" w:hAnsi="Arial" w:cs="Arial"/>
            <w:noProof/>
          </w:rPr>
          <w:fldChar w:fldCharType="separate"/>
        </w:r>
        <w:r w:rsidR="001C0315" w:rsidRPr="001C0315">
          <w:rPr>
            <w:rFonts w:ascii="Arial" w:hAnsi="Arial" w:cs="Arial"/>
            <w:noProof/>
          </w:rPr>
          <w:t>5</w:t>
        </w:r>
        <w:r w:rsidRPr="001C0315">
          <w:rPr>
            <w:rFonts w:ascii="Arial" w:hAnsi="Arial" w:cs="Arial"/>
            <w:noProof/>
          </w:rPr>
          <w:fldChar w:fldCharType="end"/>
        </w:r>
      </w:hyperlink>
    </w:p>
    <w:p w:rsidR="001C0315" w:rsidRPr="001C0315" w:rsidRDefault="008441EC">
      <w:pPr>
        <w:pStyle w:val="Obsah2"/>
        <w:tabs>
          <w:tab w:val="right" w:leader="dot" w:pos="9628"/>
        </w:tabs>
        <w:rPr>
          <w:rFonts w:ascii="Arial" w:eastAsiaTheme="minorEastAsia" w:hAnsi="Arial" w:cs="Arial"/>
          <w:noProof/>
          <w:kern w:val="0"/>
          <w:sz w:val="22"/>
          <w:szCs w:val="22"/>
          <w:lang w:eastAsia="cs-CZ"/>
        </w:rPr>
      </w:pPr>
      <w:hyperlink w:anchor="_Toc22736246" w:history="1">
        <w:r w:rsidR="001C0315" w:rsidRPr="001C0315">
          <w:rPr>
            <w:rStyle w:val="Hypertextovodkaz"/>
            <w:rFonts w:ascii="Arial" w:hAnsi="Arial" w:cs="Arial"/>
            <w:noProof/>
          </w:rPr>
          <w:t>4.1. Řešení náplně, provozu a kompozice ploch zeleně</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_Toc22736246 \h </w:instrText>
        </w:r>
        <w:r w:rsidRPr="001C0315">
          <w:rPr>
            <w:rFonts w:ascii="Arial" w:hAnsi="Arial" w:cs="Arial"/>
            <w:noProof/>
          </w:rPr>
        </w:r>
        <w:r w:rsidRPr="001C0315">
          <w:rPr>
            <w:rFonts w:ascii="Arial" w:hAnsi="Arial" w:cs="Arial"/>
            <w:noProof/>
          </w:rPr>
          <w:fldChar w:fldCharType="separate"/>
        </w:r>
        <w:r w:rsidR="001C0315" w:rsidRPr="001C0315">
          <w:rPr>
            <w:rFonts w:ascii="Arial" w:hAnsi="Arial" w:cs="Arial"/>
            <w:noProof/>
          </w:rPr>
          <w:t>5</w:t>
        </w:r>
        <w:r w:rsidRPr="001C0315">
          <w:rPr>
            <w:rFonts w:ascii="Arial" w:hAnsi="Arial" w:cs="Arial"/>
            <w:noProof/>
          </w:rPr>
          <w:fldChar w:fldCharType="end"/>
        </w:r>
      </w:hyperlink>
    </w:p>
    <w:p w:rsidR="001C0315" w:rsidRPr="001C0315" w:rsidRDefault="008441EC">
      <w:pPr>
        <w:pStyle w:val="Obsah2"/>
        <w:tabs>
          <w:tab w:val="right" w:leader="dot" w:pos="9628"/>
        </w:tabs>
        <w:rPr>
          <w:rFonts w:ascii="Arial" w:eastAsiaTheme="minorEastAsia" w:hAnsi="Arial" w:cs="Arial"/>
          <w:noProof/>
          <w:kern w:val="0"/>
          <w:sz w:val="22"/>
          <w:szCs w:val="22"/>
          <w:lang w:eastAsia="cs-CZ"/>
        </w:rPr>
      </w:pPr>
      <w:hyperlink w:anchor="_Toc22736247" w:history="1">
        <w:r w:rsidR="001C0315" w:rsidRPr="001C0315">
          <w:rPr>
            <w:rStyle w:val="Hypertextovodkaz"/>
            <w:rFonts w:ascii="Arial" w:hAnsi="Arial" w:cs="Arial"/>
            <w:noProof/>
          </w:rPr>
          <w:t>4.2. Sortiment navržených rostlin</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_Toc22736247 \h </w:instrText>
        </w:r>
        <w:r w:rsidRPr="001C0315">
          <w:rPr>
            <w:rFonts w:ascii="Arial" w:hAnsi="Arial" w:cs="Arial"/>
            <w:noProof/>
          </w:rPr>
        </w:r>
        <w:r w:rsidRPr="001C0315">
          <w:rPr>
            <w:rFonts w:ascii="Arial" w:hAnsi="Arial" w:cs="Arial"/>
            <w:noProof/>
          </w:rPr>
          <w:fldChar w:fldCharType="separate"/>
        </w:r>
        <w:r w:rsidR="001C0315" w:rsidRPr="001C0315">
          <w:rPr>
            <w:rFonts w:ascii="Arial" w:hAnsi="Arial" w:cs="Arial"/>
            <w:noProof/>
          </w:rPr>
          <w:t>6</w:t>
        </w:r>
        <w:r w:rsidRPr="001C0315">
          <w:rPr>
            <w:rFonts w:ascii="Arial" w:hAnsi="Arial" w:cs="Arial"/>
            <w:noProof/>
          </w:rPr>
          <w:fldChar w:fldCharType="end"/>
        </w:r>
      </w:hyperlink>
    </w:p>
    <w:p w:rsidR="001C0315" w:rsidRPr="001C0315" w:rsidRDefault="008441EC">
      <w:pPr>
        <w:pStyle w:val="Obsah3"/>
        <w:tabs>
          <w:tab w:val="right" w:leader="dot" w:pos="9628"/>
        </w:tabs>
        <w:rPr>
          <w:rFonts w:ascii="Arial" w:eastAsiaTheme="minorEastAsia" w:hAnsi="Arial" w:cs="Arial"/>
          <w:noProof/>
          <w:kern w:val="0"/>
          <w:sz w:val="22"/>
          <w:szCs w:val="22"/>
          <w:lang w:eastAsia="cs-CZ"/>
        </w:rPr>
      </w:pPr>
      <w:hyperlink w:anchor="_Toc22736248" w:history="1">
        <w:r w:rsidR="001C0315" w:rsidRPr="001C0315">
          <w:rPr>
            <w:rStyle w:val="Hypertextovodkaz"/>
            <w:rFonts w:ascii="Arial" w:hAnsi="Arial" w:cs="Arial"/>
            <w:noProof/>
          </w:rPr>
          <w:t>4.2.1. Rostliny na konstrukci – extenzivní zelená střecha</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_Toc22736248 \h </w:instrText>
        </w:r>
        <w:r w:rsidRPr="001C0315">
          <w:rPr>
            <w:rFonts w:ascii="Arial" w:hAnsi="Arial" w:cs="Arial"/>
            <w:noProof/>
          </w:rPr>
        </w:r>
        <w:r w:rsidRPr="001C0315">
          <w:rPr>
            <w:rFonts w:ascii="Arial" w:hAnsi="Arial" w:cs="Arial"/>
            <w:noProof/>
          </w:rPr>
          <w:fldChar w:fldCharType="separate"/>
        </w:r>
        <w:r w:rsidR="001C0315" w:rsidRPr="001C0315">
          <w:rPr>
            <w:rFonts w:ascii="Arial" w:hAnsi="Arial" w:cs="Arial"/>
            <w:noProof/>
          </w:rPr>
          <w:t>6</w:t>
        </w:r>
        <w:r w:rsidRPr="001C0315">
          <w:rPr>
            <w:rFonts w:ascii="Arial" w:hAnsi="Arial" w:cs="Arial"/>
            <w:noProof/>
          </w:rPr>
          <w:fldChar w:fldCharType="end"/>
        </w:r>
      </w:hyperlink>
    </w:p>
    <w:p w:rsidR="001C0315" w:rsidRPr="001C0315" w:rsidRDefault="008441EC">
      <w:pPr>
        <w:pStyle w:val="Obsah2"/>
        <w:tabs>
          <w:tab w:val="right" w:leader="dot" w:pos="9628"/>
        </w:tabs>
        <w:rPr>
          <w:rFonts w:ascii="Arial" w:eastAsiaTheme="minorEastAsia" w:hAnsi="Arial" w:cs="Arial"/>
          <w:noProof/>
          <w:kern w:val="0"/>
          <w:sz w:val="22"/>
          <w:szCs w:val="22"/>
          <w:lang w:eastAsia="cs-CZ"/>
        </w:rPr>
      </w:pPr>
      <w:hyperlink w:anchor="_Toc22736249" w:history="1">
        <w:r w:rsidR="001C0315" w:rsidRPr="001C0315">
          <w:rPr>
            <w:rStyle w:val="Hypertextovodkaz"/>
            <w:rFonts w:ascii="Arial" w:hAnsi="Arial" w:cs="Arial"/>
            <w:noProof/>
          </w:rPr>
          <w:t>4.3. Zjednodušený výkaz výměr</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_Toc22736249 \h </w:instrText>
        </w:r>
        <w:r w:rsidRPr="001C0315">
          <w:rPr>
            <w:rFonts w:ascii="Arial" w:hAnsi="Arial" w:cs="Arial"/>
            <w:noProof/>
          </w:rPr>
        </w:r>
        <w:r w:rsidRPr="001C0315">
          <w:rPr>
            <w:rFonts w:ascii="Arial" w:hAnsi="Arial" w:cs="Arial"/>
            <w:noProof/>
          </w:rPr>
          <w:fldChar w:fldCharType="separate"/>
        </w:r>
        <w:r w:rsidR="001C0315" w:rsidRPr="001C0315">
          <w:rPr>
            <w:rFonts w:ascii="Arial" w:hAnsi="Arial" w:cs="Arial"/>
            <w:noProof/>
          </w:rPr>
          <w:t>6</w:t>
        </w:r>
        <w:r w:rsidRPr="001C0315">
          <w:rPr>
            <w:rFonts w:ascii="Arial" w:hAnsi="Arial" w:cs="Arial"/>
            <w:noProof/>
          </w:rPr>
          <w:fldChar w:fldCharType="end"/>
        </w:r>
      </w:hyperlink>
    </w:p>
    <w:p w:rsidR="001C0315" w:rsidRPr="001C0315" w:rsidRDefault="008441EC">
      <w:pPr>
        <w:pStyle w:val="Obsah3"/>
        <w:tabs>
          <w:tab w:val="right" w:leader="dot" w:pos="9628"/>
        </w:tabs>
        <w:rPr>
          <w:rFonts w:ascii="Arial" w:eastAsiaTheme="minorEastAsia" w:hAnsi="Arial" w:cs="Arial"/>
          <w:noProof/>
          <w:kern w:val="0"/>
          <w:sz w:val="22"/>
          <w:szCs w:val="22"/>
          <w:lang w:eastAsia="cs-CZ"/>
        </w:rPr>
      </w:pPr>
      <w:hyperlink w:anchor="_Toc22736250" w:history="1">
        <w:r w:rsidR="001C0315" w:rsidRPr="001C0315">
          <w:rPr>
            <w:rStyle w:val="Hypertextovodkaz"/>
            <w:rFonts w:ascii="Arial" w:hAnsi="Arial" w:cs="Arial"/>
            <w:noProof/>
          </w:rPr>
          <w:t>4.3.1. Výkaz na konstrukci – extenzivní zelená střecha</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_Toc22736250 \h </w:instrText>
        </w:r>
        <w:r w:rsidRPr="001C0315">
          <w:rPr>
            <w:rFonts w:ascii="Arial" w:hAnsi="Arial" w:cs="Arial"/>
            <w:noProof/>
          </w:rPr>
        </w:r>
        <w:r w:rsidRPr="001C0315">
          <w:rPr>
            <w:rFonts w:ascii="Arial" w:hAnsi="Arial" w:cs="Arial"/>
            <w:noProof/>
          </w:rPr>
          <w:fldChar w:fldCharType="separate"/>
        </w:r>
        <w:r w:rsidR="001C0315" w:rsidRPr="001C0315">
          <w:rPr>
            <w:rFonts w:ascii="Arial" w:hAnsi="Arial" w:cs="Arial"/>
            <w:noProof/>
          </w:rPr>
          <w:t>6</w:t>
        </w:r>
        <w:r w:rsidRPr="001C0315">
          <w:rPr>
            <w:rFonts w:ascii="Arial" w:hAnsi="Arial" w:cs="Arial"/>
            <w:noProof/>
          </w:rPr>
          <w:fldChar w:fldCharType="end"/>
        </w:r>
      </w:hyperlink>
    </w:p>
    <w:p w:rsidR="001C0315" w:rsidRPr="001C0315" w:rsidRDefault="008441EC">
      <w:pPr>
        <w:pStyle w:val="Obsah1"/>
        <w:tabs>
          <w:tab w:val="right" w:leader="dot" w:pos="9628"/>
        </w:tabs>
        <w:rPr>
          <w:rFonts w:ascii="Arial" w:eastAsiaTheme="minorEastAsia" w:hAnsi="Arial" w:cs="Arial"/>
          <w:noProof/>
          <w:kern w:val="0"/>
          <w:sz w:val="22"/>
          <w:szCs w:val="22"/>
          <w:lang w:eastAsia="cs-CZ"/>
        </w:rPr>
      </w:pPr>
      <w:hyperlink w:anchor="_Toc22736251" w:history="1">
        <w:r w:rsidR="001C0315" w:rsidRPr="001C0315">
          <w:rPr>
            <w:rStyle w:val="Hypertextovodkaz"/>
            <w:rFonts w:ascii="Arial" w:hAnsi="Arial" w:cs="Arial"/>
            <w:noProof/>
          </w:rPr>
          <w:t>5. TERÉNNÍ A SADOVÉ ÚPRAVY</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_Toc22736251 \h </w:instrText>
        </w:r>
        <w:r w:rsidRPr="001C0315">
          <w:rPr>
            <w:rFonts w:ascii="Arial" w:hAnsi="Arial" w:cs="Arial"/>
            <w:noProof/>
          </w:rPr>
        </w:r>
        <w:r w:rsidRPr="001C0315">
          <w:rPr>
            <w:rFonts w:ascii="Arial" w:hAnsi="Arial" w:cs="Arial"/>
            <w:noProof/>
          </w:rPr>
          <w:fldChar w:fldCharType="separate"/>
        </w:r>
        <w:r w:rsidR="001C0315" w:rsidRPr="001C0315">
          <w:rPr>
            <w:rFonts w:ascii="Arial" w:hAnsi="Arial" w:cs="Arial"/>
            <w:noProof/>
          </w:rPr>
          <w:t>6</w:t>
        </w:r>
        <w:r w:rsidRPr="001C0315">
          <w:rPr>
            <w:rFonts w:ascii="Arial" w:hAnsi="Arial" w:cs="Arial"/>
            <w:noProof/>
          </w:rPr>
          <w:fldChar w:fldCharType="end"/>
        </w:r>
      </w:hyperlink>
    </w:p>
    <w:p w:rsidR="001C0315" w:rsidRPr="001C0315" w:rsidRDefault="008441EC">
      <w:pPr>
        <w:pStyle w:val="Obsah2"/>
        <w:tabs>
          <w:tab w:val="right" w:leader="dot" w:pos="9628"/>
        </w:tabs>
        <w:rPr>
          <w:rFonts w:ascii="Arial" w:eastAsiaTheme="minorEastAsia" w:hAnsi="Arial" w:cs="Arial"/>
          <w:noProof/>
          <w:kern w:val="0"/>
          <w:sz w:val="22"/>
          <w:szCs w:val="22"/>
          <w:lang w:eastAsia="cs-CZ"/>
        </w:rPr>
      </w:pPr>
      <w:hyperlink w:anchor="_Toc22736252" w:history="1">
        <w:r w:rsidR="001C0315" w:rsidRPr="001C0315">
          <w:rPr>
            <w:rStyle w:val="Hypertextovodkaz"/>
            <w:rFonts w:ascii="Arial" w:hAnsi="Arial" w:cs="Arial"/>
            <w:noProof/>
          </w:rPr>
          <w:t>5.1. Ochrana dřevin při stavební činnosti</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_Toc22736252 \h </w:instrText>
        </w:r>
        <w:r w:rsidRPr="001C0315">
          <w:rPr>
            <w:rFonts w:ascii="Arial" w:hAnsi="Arial" w:cs="Arial"/>
            <w:noProof/>
          </w:rPr>
        </w:r>
        <w:r w:rsidRPr="001C0315">
          <w:rPr>
            <w:rFonts w:ascii="Arial" w:hAnsi="Arial" w:cs="Arial"/>
            <w:noProof/>
          </w:rPr>
          <w:fldChar w:fldCharType="separate"/>
        </w:r>
        <w:r w:rsidR="001C0315" w:rsidRPr="001C0315">
          <w:rPr>
            <w:rFonts w:ascii="Arial" w:hAnsi="Arial" w:cs="Arial"/>
            <w:noProof/>
          </w:rPr>
          <w:t>6</w:t>
        </w:r>
        <w:r w:rsidRPr="001C0315">
          <w:rPr>
            <w:rFonts w:ascii="Arial" w:hAnsi="Arial" w:cs="Arial"/>
            <w:noProof/>
          </w:rPr>
          <w:fldChar w:fldCharType="end"/>
        </w:r>
      </w:hyperlink>
    </w:p>
    <w:p w:rsidR="001C0315" w:rsidRPr="001C0315" w:rsidRDefault="008441EC">
      <w:pPr>
        <w:pStyle w:val="Obsah2"/>
        <w:tabs>
          <w:tab w:val="right" w:leader="dot" w:pos="9628"/>
        </w:tabs>
        <w:rPr>
          <w:rFonts w:ascii="Arial" w:eastAsiaTheme="minorEastAsia" w:hAnsi="Arial" w:cs="Arial"/>
          <w:noProof/>
          <w:kern w:val="0"/>
          <w:sz w:val="22"/>
          <w:szCs w:val="22"/>
          <w:lang w:eastAsia="cs-CZ"/>
        </w:rPr>
      </w:pPr>
      <w:hyperlink w:anchor="_Toc22736253" w:history="1">
        <w:r w:rsidR="001C0315" w:rsidRPr="001C0315">
          <w:rPr>
            <w:rStyle w:val="Hypertextovodkaz"/>
            <w:rFonts w:ascii="Arial" w:hAnsi="Arial" w:cs="Arial"/>
            <w:noProof/>
          </w:rPr>
          <w:t>5.2. Příprava ploch před realizací sadových úprav – zeleň na konstrukci</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_Toc22736253 \h </w:instrText>
        </w:r>
        <w:r w:rsidRPr="001C0315">
          <w:rPr>
            <w:rFonts w:ascii="Arial" w:hAnsi="Arial" w:cs="Arial"/>
            <w:noProof/>
          </w:rPr>
        </w:r>
        <w:r w:rsidRPr="001C0315">
          <w:rPr>
            <w:rFonts w:ascii="Arial" w:hAnsi="Arial" w:cs="Arial"/>
            <w:noProof/>
          </w:rPr>
          <w:fldChar w:fldCharType="separate"/>
        </w:r>
        <w:r w:rsidR="001C0315" w:rsidRPr="001C0315">
          <w:rPr>
            <w:rFonts w:ascii="Arial" w:hAnsi="Arial" w:cs="Arial"/>
            <w:noProof/>
          </w:rPr>
          <w:t>7</w:t>
        </w:r>
        <w:r w:rsidRPr="001C0315">
          <w:rPr>
            <w:rFonts w:ascii="Arial" w:hAnsi="Arial" w:cs="Arial"/>
            <w:noProof/>
          </w:rPr>
          <w:fldChar w:fldCharType="end"/>
        </w:r>
      </w:hyperlink>
    </w:p>
    <w:p w:rsidR="001C0315" w:rsidRPr="001C0315" w:rsidRDefault="008441EC">
      <w:pPr>
        <w:pStyle w:val="Obsah2"/>
        <w:tabs>
          <w:tab w:val="right" w:leader="dot" w:pos="9628"/>
        </w:tabs>
        <w:rPr>
          <w:rFonts w:ascii="Arial" w:eastAsiaTheme="minorEastAsia" w:hAnsi="Arial" w:cs="Arial"/>
          <w:noProof/>
          <w:kern w:val="0"/>
          <w:sz w:val="22"/>
          <w:szCs w:val="22"/>
          <w:lang w:eastAsia="cs-CZ"/>
        </w:rPr>
      </w:pPr>
      <w:hyperlink w:anchor="_Toc22736254" w:history="1">
        <w:r w:rsidR="001C0315" w:rsidRPr="001C0315">
          <w:rPr>
            <w:rStyle w:val="Hypertextovodkaz"/>
            <w:rFonts w:ascii="Arial" w:hAnsi="Arial" w:cs="Arial"/>
            <w:noProof/>
          </w:rPr>
          <w:t>5.3. Realizace extenzivní zelené střechy</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_Toc22736254 \h </w:instrText>
        </w:r>
        <w:r w:rsidRPr="001C0315">
          <w:rPr>
            <w:rFonts w:ascii="Arial" w:hAnsi="Arial" w:cs="Arial"/>
            <w:noProof/>
          </w:rPr>
        </w:r>
        <w:r w:rsidRPr="001C0315">
          <w:rPr>
            <w:rFonts w:ascii="Arial" w:hAnsi="Arial" w:cs="Arial"/>
            <w:noProof/>
          </w:rPr>
          <w:fldChar w:fldCharType="separate"/>
        </w:r>
        <w:r w:rsidR="001C0315" w:rsidRPr="001C0315">
          <w:rPr>
            <w:rFonts w:ascii="Arial" w:hAnsi="Arial" w:cs="Arial"/>
            <w:noProof/>
          </w:rPr>
          <w:t>7</w:t>
        </w:r>
        <w:r w:rsidRPr="001C0315">
          <w:rPr>
            <w:rFonts w:ascii="Arial" w:hAnsi="Arial" w:cs="Arial"/>
            <w:noProof/>
          </w:rPr>
          <w:fldChar w:fldCharType="end"/>
        </w:r>
      </w:hyperlink>
    </w:p>
    <w:p w:rsidR="001C0315" w:rsidRPr="001C0315" w:rsidRDefault="008441EC">
      <w:pPr>
        <w:pStyle w:val="Obsah1"/>
        <w:tabs>
          <w:tab w:val="right" w:leader="dot" w:pos="9628"/>
        </w:tabs>
        <w:rPr>
          <w:rFonts w:ascii="Arial" w:eastAsiaTheme="minorEastAsia" w:hAnsi="Arial" w:cs="Arial"/>
          <w:noProof/>
          <w:kern w:val="0"/>
          <w:sz w:val="22"/>
          <w:szCs w:val="22"/>
          <w:lang w:eastAsia="cs-CZ"/>
        </w:rPr>
      </w:pPr>
      <w:hyperlink w:anchor="_Toc22736255" w:history="1">
        <w:r w:rsidR="001C0315" w:rsidRPr="001C0315">
          <w:rPr>
            <w:rStyle w:val="Hypertextovodkaz"/>
            <w:rFonts w:ascii="Arial" w:hAnsi="Arial" w:cs="Arial"/>
            <w:noProof/>
          </w:rPr>
          <w:t>6. ZÁVĚR</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_Toc22736255 \h </w:instrText>
        </w:r>
        <w:r w:rsidRPr="001C0315">
          <w:rPr>
            <w:rFonts w:ascii="Arial" w:hAnsi="Arial" w:cs="Arial"/>
            <w:noProof/>
          </w:rPr>
        </w:r>
        <w:r w:rsidRPr="001C0315">
          <w:rPr>
            <w:rFonts w:ascii="Arial" w:hAnsi="Arial" w:cs="Arial"/>
            <w:noProof/>
          </w:rPr>
          <w:fldChar w:fldCharType="separate"/>
        </w:r>
        <w:r w:rsidR="001C0315" w:rsidRPr="001C0315">
          <w:rPr>
            <w:rFonts w:ascii="Arial" w:hAnsi="Arial" w:cs="Arial"/>
            <w:noProof/>
          </w:rPr>
          <w:t>10</w:t>
        </w:r>
        <w:r w:rsidRPr="001C0315">
          <w:rPr>
            <w:rFonts w:ascii="Arial" w:hAnsi="Arial" w:cs="Arial"/>
            <w:noProof/>
          </w:rPr>
          <w:fldChar w:fldCharType="end"/>
        </w:r>
      </w:hyperlink>
    </w:p>
    <w:p w:rsidR="00C24AD7" w:rsidRPr="00257FE5" w:rsidRDefault="008441EC">
      <w:pPr>
        <w:pStyle w:val="Obsah1"/>
        <w:tabs>
          <w:tab w:val="right" w:leader="dot" w:pos="9638"/>
        </w:tabs>
        <w:rPr>
          <w:rFonts w:ascii="Arial" w:hAnsi="Arial" w:cs="Arial"/>
          <w:b/>
          <w:sz w:val="22"/>
          <w:szCs w:val="22"/>
        </w:rPr>
        <w:sectPr w:rsidR="00C24AD7" w:rsidRPr="00257FE5">
          <w:type w:val="continuous"/>
          <w:pgSz w:w="11906" w:h="16838"/>
          <w:pgMar w:top="1624" w:right="1134" w:bottom="1624" w:left="1134" w:header="1134" w:footer="1134" w:gutter="0"/>
          <w:cols w:space="708"/>
          <w:docGrid w:linePitch="360"/>
        </w:sectPr>
      </w:pPr>
      <w:r w:rsidRPr="001C0315">
        <w:rPr>
          <w:rFonts w:ascii="Arial" w:hAnsi="Arial" w:cs="Arial"/>
        </w:rPr>
        <w:fldChar w:fldCharType="end"/>
      </w:r>
    </w:p>
    <w:p w:rsidR="00C24AD7" w:rsidRPr="00F04863" w:rsidRDefault="00B65CF8" w:rsidP="00B65CF8">
      <w:pPr>
        <w:pStyle w:val="Nadpis1"/>
        <w:numPr>
          <w:ilvl w:val="0"/>
          <w:numId w:val="0"/>
        </w:numPr>
      </w:pPr>
      <w:r w:rsidRPr="00EE2E23">
        <w:lastRenderedPageBreak/>
        <w:br w:type="page"/>
      </w:r>
      <w:bookmarkStart w:id="0" w:name="_Toc22736242"/>
      <w:r w:rsidR="00C24AD7" w:rsidRPr="00F04863">
        <w:rPr>
          <w:sz w:val="22"/>
          <w:szCs w:val="22"/>
        </w:rPr>
        <w:lastRenderedPageBreak/>
        <w:t>1. ÚVOD</w:t>
      </w:r>
      <w:bookmarkEnd w:id="0"/>
    </w:p>
    <w:p w:rsidR="00C24AD7" w:rsidRPr="006C5118" w:rsidRDefault="00C24AD7" w:rsidP="006C5118">
      <w:pPr>
        <w:ind w:firstLine="540"/>
        <w:jc w:val="both"/>
        <w:rPr>
          <w:rFonts w:ascii="Arial" w:eastAsia="Times New Roman" w:hAnsi="Arial" w:cs="Arial"/>
          <w:kern w:val="0"/>
          <w:sz w:val="22"/>
          <w:szCs w:val="22"/>
          <w:lang w:eastAsia="cs-CZ"/>
        </w:rPr>
      </w:pPr>
      <w:r w:rsidRPr="00F04863">
        <w:rPr>
          <w:rFonts w:ascii="Arial" w:hAnsi="Arial" w:cs="Arial"/>
        </w:rPr>
        <w:tab/>
      </w:r>
      <w:r w:rsidR="000307EC" w:rsidRPr="00F04863">
        <w:rPr>
          <w:rFonts w:ascii="Arial" w:hAnsi="Arial" w:cs="Arial"/>
          <w:sz w:val="22"/>
          <w:szCs w:val="22"/>
        </w:rPr>
        <w:t xml:space="preserve">Návrh sadových úprav byl zpracován na žádost zadavatele jako součást projektové dokumentace </w:t>
      </w:r>
      <w:r w:rsidR="00835718" w:rsidRPr="00F04863">
        <w:rPr>
          <w:rFonts w:ascii="Arial" w:hAnsi="Arial" w:cs="Arial"/>
          <w:sz w:val="22"/>
          <w:szCs w:val="22"/>
        </w:rPr>
        <w:t xml:space="preserve">ve stupni </w:t>
      </w:r>
      <w:r w:rsidR="00766450" w:rsidRPr="00F04863">
        <w:rPr>
          <w:rFonts w:ascii="Arial" w:hAnsi="Arial" w:cs="Arial"/>
          <w:sz w:val="22"/>
          <w:szCs w:val="22"/>
        </w:rPr>
        <w:t>D</w:t>
      </w:r>
      <w:r w:rsidR="002E0412" w:rsidRPr="00F04863">
        <w:rPr>
          <w:rFonts w:ascii="Arial" w:hAnsi="Arial" w:cs="Arial"/>
          <w:sz w:val="22"/>
          <w:szCs w:val="22"/>
        </w:rPr>
        <w:t>PS</w:t>
      </w:r>
      <w:r w:rsidR="00766450" w:rsidRPr="00F04863">
        <w:rPr>
          <w:rFonts w:ascii="Arial" w:hAnsi="Arial" w:cs="Arial"/>
          <w:sz w:val="22"/>
          <w:szCs w:val="22"/>
        </w:rPr>
        <w:t xml:space="preserve">. </w:t>
      </w:r>
      <w:r w:rsidR="006C5118" w:rsidRPr="00F04863">
        <w:rPr>
          <w:rFonts w:ascii="Arial" w:hAnsi="Arial" w:cs="Arial"/>
          <w:sz w:val="22"/>
          <w:szCs w:val="22"/>
        </w:rPr>
        <w:t xml:space="preserve">Návrh sadových úprav je rozdělen do </w:t>
      </w:r>
      <w:r w:rsidR="00F61489">
        <w:rPr>
          <w:rFonts w:ascii="Arial" w:hAnsi="Arial" w:cs="Arial"/>
          <w:sz w:val="22"/>
          <w:szCs w:val="22"/>
        </w:rPr>
        <w:t>5</w:t>
      </w:r>
      <w:r w:rsidR="00F61489" w:rsidRPr="00B70AC2">
        <w:rPr>
          <w:rFonts w:ascii="Arial" w:hAnsi="Arial" w:cs="Arial"/>
          <w:sz w:val="22"/>
          <w:szCs w:val="22"/>
        </w:rPr>
        <w:t xml:space="preserve"> objektů: SOD </w:t>
      </w:r>
      <w:r w:rsidR="00F61489">
        <w:rPr>
          <w:rFonts w:ascii="Arial" w:hAnsi="Arial" w:cs="Arial"/>
          <w:sz w:val="22"/>
          <w:szCs w:val="22"/>
        </w:rPr>
        <w:t xml:space="preserve">I </w:t>
      </w:r>
      <w:r w:rsidR="00F61489" w:rsidRPr="00B70AC2">
        <w:rPr>
          <w:rFonts w:ascii="Arial" w:hAnsi="Arial" w:cs="Arial"/>
          <w:sz w:val="22"/>
          <w:szCs w:val="22"/>
        </w:rPr>
        <w:t xml:space="preserve">VST, SOD </w:t>
      </w:r>
      <w:r w:rsidR="00F61489">
        <w:rPr>
          <w:rFonts w:ascii="Arial" w:hAnsi="Arial" w:cs="Arial"/>
          <w:sz w:val="22"/>
          <w:szCs w:val="22"/>
        </w:rPr>
        <w:t xml:space="preserve">II </w:t>
      </w:r>
      <w:r w:rsidR="00F61489" w:rsidRPr="00B70AC2">
        <w:rPr>
          <w:rFonts w:ascii="Arial" w:hAnsi="Arial" w:cs="Arial"/>
          <w:sz w:val="22"/>
          <w:szCs w:val="22"/>
        </w:rPr>
        <w:t xml:space="preserve">ODT, SOD </w:t>
      </w:r>
      <w:r w:rsidR="00F61489">
        <w:rPr>
          <w:rFonts w:ascii="Arial" w:hAnsi="Arial" w:cs="Arial"/>
          <w:sz w:val="22"/>
          <w:szCs w:val="22"/>
        </w:rPr>
        <w:t xml:space="preserve">III </w:t>
      </w:r>
      <w:r w:rsidR="00F61489" w:rsidRPr="00B70AC2">
        <w:rPr>
          <w:rFonts w:ascii="Arial" w:hAnsi="Arial" w:cs="Arial"/>
          <w:sz w:val="22"/>
          <w:szCs w:val="22"/>
        </w:rPr>
        <w:t>PAB</w:t>
      </w:r>
      <w:r w:rsidR="00F61489">
        <w:rPr>
          <w:rFonts w:ascii="Arial" w:hAnsi="Arial" w:cs="Arial"/>
          <w:sz w:val="22"/>
          <w:szCs w:val="22"/>
        </w:rPr>
        <w:t>, SOD IV OUT</w:t>
      </w:r>
      <w:r w:rsidR="00F61489" w:rsidRPr="00B70AC2">
        <w:rPr>
          <w:rFonts w:ascii="Arial" w:hAnsi="Arial" w:cs="Arial"/>
          <w:sz w:val="22"/>
          <w:szCs w:val="22"/>
        </w:rPr>
        <w:t xml:space="preserve"> a SOD </w:t>
      </w:r>
      <w:r w:rsidR="00F61489">
        <w:rPr>
          <w:rFonts w:ascii="Arial" w:hAnsi="Arial" w:cs="Arial"/>
          <w:sz w:val="22"/>
          <w:szCs w:val="22"/>
        </w:rPr>
        <w:t>V SLA</w:t>
      </w:r>
      <w:r w:rsidR="006C5118" w:rsidRPr="00F04863">
        <w:rPr>
          <w:rFonts w:ascii="Arial" w:hAnsi="Arial" w:cs="Arial"/>
          <w:sz w:val="22"/>
          <w:szCs w:val="22"/>
        </w:rPr>
        <w:t xml:space="preserve">. Tato dokumentace se zabývá </w:t>
      </w:r>
      <w:r w:rsidR="00766450" w:rsidRPr="00F04863">
        <w:rPr>
          <w:rFonts w:ascii="Arial" w:hAnsi="Arial" w:cs="Arial"/>
          <w:sz w:val="22"/>
          <w:szCs w:val="22"/>
        </w:rPr>
        <w:t xml:space="preserve">SOD </w:t>
      </w:r>
      <w:r w:rsidR="005E6375" w:rsidRPr="00F04863">
        <w:rPr>
          <w:rFonts w:ascii="Arial" w:hAnsi="Arial" w:cs="Arial"/>
          <w:sz w:val="22"/>
          <w:szCs w:val="22"/>
        </w:rPr>
        <w:t>I</w:t>
      </w:r>
      <w:r w:rsidR="00766450" w:rsidRPr="00F04863">
        <w:rPr>
          <w:rFonts w:ascii="Arial" w:hAnsi="Arial" w:cs="Arial"/>
          <w:sz w:val="22"/>
          <w:szCs w:val="22"/>
        </w:rPr>
        <w:t xml:space="preserve">I </w:t>
      </w:r>
      <w:r w:rsidR="0018682F" w:rsidRPr="00F04863">
        <w:rPr>
          <w:rFonts w:ascii="Arial" w:hAnsi="Arial" w:cs="Arial"/>
          <w:sz w:val="22"/>
          <w:szCs w:val="22"/>
        </w:rPr>
        <w:t>Objekty o</w:t>
      </w:r>
      <w:r w:rsidR="005E6375" w:rsidRPr="00F04863">
        <w:rPr>
          <w:rFonts w:ascii="Arial" w:hAnsi="Arial" w:cs="Arial"/>
          <w:sz w:val="22"/>
          <w:szCs w:val="22"/>
        </w:rPr>
        <w:t>dstavu tramvají</w:t>
      </w:r>
      <w:r w:rsidR="00766450" w:rsidRPr="00F04863">
        <w:rPr>
          <w:rFonts w:ascii="Arial" w:hAnsi="Arial" w:cs="Arial"/>
          <w:sz w:val="22"/>
          <w:szCs w:val="22"/>
        </w:rPr>
        <w:t xml:space="preserve"> (</w:t>
      </w:r>
      <w:proofErr w:type="gramStart"/>
      <w:r w:rsidR="005E6375" w:rsidRPr="00F04863">
        <w:rPr>
          <w:rFonts w:ascii="Arial" w:hAnsi="Arial" w:cs="Arial"/>
          <w:sz w:val="22"/>
          <w:szCs w:val="22"/>
        </w:rPr>
        <w:t>ODT</w:t>
      </w:r>
      <w:r w:rsidR="00766450" w:rsidRPr="00F04863">
        <w:rPr>
          <w:rFonts w:ascii="Arial" w:hAnsi="Arial" w:cs="Arial"/>
          <w:sz w:val="22"/>
          <w:szCs w:val="22"/>
        </w:rPr>
        <w:t>)</w:t>
      </w:r>
      <w:r w:rsidR="006C5118" w:rsidRPr="00F04863">
        <w:rPr>
          <w:rFonts w:ascii="Arial" w:hAnsi="Arial" w:cs="Arial"/>
          <w:sz w:val="22"/>
          <w:szCs w:val="22"/>
        </w:rPr>
        <w:t>, E.6 Objekty</w:t>
      </w:r>
      <w:proofErr w:type="gramEnd"/>
      <w:r w:rsidR="006C5118" w:rsidRPr="00F04863">
        <w:rPr>
          <w:rFonts w:ascii="Arial" w:hAnsi="Arial" w:cs="Arial"/>
          <w:sz w:val="22"/>
          <w:szCs w:val="22"/>
        </w:rPr>
        <w:t xml:space="preserve"> úpravy území, SO </w:t>
      </w:r>
      <w:r w:rsidR="005E6375" w:rsidRPr="00F04863">
        <w:rPr>
          <w:rFonts w:ascii="Arial" w:hAnsi="Arial" w:cs="Arial"/>
          <w:sz w:val="22"/>
          <w:szCs w:val="22"/>
        </w:rPr>
        <w:t>ODT</w:t>
      </w:r>
      <w:r w:rsidR="006C5118" w:rsidRPr="00F04863">
        <w:rPr>
          <w:rFonts w:ascii="Arial" w:hAnsi="Arial" w:cs="Arial"/>
          <w:sz w:val="22"/>
          <w:szCs w:val="22"/>
        </w:rPr>
        <w:t xml:space="preserve"> 28 Sadové úpravy.</w:t>
      </w:r>
      <w:r w:rsidR="006C5118" w:rsidRPr="0018682F">
        <w:rPr>
          <w:rFonts w:ascii="Arial" w:hAnsi="Arial" w:cs="Arial"/>
          <w:sz w:val="22"/>
          <w:szCs w:val="22"/>
        </w:rPr>
        <w:t xml:space="preserve"> </w:t>
      </w:r>
      <w:r w:rsidR="00766450" w:rsidRPr="0018682F">
        <w:rPr>
          <w:rFonts w:ascii="Arial" w:hAnsi="Arial" w:cs="Arial"/>
          <w:sz w:val="22"/>
          <w:szCs w:val="22"/>
        </w:rPr>
        <w:t>N</w:t>
      </w:r>
      <w:r w:rsidR="000307EC" w:rsidRPr="0018682F">
        <w:rPr>
          <w:rFonts w:ascii="Arial" w:hAnsi="Arial" w:cs="Arial"/>
          <w:sz w:val="22"/>
          <w:szCs w:val="22"/>
        </w:rPr>
        <w:t>ávrh sadových úprav</w:t>
      </w:r>
      <w:r w:rsidRPr="0018682F">
        <w:rPr>
          <w:rFonts w:ascii="Arial" w:hAnsi="Arial" w:cs="Arial"/>
          <w:sz w:val="22"/>
          <w:szCs w:val="22"/>
        </w:rPr>
        <w:t xml:space="preserve"> </w:t>
      </w:r>
      <w:r w:rsidR="006C5118" w:rsidRPr="0018682F">
        <w:rPr>
          <w:rFonts w:ascii="Arial" w:hAnsi="Arial" w:cs="Arial"/>
          <w:sz w:val="22"/>
          <w:szCs w:val="22"/>
        </w:rPr>
        <w:t xml:space="preserve">této dokumentace se nachází </w:t>
      </w:r>
      <w:r w:rsidR="006F5DD0" w:rsidRPr="0018682F">
        <w:rPr>
          <w:rFonts w:ascii="Arial" w:hAnsi="Arial" w:cs="Arial"/>
          <w:sz w:val="22"/>
          <w:szCs w:val="22"/>
        </w:rPr>
        <w:t>na zájmov</w:t>
      </w:r>
      <w:r w:rsidR="007824FC" w:rsidRPr="0018682F">
        <w:rPr>
          <w:rFonts w:ascii="Arial" w:hAnsi="Arial" w:cs="Arial"/>
          <w:sz w:val="22"/>
          <w:szCs w:val="22"/>
        </w:rPr>
        <w:t xml:space="preserve">ém území vozovny </w:t>
      </w:r>
      <w:r w:rsidR="000A027F" w:rsidRPr="0018682F">
        <w:rPr>
          <w:rFonts w:ascii="Arial" w:hAnsi="Arial" w:cs="Arial"/>
          <w:sz w:val="22"/>
          <w:szCs w:val="22"/>
        </w:rPr>
        <w:t>Slovany</w:t>
      </w:r>
      <w:r w:rsidR="006C5118" w:rsidRPr="0018682F">
        <w:rPr>
          <w:rFonts w:ascii="Arial" w:hAnsi="Arial" w:cs="Arial"/>
          <w:sz w:val="22"/>
          <w:szCs w:val="22"/>
        </w:rPr>
        <w:t xml:space="preserve"> v Plzni</w:t>
      </w:r>
      <w:r w:rsidR="000A027F" w:rsidRPr="0018682F">
        <w:rPr>
          <w:rFonts w:ascii="Arial" w:hAnsi="Arial" w:cs="Arial"/>
          <w:sz w:val="22"/>
          <w:szCs w:val="22"/>
        </w:rPr>
        <w:t xml:space="preserve"> (katastrální území Plzeň</w:t>
      </w:r>
      <w:r w:rsidR="007824FC" w:rsidRPr="0018682F">
        <w:rPr>
          <w:rFonts w:ascii="Arial" w:hAnsi="Arial" w:cs="Arial"/>
          <w:sz w:val="22"/>
          <w:szCs w:val="22"/>
        </w:rPr>
        <w:t xml:space="preserve"> </w:t>
      </w:r>
      <w:r w:rsidR="000A027F" w:rsidRPr="0018682F">
        <w:rPr>
          <w:rFonts w:ascii="Arial" w:hAnsi="Arial" w:cs="Arial"/>
          <w:sz w:val="22"/>
          <w:szCs w:val="22"/>
        </w:rPr>
        <w:t>[721981</w:t>
      </w:r>
      <w:r w:rsidR="00F7774D" w:rsidRPr="0018682F">
        <w:rPr>
          <w:rFonts w:ascii="Arial" w:hAnsi="Arial" w:cs="Arial"/>
          <w:sz w:val="22"/>
          <w:szCs w:val="22"/>
        </w:rPr>
        <w:t>]</w:t>
      </w:r>
      <w:r w:rsidR="007824FC" w:rsidRPr="0018682F">
        <w:rPr>
          <w:rFonts w:ascii="Arial" w:hAnsi="Arial" w:cs="Arial"/>
          <w:sz w:val="22"/>
          <w:szCs w:val="22"/>
        </w:rPr>
        <w:t xml:space="preserve">, </w:t>
      </w:r>
      <w:r w:rsidR="0018682F" w:rsidRPr="0018682F">
        <w:rPr>
          <w:rFonts w:ascii="Arial" w:hAnsi="Arial" w:cs="Arial"/>
          <w:sz w:val="22"/>
          <w:szCs w:val="22"/>
        </w:rPr>
        <w:t>viz seznam pozemků</w:t>
      </w:r>
      <w:r w:rsidR="006C5118" w:rsidRPr="0018682F">
        <w:rPr>
          <w:rFonts w:ascii="Arial" w:eastAsia="Times New Roman" w:hAnsi="Arial" w:cs="Arial"/>
          <w:kern w:val="0"/>
          <w:sz w:val="22"/>
          <w:szCs w:val="22"/>
          <w:lang w:val="en-US" w:eastAsia="cs-CZ"/>
        </w:rPr>
        <w:t>).</w:t>
      </w:r>
    </w:p>
    <w:p w:rsidR="00C24AD7" w:rsidRPr="00BD73D7" w:rsidRDefault="00C24AD7">
      <w:pPr>
        <w:ind w:left="8496" w:right="34"/>
        <w:jc w:val="both"/>
        <w:rPr>
          <w:rFonts w:ascii="Arial" w:hAnsi="Arial" w:cs="Arial"/>
          <w:b/>
          <w:sz w:val="22"/>
          <w:szCs w:val="22"/>
          <w:u w:val="single"/>
        </w:rPr>
      </w:pPr>
    </w:p>
    <w:p w:rsidR="007F146D" w:rsidRPr="00BD73D7" w:rsidRDefault="00C24AD7" w:rsidP="0068594E">
      <w:pPr>
        <w:widowControl/>
        <w:suppressAutoHyphens w:val="0"/>
        <w:autoSpaceDE w:val="0"/>
        <w:autoSpaceDN w:val="0"/>
        <w:adjustRightInd w:val="0"/>
        <w:jc w:val="both"/>
        <w:rPr>
          <w:rFonts w:ascii="Arial" w:hAnsi="Arial" w:cs="Arial"/>
          <w:sz w:val="22"/>
          <w:szCs w:val="22"/>
        </w:rPr>
      </w:pPr>
      <w:r w:rsidRPr="00BD73D7">
        <w:rPr>
          <w:rFonts w:ascii="Arial" w:hAnsi="Arial" w:cs="Arial"/>
          <w:sz w:val="22"/>
          <w:szCs w:val="22"/>
        </w:rPr>
        <w:tab/>
      </w:r>
      <w:r w:rsidR="000307EC" w:rsidRPr="00BD73D7">
        <w:rPr>
          <w:rFonts w:ascii="Arial" w:hAnsi="Arial" w:cs="Arial"/>
          <w:sz w:val="22"/>
          <w:szCs w:val="22"/>
        </w:rPr>
        <w:t xml:space="preserve">Před návrhem sadových úprav </w:t>
      </w:r>
      <w:r w:rsidR="000A027F" w:rsidRPr="00BD73D7">
        <w:rPr>
          <w:rFonts w:ascii="Arial" w:hAnsi="Arial" w:cs="Arial"/>
          <w:sz w:val="22"/>
          <w:szCs w:val="22"/>
        </w:rPr>
        <w:t>ne</w:t>
      </w:r>
      <w:r w:rsidR="000307EC" w:rsidRPr="00BD73D7">
        <w:rPr>
          <w:rFonts w:ascii="Arial" w:hAnsi="Arial" w:cs="Arial"/>
          <w:sz w:val="22"/>
          <w:szCs w:val="22"/>
        </w:rPr>
        <w:t xml:space="preserve">byl proveden dendrologický </w:t>
      </w:r>
      <w:r w:rsidR="007824FC" w:rsidRPr="00BD73D7">
        <w:rPr>
          <w:rFonts w:ascii="Arial" w:hAnsi="Arial" w:cs="Arial"/>
          <w:sz w:val="22"/>
          <w:szCs w:val="22"/>
        </w:rPr>
        <w:t>průzkum</w:t>
      </w:r>
      <w:r w:rsidR="000A027F" w:rsidRPr="00BD73D7">
        <w:rPr>
          <w:rFonts w:ascii="Arial" w:hAnsi="Arial" w:cs="Arial"/>
          <w:sz w:val="22"/>
          <w:szCs w:val="22"/>
        </w:rPr>
        <w:t>.</w:t>
      </w:r>
      <w:r w:rsidR="0068594E" w:rsidRPr="00BD73D7">
        <w:rPr>
          <w:rFonts w:ascii="Arial" w:hAnsi="Arial" w:cs="Arial"/>
          <w:sz w:val="22"/>
          <w:szCs w:val="22"/>
        </w:rPr>
        <w:t xml:space="preserve"> Dle Ekologického auditu z listopadu 2017 se na </w:t>
      </w:r>
      <w:r w:rsidR="000A027F" w:rsidRPr="00BD73D7">
        <w:rPr>
          <w:rFonts w:ascii="Arial" w:hAnsi="Arial" w:cs="Arial"/>
          <w:sz w:val="22"/>
          <w:szCs w:val="22"/>
        </w:rPr>
        <w:t>řešeném území vyskytuje vegetace bez větší floristické</w:t>
      </w:r>
      <w:r w:rsidR="0068594E" w:rsidRPr="00BD73D7">
        <w:rPr>
          <w:rFonts w:ascii="Arial" w:hAnsi="Arial" w:cs="Arial"/>
          <w:sz w:val="22"/>
          <w:szCs w:val="22"/>
        </w:rPr>
        <w:t xml:space="preserve"> hodnoty. </w:t>
      </w:r>
      <w:r w:rsidR="000A027F" w:rsidRPr="00BD73D7">
        <w:rPr>
          <w:rFonts w:ascii="Arial" w:hAnsi="Arial" w:cs="Arial"/>
          <w:sz w:val="22"/>
          <w:szCs w:val="22"/>
        </w:rPr>
        <w:t>Je patrné značné ovlivnění antropogenní činností</w:t>
      </w:r>
      <w:r w:rsidR="0068594E" w:rsidRPr="00BD73D7">
        <w:rPr>
          <w:rFonts w:ascii="Arial" w:hAnsi="Arial" w:cs="Arial"/>
          <w:sz w:val="22"/>
          <w:szCs w:val="22"/>
        </w:rPr>
        <w:t xml:space="preserve">. </w:t>
      </w:r>
      <w:r w:rsidR="000A027F" w:rsidRPr="00BD73D7">
        <w:rPr>
          <w:rFonts w:ascii="Arial" w:hAnsi="Arial" w:cs="Arial"/>
          <w:sz w:val="22"/>
          <w:szCs w:val="22"/>
        </w:rPr>
        <w:t>Zájmové území je tvořeno z převážné části zpevněnými plochami s</w:t>
      </w:r>
      <w:r w:rsidR="0068594E" w:rsidRPr="00BD73D7">
        <w:rPr>
          <w:rFonts w:ascii="Arial" w:hAnsi="Arial" w:cs="Arial"/>
          <w:sz w:val="22"/>
          <w:szCs w:val="22"/>
        </w:rPr>
        <w:t> </w:t>
      </w:r>
      <w:r w:rsidR="000A027F" w:rsidRPr="00BD73D7">
        <w:rPr>
          <w:rFonts w:ascii="Arial" w:hAnsi="Arial" w:cs="Arial"/>
          <w:sz w:val="22"/>
          <w:szCs w:val="22"/>
        </w:rPr>
        <w:t>živičným</w:t>
      </w:r>
      <w:r w:rsidR="0068594E" w:rsidRPr="00BD73D7">
        <w:rPr>
          <w:rFonts w:ascii="Arial" w:hAnsi="Arial" w:cs="Arial"/>
          <w:sz w:val="22"/>
          <w:szCs w:val="22"/>
        </w:rPr>
        <w:t xml:space="preserve"> </w:t>
      </w:r>
      <w:r w:rsidR="000A027F" w:rsidRPr="00BD73D7">
        <w:rPr>
          <w:rFonts w:ascii="Arial" w:hAnsi="Arial" w:cs="Arial"/>
          <w:sz w:val="22"/>
          <w:szCs w:val="22"/>
        </w:rPr>
        <w:t>povrchem a stavebními objekty tramvajové vozovny. Obvod území lemují</w:t>
      </w:r>
      <w:r w:rsidR="0068594E" w:rsidRPr="00BD73D7">
        <w:rPr>
          <w:rFonts w:ascii="Arial" w:hAnsi="Arial" w:cs="Arial"/>
          <w:sz w:val="22"/>
          <w:szCs w:val="22"/>
        </w:rPr>
        <w:t xml:space="preserve"> </w:t>
      </w:r>
      <w:r w:rsidR="000A027F" w:rsidRPr="00BD73D7">
        <w:rPr>
          <w:rFonts w:ascii="Arial" w:hAnsi="Arial" w:cs="Arial"/>
          <w:sz w:val="22"/>
          <w:szCs w:val="22"/>
        </w:rPr>
        <w:t>úzké pruhy zeleně s extenzivními travami. Sporadicky se v území vyskytují</w:t>
      </w:r>
      <w:r w:rsidR="0068594E" w:rsidRPr="00BD73D7">
        <w:rPr>
          <w:rFonts w:ascii="Arial" w:hAnsi="Arial" w:cs="Arial"/>
          <w:sz w:val="22"/>
          <w:szCs w:val="22"/>
        </w:rPr>
        <w:t xml:space="preserve"> </w:t>
      </w:r>
      <w:r w:rsidR="000A027F" w:rsidRPr="00BD73D7">
        <w:rPr>
          <w:rFonts w:ascii="Arial" w:hAnsi="Arial" w:cs="Arial"/>
          <w:sz w:val="22"/>
          <w:szCs w:val="22"/>
        </w:rPr>
        <w:t>nízké keřové porosty a dřeviny. V severozápadní části území se nachází jeden</w:t>
      </w:r>
      <w:r w:rsidR="0068594E" w:rsidRPr="00BD73D7">
        <w:rPr>
          <w:rFonts w:ascii="Arial" w:hAnsi="Arial" w:cs="Arial"/>
          <w:sz w:val="22"/>
          <w:szCs w:val="22"/>
        </w:rPr>
        <w:t xml:space="preserve"> </w:t>
      </w:r>
      <w:r w:rsidR="000A027F" w:rsidRPr="00BD73D7">
        <w:rPr>
          <w:rFonts w:ascii="Arial" w:hAnsi="Arial" w:cs="Arial"/>
          <w:sz w:val="22"/>
          <w:szCs w:val="22"/>
        </w:rPr>
        <w:t>vzrostlý jedinec, jedná se o topol černý (</w:t>
      </w:r>
      <w:proofErr w:type="spellStart"/>
      <w:r w:rsidR="000A027F" w:rsidRPr="00BD73D7">
        <w:rPr>
          <w:rFonts w:ascii="Arial" w:hAnsi="Arial" w:cs="Arial"/>
          <w:i/>
          <w:sz w:val="22"/>
          <w:szCs w:val="22"/>
        </w:rPr>
        <w:t>Populus</w:t>
      </w:r>
      <w:proofErr w:type="spellEnd"/>
      <w:r w:rsidR="000A027F" w:rsidRPr="00BD73D7">
        <w:rPr>
          <w:rFonts w:ascii="Arial" w:hAnsi="Arial" w:cs="Arial"/>
          <w:i/>
          <w:sz w:val="22"/>
          <w:szCs w:val="22"/>
        </w:rPr>
        <w:t xml:space="preserve"> </w:t>
      </w:r>
      <w:proofErr w:type="spellStart"/>
      <w:r w:rsidR="000A027F" w:rsidRPr="00BD73D7">
        <w:rPr>
          <w:rFonts w:ascii="Arial" w:hAnsi="Arial" w:cs="Arial"/>
          <w:i/>
          <w:sz w:val="22"/>
          <w:szCs w:val="22"/>
        </w:rPr>
        <w:t>nigra</w:t>
      </w:r>
      <w:proofErr w:type="spellEnd"/>
      <w:r w:rsidR="000A027F" w:rsidRPr="00BD73D7">
        <w:rPr>
          <w:rFonts w:ascii="Arial" w:hAnsi="Arial" w:cs="Arial"/>
          <w:sz w:val="22"/>
          <w:szCs w:val="22"/>
        </w:rPr>
        <w:t xml:space="preserve"> L.). V západní části</w:t>
      </w:r>
      <w:r w:rsidR="0068594E" w:rsidRPr="00BD73D7">
        <w:rPr>
          <w:rFonts w:ascii="Arial" w:hAnsi="Arial" w:cs="Arial"/>
          <w:sz w:val="22"/>
          <w:szCs w:val="22"/>
        </w:rPr>
        <w:t xml:space="preserve"> </w:t>
      </w:r>
      <w:r w:rsidR="000A027F" w:rsidRPr="00BD73D7">
        <w:rPr>
          <w:rFonts w:ascii="Arial" w:hAnsi="Arial" w:cs="Arial"/>
          <w:sz w:val="22"/>
          <w:szCs w:val="22"/>
        </w:rPr>
        <w:t>zájmové lokality se nachází elipsoidní zelená plocha o průměru 35 m</w:t>
      </w:r>
      <w:r w:rsidR="0068594E" w:rsidRPr="00BD73D7">
        <w:rPr>
          <w:rFonts w:ascii="Arial" w:hAnsi="Arial" w:cs="Arial"/>
          <w:sz w:val="22"/>
          <w:szCs w:val="22"/>
        </w:rPr>
        <w:t xml:space="preserve"> </w:t>
      </w:r>
      <w:r w:rsidR="000A027F" w:rsidRPr="00BD73D7">
        <w:rPr>
          <w:rFonts w:ascii="Arial" w:hAnsi="Arial" w:cs="Arial"/>
          <w:sz w:val="22"/>
          <w:szCs w:val="22"/>
        </w:rPr>
        <w:t>s travním porostem</w:t>
      </w:r>
      <w:r w:rsidR="001E56FC">
        <w:rPr>
          <w:rFonts w:ascii="Arial" w:hAnsi="Arial" w:cs="Arial"/>
          <w:sz w:val="22"/>
          <w:szCs w:val="22"/>
        </w:rPr>
        <w:t>,</w:t>
      </w:r>
      <w:r w:rsidR="000A027F" w:rsidRPr="00BD73D7">
        <w:rPr>
          <w:rFonts w:ascii="Arial" w:hAnsi="Arial" w:cs="Arial"/>
          <w:sz w:val="22"/>
          <w:szCs w:val="22"/>
        </w:rPr>
        <w:t xml:space="preserve"> využívaná částečně jako skladová a odstavná plocha.</w:t>
      </w:r>
    </w:p>
    <w:p w:rsidR="00C24AD7" w:rsidRPr="00A818B3" w:rsidRDefault="000307EC">
      <w:pPr>
        <w:tabs>
          <w:tab w:val="left" w:pos="740"/>
        </w:tabs>
        <w:ind w:right="34"/>
        <w:jc w:val="both"/>
        <w:rPr>
          <w:rFonts w:ascii="Arial" w:hAnsi="Arial" w:cs="Arial"/>
          <w:sz w:val="22"/>
          <w:szCs w:val="22"/>
          <w:lang w:val="en-US"/>
        </w:rPr>
      </w:pPr>
      <w:r>
        <w:rPr>
          <w:rFonts w:ascii="Arial" w:hAnsi="Arial" w:cs="Arial"/>
          <w:sz w:val="22"/>
          <w:szCs w:val="22"/>
        </w:rPr>
        <w:tab/>
      </w:r>
    </w:p>
    <w:p w:rsidR="00C24AD7" w:rsidRDefault="00C24AD7">
      <w:pPr>
        <w:pStyle w:val="Nadpis1"/>
        <w:numPr>
          <w:ilvl w:val="0"/>
          <w:numId w:val="0"/>
        </w:numPr>
        <w:rPr>
          <w:sz w:val="22"/>
          <w:szCs w:val="22"/>
        </w:rPr>
      </w:pPr>
      <w:bookmarkStart w:id="1" w:name="__RefHeading__208_1056994351"/>
      <w:bookmarkStart w:id="2" w:name="__RefHeading__131_1265902128"/>
      <w:bookmarkStart w:id="3" w:name="__RefHeading__47_1812558227"/>
      <w:bookmarkStart w:id="4" w:name="__RefHeading__719_498599951"/>
      <w:bookmarkStart w:id="5" w:name="__RefHeading__1552_804343777"/>
      <w:bookmarkStart w:id="6" w:name="__RefHeading__167_1465987047"/>
      <w:bookmarkStart w:id="7" w:name="__RefHeading__3672_1056994351"/>
      <w:bookmarkStart w:id="8" w:name="_Toc22736243"/>
      <w:bookmarkEnd w:id="1"/>
      <w:bookmarkEnd w:id="2"/>
      <w:bookmarkEnd w:id="3"/>
      <w:bookmarkEnd w:id="4"/>
      <w:bookmarkEnd w:id="5"/>
      <w:bookmarkEnd w:id="6"/>
      <w:bookmarkEnd w:id="7"/>
      <w:r w:rsidRPr="008A260D">
        <w:rPr>
          <w:sz w:val="22"/>
          <w:szCs w:val="22"/>
        </w:rPr>
        <w:t xml:space="preserve">2. LOKALIZACE </w:t>
      </w:r>
      <w:r w:rsidR="007824FC">
        <w:rPr>
          <w:sz w:val="22"/>
          <w:szCs w:val="22"/>
        </w:rPr>
        <w:t>MÍSTA</w:t>
      </w:r>
      <w:bookmarkEnd w:id="8"/>
    </w:p>
    <w:p w:rsidR="00211797" w:rsidRPr="00BD73D7" w:rsidRDefault="007824FC" w:rsidP="00211797">
      <w:pPr>
        <w:widowControl/>
        <w:suppressAutoHyphens w:val="0"/>
        <w:autoSpaceDE w:val="0"/>
        <w:autoSpaceDN w:val="0"/>
        <w:adjustRightInd w:val="0"/>
        <w:jc w:val="both"/>
        <w:rPr>
          <w:rFonts w:ascii="Arial" w:hAnsi="Arial" w:cs="Arial"/>
          <w:sz w:val="22"/>
          <w:szCs w:val="22"/>
        </w:rPr>
      </w:pPr>
      <w:r>
        <w:tab/>
      </w:r>
      <w:r w:rsidR="00211797" w:rsidRPr="00BD73D7">
        <w:rPr>
          <w:rFonts w:ascii="Arial" w:hAnsi="Arial" w:cs="Arial"/>
          <w:sz w:val="22"/>
          <w:szCs w:val="22"/>
        </w:rPr>
        <w:t xml:space="preserve">Řešené území se nachází v jihovýchodní části města Plzeň, v městské části Plzeň 2 – Slovany. Zájmové území je vymezeno z jižní strany ulicí Slovanská alej, z východní strany průmyslovým areálem bývalého pivovaru </w:t>
      </w:r>
      <w:proofErr w:type="spellStart"/>
      <w:r w:rsidR="00211797" w:rsidRPr="00BD73D7">
        <w:rPr>
          <w:rFonts w:ascii="Arial" w:hAnsi="Arial" w:cs="Arial"/>
          <w:sz w:val="22"/>
          <w:szCs w:val="22"/>
        </w:rPr>
        <w:t>Světovar</w:t>
      </w:r>
      <w:proofErr w:type="spellEnd"/>
      <w:r w:rsidR="00211797" w:rsidRPr="00BD73D7">
        <w:rPr>
          <w:rFonts w:ascii="Arial" w:hAnsi="Arial" w:cs="Arial"/>
          <w:sz w:val="22"/>
          <w:szCs w:val="22"/>
        </w:rPr>
        <w:t xml:space="preserve"> a ze severu a západu objekty komerčních staveb a bytovými domy.</w:t>
      </w:r>
    </w:p>
    <w:p w:rsidR="007824FC" w:rsidRPr="00BD73D7" w:rsidRDefault="00211797" w:rsidP="00211797">
      <w:pPr>
        <w:ind w:firstLine="709"/>
        <w:jc w:val="both"/>
        <w:rPr>
          <w:rFonts w:ascii="Arial" w:hAnsi="Arial" w:cs="Arial"/>
          <w:sz w:val="22"/>
          <w:szCs w:val="22"/>
        </w:rPr>
      </w:pPr>
      <w:r w:rsidRPr="00BD73D7">
        <w:rPr>
          <w:rFonts w:ascii="Arial" w:hAnsi="Arial" w:cs="Arial"/>
          <w:sz w:val="22"/>
          <w:szCs w:val="22"/>
        </w:rPr>
        <w:t>Umístění řešeného území</w:t>
      </w:r>
      <w:r w:rsidR="001E56FC">
        <w:rPr>
          <w:rFonts w:ascii="Arial" w:hAnsi="Arial" w:cs="Arial"/>
          <w:sz w:val="22"/>
          <w:szCs w:val="22"/>
        </w:rPr>
        <w:t xml:space="preserve"> v rámci Plzně </w:t>
      </w:r>
      <w:r w:rsidRPr="00BD73D7">
        <w:rPr>
          <w:rFonts w:ascii="Arial" w:hAnsi="Arial" w:cs="Arial"/>
          <w:sz w:val="22"/>
          <w:szCs w:val="22"/>
        </w:rPr>
        <w:t>je vyznačené na přiložené mapě.</w:t>
      </w:r>
    </w:p>
    <w:p w:rsidR="00C24AD7" w:rsidRPr="00DE1524" w:rsidRDefault="004D2717" w:rsidP="00DE1524">
      <w:pPr>
        <w:tabs>
          <w:tab w:val="left" w:pos="0"/>
        </w:tabs>
        <w:spacing w:before="240" w:after="60"/>
        <w:jc w:val="center"/>
        <w:rPr>
          <w:rFonts w:ascii="Arial" w:hAnsi="Arial" w:cs="Arial"/>
          <w:iCs/>
          <w:color w:val="00B0F0"/>
          <w:sz w:val="22"/>
          <w:szCs w:val="22"/>
        </w:rPr>
      </w:pPr>
      <w:bookmarkStart w:id="9" w:name="__RefHeading__4508_1056994351"/>
      <w:bookmarkStart w:id="10" w:name="__RefHeading__210_1056994351"/>
      <w:bookmarkStart w:id="11" w:name="__RefHeading__133_1265902128"/>
      <w:bookmarkStart w:id="12" w:name="__RefHeading__49_1812558227"/>
      <w:bookmarkStart w:id="13" w:name="__RefHeading__721_498599951"/>
      <w:bookmarkStart w:id="14" w:name="__RefHeading__1554_804343777"/>
      <w:bookmarkStart w:id="15" w:name="__RefHeading__169_1465987047"/>
      <w:bookmarkStart w:id="16" w:name="__RefHeading__3674_1056994351"/>
      <w:bookmarkStart w:id="17" w:name="_Toc379739110"/>
      <w:bookmarkEnd w:id="9"/>
      <w:bookmarkEnd w:id="10"/>
      <w:bookmarkEnd w:id="11"/>
      <w:bookmarkEnd w:id="12"/>
      <w:bookmarkEnd w:id="13"/>
      <w:bookmarkEnd w:id="14"/>
      <w:bookmarkEnd w:id="15"/>
      <w:bookmarkEnd w:id="16"/>
      <w:r w:rsidRPr="00BD73D7">
        <w:rPr>
          <w:rFonts w:ascii="Arial" w:hAnsi="Arial" w:cs="Arial"/>
          <w:noProof/>
          <w:sz w:val="20"/>
          <w:szCs w:val="20"/>
          <w:lang w:eastAsia="cs-CZ"/>
        </w:rPr>
        <w:drawing>
          <wp:anchor distT="0" distB="0" distL="114300" distR="114300" simplePos="0" relativeHeight="251669504" behindDoc="1" locked="0" layoutInCell="1" allowOverlap="1">
            <wp:simplePos x="0" y="0"/>
            <wp:positionH relativeFrom="column">
              <wp:posOffset>17791</wp:posOffset>
            </wp:positionH>
            <wp:positionV relativeFrom="paragraph">
              <wp:posOffset>154529</wp:posOffset>
            </wp:positionV>
            <wp:extent cx="6482175" cy="3911306"/>
            <wp:effectExtent l="19050" t="0" r="0" b="0"/>
            <wp:wrapTight wrapText="bothSides">
              <wp:wrapPolygon edited="0">
                <wp:start x="-63" y="0"/>
                <wp:lineTo x="-63" y="21461"/>
                <wp:lineTo x="21583" y="21461"/>
                <wp:lineTo x="21583" y="0"/>
                <wp:lineTo x="-63" y="0"/>
              </wp:wrapPolygon>
            </wp:wrapTight>
            <wp:docPr id="4" name="Obrázek 3" descr="mapa_I_Vyznac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_I_Vyznacene.jpg"/>
                    <pic:cNvPicPr/>
                  </pic:nvPicPr>
                  <pic:blipFill>
                    <a:blip r:embed="rId14" cstate="print"/>
                    <a:stretch>
                      <a:fillRect/>
                    </a:stretch>
                  </pic:blipFill>
                  <pic:spPr>
                    <a:xfrm>
                      <a:off x="0" y="0"/>
                      <a:ext cx="6482175" cy="3911306"/>
                    </a:xfrm>
                    <a:prstGeom prst="rect">
                      <a:avLst/>
                    </a:prstGeom>
                  </pic:spPr>
                </pic:pic>
              </a:graphicData>
            </a:graphic>
          </wp:anchor>
        </w:drawing>
      </w:r>
      <w:r w:rsidR="00C24AD7" w:rsidRPr="00BD73D7">
        <w:rPr>
          <w:rFonts w:ascii="Arial" w:hAnsi="Arial" w:cs="Arial"/>
          <w:sz w:val="20"/>
          <w:szCs w:val="20"/>
        </w:rPr>
        <w:t xml:space="preserve">Vyznačení </w:t>
      </w:r>
      <w:r w:rsidR="00E377CF" w:rsidRPr="00BD73D7">
        <w:rPr>
          <w:rFonts w:ascii="Arial" w:hAnsi="Arial" w:cs="Arial"/>
          <w:sz w:val="20"/>
          <w:szCs w:val="20"/>
        </w:rPr>
        <w:t>řešeného území</w:t>
      </w:r>
      <w:r w:rsidR="00C24AD7" w:rsidRPr="00BD73D7">
        <w:rPr>
          <w:rFonts w:ascii="Arial" w:hAnsi="Arial" w:cs="Arial"/>
          <w:sz w:val="20"/>
          <w:szCs w:val="20"/>
        </w:rPr>
        <w:t xml:space="preserve"> v širších souvislostech</w:t>
      </w:r>
      <w:r w:rsidR="00C24AD7" w:rsidRPr="00EE2E23">
        <w:rPr>
          <w:rFonts w:ascii="Arial" w:hAnsi="Arial" w:cs="Arial"/>
          <w:i/>
          <w:sz w:val="20"/>
          <w:szCs w:val="20"/>
        </w:rPr>
        <w:t xml:space="preserve"> (podklad převzat </w:t>
      </w:r>
      <w:hyperlink r:id="rId15" w:history="1">
        <w:r w:rsidR="00211797" w:rsidRPr="00005148">
          <w:rPr>
            <w:rStyle w:val="Hypertextovodkaz"/>
            <w:rFonts w:ascii="Arial" w:hAnsi="Arial" w:cs="Arial"/>
            <w:i/>
            <w:sz w:val="20"/>
            <w:szCs w:val="20"/>
          </w:rPr>
          <w:t>www.mapy.cz</w:t>
        </w:r>
      </w:hyperlink>
      <w:r w:rsidR="00C24AD7" w:rsidRPr="00EE2E23">
        <w:rPr>
          <w:rFonts w:ascii="Arial" w:hAnsi="Arial" w:cs="Arial"/>
          <w:i/>
          <w:sz w:val="20"/>
          <w:szCs w:val="20"/>
        </w:rPr>
        <w:t>)</w:t>
      </w:r>
      <w:bookmarkEnd w:id="17"/>
    </w:p>
    <w:p w:rsidR="004E66B6" w:rsidRPr="00C90B77" w:rsidRDefault="004E66B6" w:rsidP="004E66B6">
      <w:pPr>
        <w:tabs>
          <w:tab w:val="left" w:pos="360"/>
          <w:tab w:val="left" w:pos="720"/>
        </w:tabs>
        <w:ind w:left="360" w:right="34"/>
        <w:jc w:val="both"/>
        <w:rPr>
          <w:rFonts w:ascii="Arial" w:hAnsi="Arial" w:cs="Arial"/>
          <w:color w:val="FF0000"/>
          <w:sz w:val="22"/>
          <w:szCs w:val="22"/>
        </w:rPr>
      </w:pPr>
    </w:p>
    <w:p w:rsidR="004E66B6" w:rsidRDefault="004E66B6" w:rsidP="004E66B6">
      <w:pPr>
        <w:jc w:val="center"/>
        <w:rPr>
          <w:rFonts w:ascii="Arial" w:hAnsi="Arial" w:cs="Arial"/>
          <w:sz w:val="20"/>
          <w:szCs w:val="20"/>
        </w:rPr>
      </w:pPr>
      <w:r>
        <w:rPr>
          <w:rFonts w:ascii="Arial" w:hAnsi="Arial" w:cs="Arial"/>
          <w:noProof/>
          <w:sz w:val="20"/>
          <w:szCs w:val="20"/>
          <w:lang w:eastAsia="cs-CZ"/>
        </w:rPr>
        <w:lastRenderedPageBreak/>
        <w:drawing>
          <wp:anchor distT="0" distB="0" distL="114300" distR="114300" simplePos="0" relativeHeight="251675648" behindDoc="1" locked="0" layoutInCell="1" allowOverlap="1">
            <wp:simplePos x="0" y="0"/>
            <wp:positionH relativeFrom="column">
              <wp:posOffset>266065</wp:posOffset>
            </wp:positionH>
            <wp:positionV relativeFrom="paragraph">
              <wp:posOffset>635</wp:posOffset>
            </wp:positionV>
            <wp:extent cx="5445760" cy="4497705"/>
            <wp:effectExtent l="19050" t="0" r="2540" b="0"/>
            <wp:wrapTight wrapText="bothSides">
              <wp:wrapPolygon edited="0">
                <wp:start x="-76" y="0"/>
                <wp:lineTo x="-76" y="21499"/>
                <wp:lineTo x="21610" y="21499"/>
                <wp:lineTo x="21610" y="0"/>
                <wp:lineTo x="-76" y="0"/>
              </wp:wrapPolygon>
            </wp:wrapTight>
            <wp:docPr id="3" name="Obrázek 8" descr="mapa_III_vyznac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_III_vyznacene.jpg"/>
                    <pic:cNvPicPr/>
                  </pic:nvPicPr>
                  <pic:blipFill>
                    <a:blip r:embed="rId16" cstate="print"/>
                    <a:stretch>
                      <a:fillRect/>
                    </a:stretch>
                  </pic:blipFill>
                  <pic:spPr>
                    <a:xfrm>
                      <a:off x="0" y="0"/>
                      <a:ext cx="5445760" cy="4497705"/>
                    </a:xfrm>
                    <a:prstGeom prst="rect">
                      <a:avLst/>
                    </a:prstGeom>
                  </pic:spPr>
                </pic:pic>
              </a:graphicData>
            </a:graphic>
          </wp:anchor>
        </w:drawing>
      </w: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Pr="00EE2E23" w:rsidRDefault="004E66B6" w:rsidP="004E66B6">
      <w:pPr>
        <w:jc w:val="center"/>
        <w:rPr>
          <w:rFonts w:ascii="Arial" w:hAnsi="Arial" w:cs="Arial"/>
          <w:sz w:val="20"/>
          <w:szCs w:val="20"/>
        </w:rPr>
      </w:pPr>
      <w:r w:rsidRPr="00EE2E23">
        <w:rPr>
          <w:rFonts w:ascii="Arial" w:hAnsi="Arial" w:cs="Arial"/>
          <w:sz w:val="20"/>
          <w:szCs w:val="20"/>
        </w:rPr>
        <w:t>Mapa řešeného území s vyznačením řešených oblastí</w:t>
      </w:r>
      <w:r w:rsidRPr="00EE2E23">
        <w:rPr>
          <w:rFonts w:ascii="Arial" w:hAnsi="Arial" w:cs="Arial"/>
          <w:b/>
          <w:sz w:val="20"/>
          <w:szCs w:val="20"/>
        </w:rPr>
        <w:t xml:space="preserve"> </w:t>
      </w:r>
      <w:r w:rsidRPr="00EE2E23">
        <w:rPr>
          <w:rFonts w:ascii="Arial" w:hAnsi="Arial" w:cs="Arial"/>
          <w:sz w:val="20"/>
          <w:szCs w:val="20"/>
        </w:rPr>
        <w:t xml:space="preserve">(podklad převzat </w:t>
      </w:r>
      <w:proofErr w:type="gramStart"/>
      <w:r w:rsidRPr="00EE2E23">
        <w:rPr>
          <w:rFonts w:ascii="Arial" w:hAnsi="Arial" w:cs="Arial"/>
          <w:i/>
          <w:sz w:val="20"/>
          <w:szCs w:val="20"/>
        </w:rPr>
        <w:t>www</w:t>
      </w:r>
      <w:proofErr w:type="gramEnd"/>
      <w:r w:rsidRPr="00EE2E23">
        <w:rPr>
          <w:rFonts w:ascii="Arial" w:hAnsi="Arial" w:cs="Arial"/>
          <w:i/>
          <w:sz w:val="20"/>
          <w:szCs w:val="20"/>
        </w:rPr>
        <w:t>.</w:t>
      </w:r>
      <w:proofErr w:type="gramStart"/>
      <w:r w:rsidRPr="00EE2E23">
        <w:rPr>
          <w:rFonts w:ascii="Arial" w:hAnsi="Arial" w:cs="Arial"/>
          <w:i/>
          <w:sz w:val="20"/>
          <w:szCs w:val="20"/>
        </w:rPr>
        <w:t>mapy</w:t>
      </w:r>
      <w:proofErr w:type="gramEnd"/>
      <w:r w:rsidRPr="00EE2E23">
        <w:rPr>
          <w:rFonts w:ascii="Arial" w:hAnsi="Arial" w:cs="Arial"/>
          <w:i/>
          <w:sz w:val="20"/>
          <w:szCs w:val="20"/>
        </w:rPr>
        <w:t>.</w:t>
      </w:r>
      <w:proofErr w:type="spellStart"/>
      <w:r w:rsidRPr="00EE2E23">
        <w:rPr>
          <w:rFonts w:ascii="Arial" w:hAnsi="Arial" w:cs="Arial"/>
          <w:i/>
          <w:sz w:val="20"/>
          <w:szCs w:val="20"/>
        </w:rPr>
        <w:t>cz</w:t>
      </w:r>
      <w:proofErr w:type="spellEnd"/>
      <w:r w:rsidRPr="00EE2E23">
        <w:rPr>
          <w:rFonts w:ascii="Arial" w:hAnsi="Arial" w:cs="Arial"/>
          <w:sz w:val="20"/>
          <w:szCs w:val="20"/>
        </w:rPr>
        <w:t>)</w:t>
      </w:r>
    </w:p>
    <w:p w:rsidR="004E66B6" w:rsidRDefault="004E66B6" w:rsidP="00211797">
      <w:pPr>
        <w:widowControl/>
        <w:suppressAutoHyphens w:val="0"/>
        <w:autoSpaceDE w:val="0"/>
        <w:autoSpaceDN w:val="0"/>
        <w:adjustRightInd w:val="0"/>
        <w:jc w:val="both"/>
        <w:rPr>
          <w:rFonts w:ascii="Arial" w:hAnsi="Arial" w:cs="Arial"/>
          <w:sz w:val="22"/>
          <w:szCs w:val="22"/>
        </w:rPr>
      </w:pPr>
    </w:p>
    <w:p w:rsidR="00211797" w:rsidRPr="00AD4C32" w:rsidRDefault="00211797" w:rsidP="00AD4C32">
      <w:pPr>
        <w:widowControl/>
        <w:suppressAutoHyphens w:val="0"/>
        <w:autoSpaceDE w:val="0"/>
        <w:autoSpaceDN w:val="0"/>
        <w:adjustRightInd w:val="0"/>
        <w:ind w:firstLine="709"/>
        <w:jc w:val="both"/>
        <w:rPr>
          <w:rFonts w:ascii="Arial" w:hAnsi="Arial" w:cs="Arial"/>
          <w:sz w:val="22"/>
          <w:szCs w:val="22"/>
        </w:rPr>
      </w:pPr>
      <w:r w:rsidRPr="00BD73D7">
        <w:rPr>
          <w:rFonts w:ascii="Arial" w:hAnsi="Arial" w:cs="Arial"/>
          <w:sz w:val="22"/>
          <w:szCs w:val="22"/>
        </w:rPr>
        <w:t xml:space="preserve">Řešené území je podle výpisu z katastru nemovitostí situováno v katastrálním území Plzeň. Parcelní čísla pozemků představující </w:t>
      </w:r>
      <w:r w:rsidR="00AC390C" w:rsidRPr="00BD73D7">
        <w:rPr>
          <w:rFonts w:ascii="Arial" w:hAnsi="Arial" w:cs="Arial"/>
          <w:sz w:val="22"/>
          <w:szCs w:val="22"/>
        </w:rPr>
        <w:t>řešené území</w:t>
      </w:r>
      <w:r w:rsidRPr="00BD73D7">
        <w:rPr>
          <w:rFonts w:ascii="Arial" w:hAnsi="Arial" w:cs="Arial"/>
          <w:sz w:val="22"/>
          <w:szCs w:val="22"/>
        </w:rPr>
        <w:t xml:space="preserve">, </w:t>
      </w:r>
      <w:r w:rsidR="00AC390C" w:rsidRPr="00BD73D7">
        <w:rPr>
          <w:rFonts w:ascii="Arial" w:hAnsi="Arial" w:cs="Arial"/>
          <w:sz w:val="22"/>
          <w:szCs w:val="22"/>
        </w:rPr>
        <w:t xml:space="preserve">číslo LV, výměra, způsob využití, druh pozemku, způsob ochrany, poznámka </w:t>
      </w:r>
      <w:r w:rsidRPr="00BD73D7">
        <w:rPr>
          <w:rFonts w:ascii="Arial" w:hAnsi="Arial" w:cs="Arial"/>
          <w:sz w:val="22"/>
          <w:szCs w:val="22"/>
        </w:rPr>
        <w:t>a vlastník dle výpisu z katastru nemovitostí jsou uvedeny v následující tabulce.</w:t>
      </w:r>
    </w:p>
    <w:p w:rsidR="00211797" w:rsidRDefault="00211797" w:rsidP="00C80A0E">
      <w:pPr>
        <w:widowControl/>
        <w:suppressAutoHyphens w:val="0"/>
        <w:autoSpaceDE w:val="0"/>
        <w:autoSpaceDN w:val="0"/>
        <w:adjustRightInd w:val="0"/>
        <w:jc w:val="both"/>
        <w:rPr>
          <w:rFonts w:ascii="Arial" w:hAnsi="Arial" w:cs="Arial"/>
          <w:sz w:val="22"/>
          <w:szCs w:val="22"/>
        </w:rPr>
      </w:pPr>
    </w:p>
    <w:tbl>
      <w:tblPr>
        <w:tblW w:w="0" w:type="auto"/>
        <w:tblLayout w:type="fixed"/>
        <w:tblCellMar>
          <w:left w:w="70" w:type="dxa"/>
          <w:right w:w="70" w:type="dxa"/>
        </w:tblCellMar>
        <w:tblLook w:val="04A0"/>
      </w:tblPr>
      <w:tblGrid>
        <w:gridCol w:w="1336"/>
        <w:gridCol w:w="836"/>
        <w:gridCol w:w="1049"/>
        <w:gridCol w:w="2145"/>
        <w:gridCol w:w="1881"/>
        <w:gridCol w:w="1761"/>
        <w:gridCol w:w="1336"/>
      </w:tblGrid>
      <w:tr w:rsidR="00211797" w:rsidRPr="00AC390C" w:rsidTr="00211797">
        <w:trPr>
          <w:trHeight w:val="285"/>
        </w:trPr>
        <w:tc>
          <w:tcPr>
            <w:tcW w:w="10344"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1797" w:rsidRPr="00AC390C" w:rsidRDefault="00211797" w:rsidP="00211797">
            <w:pPr>
              <w:widowControl/>
              <w:suppressAutoHyphens w:val="0"/>
              <w:jc w:val="center"/>
              <w:rPr>
                <w:rFonts w:ascii="Arial" w:eastAsia="Times New Roman" w:hAnsi="Arial" w:cs="Arial"/>
                <w:b/>
                <w:bCs/>
                <w:color w:val="000000"/>
                <w:kern w:val="0"/>
                <w:sz w:val="22"/>
                <w:szCs w:val="22"/>
                <w:lang w:eastAsia="cs-CZ"/>
              </w:rPr>
            </w:pPr>
            <w:bookmarkStart w:id="18" w:name="RANGE!A1:H17"/>
            <w:r w:rsidRPr="00AC390C">
              <w:rPr>
                <w:rFonts w:ascii="Arial" w:eastAsia="Times New Roman" w:hAnsi="Arial" w:cs="Arial"/>
                <w:b/>
                <w:bCs/>
                <w:color w:val="000000"/>
                <w:kern w:val="0"/>
                <w:sz w:val="22"/>
                <w:szCs w:val="22"/>
                <w:lang w:eastAsia="cs-CZ"/>
              </w:rPr>
              <w:t>SEZNAM POZEMKŮ</w:t>
            </w:r>
            <w:bookmarkEnd w:id="18"/>
          </w:p>
        </w:tc>
      </w:tr>
      <w:tr w:rsidR="00211797" w:rsidRPr="00AC390C" w:rsidTr="00211797">
        <w:trPr>
          <w:trHeight w:val="285"/>
        </w:trPr>
        <w:tc>
          <w:tcPr>
            <w:tcW w:w="217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1797" w:rsidRPr="00AC390C" w:rsidRDefault="00211797" w:rsidP="00211797">
            <w:pPr>
              <w:widowControl/>
              <w:suppressAutoHyphens w:val="0"/>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KATASTRÁLNÍ ÚZEMÍ:</w:t>
            </w:r>
          </w:p>
        </w:tc>
        <w:tc>
          <w:tcPr>
            <w:tcW w:w="8172" w:type="dxa"/>
            <w:gridSpan w:val="5"/>
            <w:tcBorders>
              <w:top w:val="single" w:sz="4" w:space="0" w:color="auto"/>
              <w:left w:val="nil"/>
              <w:bottom w:val="single" w:sz="4" w:space="0" w:color="auto"/>
              <w:right w:val="single" w:sz="4" w:space="0" w:color="auto"/>
            </w:tcBorders>
            <w:shd w:val="clear" w:color="auto" w:fill="auto"/>
            <w:noWrap/>
            <w:vAlign w:val="center"/>
            <w:hideMark/>
          </w:tcPr>
          <w:p w:rsidR="00211797" w:rsidRPr="00AC390C" w:rsidRDefault="00211797" w:rsidP="00211797">
            <w:pPr>
              <w:widowControl/>
              <w:suppressAutoHyphens w:val="0"/>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Plzeň [721981]</w:t>
            </w:r>
          </w:p>
        </w:tc>
      </w:tr>
      <w:tr w:rsidR="00211797" w:rsidRPr="00AC390C" w:rsidTr="00211797">
        <w:trPr>
          <w:trHeight w:val="285"/>
        </w:trPr>
        <w:tc>
          <w:tcPr>
            <w:tcW w:w="217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1797" w:rsidRPr="00AC390C" w:rsidRDefault="00211797" w:rsidP="00211797">
            <w:pPr>
              <w:widowControl/>
              <w:suppressAutoHyphens w:val="0"/>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VLASTNICKÉ PRÁVO:</w:t>
            </w:r>
          </w:p>
        </w:tc>
        <w:tc>
          <w:tcPr>
            <w:tcW w:w="8172" w:type="dxa"/>
            <w:gridSpan w:val="5"/>
            <w:tcBorders>
              <w:top w:val="single" w:sz="4" w:space="0" w:color="auto"/>
              <w:left w:val="nil"/>
              <w:bottom w:val="single" w:sz="4" w:space="0" w:color="auto"/>
              <w:right w:val="single" w:sz="4" w:space="0" w:color="auto"/>
            </w:tcBorders>
            <w:shd w:val="clear" w:color="auto" w:fill="auto"/>
            <w:vAlign w:val="center"/>
            <w:hideMark/>
          </w:tcPr>
          <w:p w:rsidR="00211797" w:rsidRPr="00AC390C" w:rsidRDefault="00211797" w:rsidP="00211797">
            <w:pPr>
              <w:widowControl/>
              <w:suppressAutoHyphens w:val="0"/>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 xml:space="preserve">Plzeňské městské dopravní podniky, a.s., </w:t>
            </w:r>
            <w:proofErr w:type="spellStart"/>
            <w:r w:rsidRPr="00AC390C">
              <w:rPr>
                <w:rFonts w:ascii="Arial" w:eastAsia="Times New Roman" w:hAnsi="Arial" w:cs="Arial"/>
                <w:b/>
                <w:bCs/>
                <w:color w:val="000000"/>
                <w:kern w:val="0"/>
                <w:sz w:val="22"/>
                <w:szCs w:val="22"/>
                <w:lang w:eastAsia="cs-CZ"/>
              </w:rPr>
              <w:t>Denisovo</w:t>
            </w:r>
            <w:proofErr w:type="spellEnd"/>
            <w:r w:rsidRPr="00AC390C">
              <w:rPr>
                <w:rFonts w:ascii="Arial" w:eastAsia="Times New Roman" w:hAnsi="Arial" w:cs="Arial"/>
                <w:b/>
                <w:bCs/>
                <w:color w:val="000000"/>
                <w:kern w:val="0"/>
                <w:sz w:val="22"/>
                <w:szCs w:val="22"/>
                <w:lang w:eastAsia="cs-CZ"/>
              </w:rPr>
              <w:t xml:space="preserve"> nábřeží 920/12, Východní Předměstí, 30100 Plzeň</w:t>
            </w:r>
          </w:p>
        </w:tc>
      </w:tr>
      <w:tr w:rsidR="00211797" w:rsidRPr="00AC390C" w:rsidTr="00211797">
        <w:trPr>
          <w:trHeight w:val="570"/>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211797" w:rsidRPr="00AC390C" w:rsidRDefault="00211797" w:rsidP="00211797">
            <w:pPr>
              <w:widowControl/>
              <w:suppressAutoHyphens w:val="0"/>
              <w:jc w:val="center"/>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Parcelní číslo</w:t>
            </w:r>
          </w:p>
        </w:tc>
        <w:tc>
          <w:tcPr>
            <w:tcW w:w="836" w:type="dxa"/>
            <w:tcBorders>
              <w:top w:val="nil"/>
              <w:left w:val="nil"/>
              <w:bottom w:val="single" w:sz="4" w:space="0" w:color="auto"/>
              <w:right w:val="single" w:sz="4" w:space="0" w:color="auto"/>
            </w:tcBorders>
            <w:shd w:val="clear" w:color="auto" w:fill="auto"/>
            <w:vAlign w:val="center"/>
            <w:hideMark/>
          </w:tcPr>
          <w:p w:rsidR="00211797" w:rsidRPr="00AC390C" w:rsidRDefault="00211797" w:rsidP="00211797">
            <w:pPr>
              <w:widowControl/>
              <w:suppressAutoHyphens w:val="0"/>
              <w:jc w:val="center"/>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Číslo LV</w:t>
            </w:r>
          </w:p>
        </w:tc>
        <w:tc>
          <w:tcPr>
            <w:tcW w:w="1049" w:type="dxa"/>
            <w:tcBorders>
              <w:top w:val="nil"/>
              <w:left w:val="nil"/>
              <w:bottom w:val="single" w:sz="4" w:space="0" w:color="auto"/>
              <w:right w:val="single" w:sz="4" w:space="0" w:color="auto"/>
            </w:tcBorders>
            <w:shd w:val="clear" w:color="auto" w:fill="auto"/>
            <w:vAlign w:val="center"/>
            <w:hideMark/>
          </w:tcPr>
          <w:p w:rsidR="00211797" w:rsidRPr="00AC390C" w:rsidRDefault="00211797" w:rsidP="00211797">
            <w:pPr>
              <w:widowControl/>
              <w:suppressAutoHyphens w:val="0"/>
              <w:jc w:val="center"/>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Výměra</w:t>
            </w:r>
          </w:p>
        </w:tc>
        <w:tc>
          <w:tcPr>
            <w:tcW w:w="2145" w:type="dxa"/>
            <w:tcBorders>
              <w:top w:val="nil"/>
              <w:left w:val="nil"/>
              <w:bottom w:val="single" w:sz="4" w:space="0" w:color="auto"/>
              <w:right w:val="single" w:sz="4" w:space="0" w:color="auto"/>
            </w:tcBorders>
            <w:shd w:val="clear" w:color="auto" w:fill="auto"/>
            <w:vAlign w:val="center"/>
            <w:hideMark/>
          </w:tcPr>
          <w:p w:rsidR="00211797" w:rsidRPr="00AC390C" w:rsidRDefault="00211797" w:rsidP="00211797">
            <w:pPr>
              <w:widowControl/>
              <w:suppressAutoHyphens w:val="0"/>
              <w:jc w:val="center"/>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Způsob využití</w:t>
            </w:r>
          </w:p>
        </w:tc>
        <w:tc>
          <w:tcPr>
            <w:tcW w:w="1881" w:type="dxa"/>
            <w:tcBorders>
              <w:top w:val="nil"/>
              <w:left w:val="nil"/>
              <w:bottom w:val="single" w:sz="4" w:space="0" w:color="auto"/>
              <w:right w:val="single" w:sz="4" w:space="0" w:color="auto"/>
            </w:tcBorders>
            <w:shd w:val="clear" w:color="auto" w:fill="auto"/>
            <w:vAlign w:val="center"/>
            <w:hideMark/>
          </w:tcPr>
          <w:p w:rsidR="00211797" w:rsidRPr="00AC390C" w:rsidRDefault="00211797" w:rsidP="00211797">
            <w:pPr>
              <w:widowControl/>
              <w:suppressAutoHyphens w:val="0"/>
              <w:jc w:val="center"/>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Druh pozemku</w:t>
            </w:r>
          </w:p>
        </w:tc>
        <w:tc>
          <w:tcPr>
            <w:tcW w:w="1761" w:type="dxa"/>
            <w:tcBorders>
              <w:top w:val="nil"/>
              <w:left w:val="nil"/>
              <w:bottom w:val="single" w:sz="4" w:space="0" w:color="auto"/>
              <w:right w:val="single" w:sz="4" w:space="0" w:color="auto"/>
            </w:tcBorders>
            <w:shd w:val="clear" w:color="auto" w:fill="auto"/>
            <w:vAlign w:val="center"/>
            <w:hideMark/>
          </w:tcPr>
          <w:p w:rsidR="00211797" w:rsidRPr="00AC390C" w:rsidRDefault="00211797" w:rsidP="00211797">
            <w:pPr>
              <w:widowControl/>
              <w:suppressAutoHyphens w:val="0"/>
              <w:jc w:val="center"/>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Způsob ochrany</w:t>
            </w:r>
          </w:p>
        </w:tc>
        <w:tc>
          <w:tcPr>
            <w:tcW w:w="1336" w:type="dxa"/>
            <w:tcBorders>
              <w:top w:val="single" w:sz="4" w:space="0" w:color="auto"/>
              <w:left w:val="nil"/>
              <w:bottom w:val="single" w:sz="4" w:space="0" w:color="auto"/>
              <w:right w:val="single" w:sz="4" w:space="0" w:color="000000"/>
            </w:tcBorders>
            <w:shd w:val="clear" w:color="auto" w:fill="auto"/>
            <w:vAlign w:val="center"/>
            <w:hideMark/>
          </w:tcPr>
          <w:p w:rsidR="00211797" w:rsidRPr="00AC390C" w:rsidRDefault="00211797" w:rsidP="00211797">
            <w:pPr>
              <w:widowControl/>
              <w:suppressAutoHyphens w:val="0"/>
              <w:jc w:val="center"/>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Poznámka</w:t>
            </w:r>
          </w:p>
        </w:tc>
      </w:tr>
      <w:tr w:rsidR="00C80A0E" w:rsidRPr="00AC390C" w:rsidTr="00211797">
        <w:trPr>
          <w:trHeight w:val="570"/>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C80A0E" w:rsidRPr="00440B08" w:rsidRDefault="00C80A0E" w:rsidP="00C53FF3">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3955/1</w:t>
            </w:r>
          </w:p>
        </w:tc>
        <w:tc>
          <w:tcPr>
            <w:tcW w:w="836" w:type="dxa"/>
            <w:tcBorders>
              <w:top w:val="nil"/>
              <w:left w:val="nil"/>
              <w:bottom w:val="single" w:sz="4" w:space="0" w:color="auto"/>
              <w:right w:val="single" w:sz="4" w:space="0" w:color="auto"/>
            </w:tcBorders>
            <w:shd w:val="clear" w:color="auto" w:fill="auto"/>
            <w:vAlign w:val="center"/>
            <w:hideMark/>
          </w:tcPr>
          <w:p w:rsidR="00C80A0E" w:rsidRPr="00440B08" w:rsidRDefault="00C80A0E" w:rsidP="00C53FF3">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C80A0E" w:rsidRPr="00440B08" w:rsidRDefault="00C80A0E" w:rsidP="00C53FF3">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10 765</w:t>
            </w:r>
          </w:p>
        </w:tc>
        <w:tc>
          <w:tcPr>
            <w:tcW w:w="2145" w:type="dxa"/>
            <w:tcBorders>
              <w:top w:val="nil"/>
              <w:left w:val="nil"/>
              <w:bottom w:val="single" w:sz="4" w:space="0" w:color="auto"/>
              <w:right w:val="single" w:sz="4" w:space="0" w:color="auto"/>
            </w:tcBorders>
            <w:shd w:val="clear" w:color="auto" w:fill="auto"/>
            <w:vAlign w:val="center"/>
            <w:hideMark/>
          </w:tcPr>
          <w:p w:rsidR="00C80A0E" w:rsidRPr="00440B08" w:rsidRDefault="00C80A0E" w:rsidP="00C53FF3">
            <w:pPr>
              <w:widowControl/>
              <w:suppressAutoHyphens w:val="0"/>
              <w:jc w:val="center"/>
              <w:rPr>
                <w:rFonts w:ascii="Arial" w:eastAsia="Times New Roman" w:hAnsi="Arial" w:cs="Arial"/>
                <w:kern w:val="0"/>
                <w:sz w:val="22"/>
                <w:szCs w:val="22"/>
                <w:lang w:eastAsia="cs-CZ"/>
              </w:rPr>
            </w:pPr>
            <w:r w:rsidRPr="00440B08">
              <w:rPr>
                <w:rFonts w:ascii="Arial" w:eastAsia="Times New Roman" w:hAnsi="Arial" w:cs="Arial"/>
                <w:kern w:val="0"/>
                <w:sz w:val="22"/>
                <w:szCs w:val="22"/>
                <w:lang w:eastAsia="cs-CZ"/>
              </w:rPr>
              <w:t>ostatní komunikace</w:t>
            </w:r>
          </w:p>
        </w:tc>
        <w:tc>
          <w:tcPr>
            <w:tcW w:w="1881" w:type="dxa"/>
            <w:tcBorders>
              <w:top w:val="nil"/>
              <w:left w:val="nil"/>
              <w:bottom w:val="single" w:sz="4" w:space="0" w:color="auto"/>
              <w:right w:val="single" w:sz="4" w:space="0" w:color="auto"/>
            </w:tcBorders>
            <w:shd w:val="clear" w:color="auto" w:fill="auto"/>
            <w:vAlign w:val="center"/>
            <w:hideMark/>
          </w:tcPr>
          <w:p w:rsidR="00C80A0E" w:rsidRPr="00440B08" w:rsidRDefault="00C80A0E" w:rsidP="00C53FF3">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ostatní plocha</w:t>
            </w:r>
          </w:p>
        </w:tc>
        <w:tc>
          <w:tcPr>
            <w:tcW w:w="1761" w:type="dxa"/>
            <w:tcBorders>
              <w:top w:val="nil"/>
              <w:left w:val="nil"/>
              <w:bottom w:val="single" w:sz="4" w:space="0" w:color="auto"/>
              <w:right w:val="single" w:sz="4" w:space="0" w:color="auto"/>
            </w:tcBorders>
            <w:shd w:val="clear" w:color="auto" w:fill="auto"/>
            <w:vAlign w:val="center"/>
            <w:hideMark/>
          </w:tcPr>
          <w:p w:rsidR="00C80A0E" w:rsidRPr="00440B08" w:rsidRDefault="00C80A0E" w:rsidP="00C53FF3">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C80A0E" w:rsidRPr="00440B08" w:rsidRDefault="00C80A0E" w:rsidP="00C53FF3">
            <w:pPr>
              <w:widowControl/>
              <w:suppressAutoHyphens w:val="0"/>
              <w:jc w:val="center"/>
              <w:rPr>
                <w:rFonts w:ascii="Arial" w:eastAsia="Times New Roman" w:hAnsi="Arial" w:cs="Arial"/>
                <w:color w:val="000000"/>
                <w:kern w:val="0"/>
                <w:sz w:val="22"/>
                <w:szCs w:val="22"/>
                <w:lang w:eastAsia="cs-CZ"/>
              </w:rPr>
            </w:pPr>
          </w:p>
        </w:tc>
      </w:tr>
      <w:tr w:rsidR="00C80A0E" w:rsidRPr="00AC390C" w:rsidTr="00211797">
        <w:trPr>
          <w:trHeight w:val="570"/>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C80A0E" w:rsidRPr="00440B08" w:rsidRDefault="00C80A0E" w:rsidP="00C80A0E">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395</w:t>
            </w:r>
            <w:r>
              <w:rPr>
                <w:rFonts w:ascii="Arial" w:eastAsia="Times New Roman" w:hAnsi="Arial" w:cs="Arial"/>
                <w:color w:val="000000"/>
                <w:kern w:val="0"/>
                <w:sz w:val="22"/>
                <w:szCs w:val="22"/>
                <w:lang w:eastAsia="cs-CZ"/>
              </w:rPr>
              <w:t>6</w:t>
            </w:r>
            <w:r w:rsidRPr="00440B08">
              <w:rPr>
                <w:rFonts w:ascii="Arial" w:eastAsia="Times New Roman" w:hAnsi="Arial" w:cs="Arial"/>
                <w:color w:val="000000"/>
                <w:kern w:val="0"/>
                <w:sz w:val="22"/>
                <w:szCs w:val="22"/>
                <w:lang w:eastAsia="cs-CZ"/>
              </w:rPr>
              <w:t>/1</w:t>
            </w:r>
          </w:p>
        </w:tc>
        <w:tc>
          <w:tcPr>
            <w:tcW w:w="836" w:type="dxa"/>
            <w:tcBorders>
              <w:top w:val="nil"/>
              <w:left w:val="nil"/>
              <w:bottom w:val="single" w:sz="4" w:space="0" w:color="auto"/>
              <w:right w:val="single" w:sz="4" w:space="0" w:color="auto"/>
            </w:tcBorders>
            <w:shd w:val="clear" w:color="auto" w:fill="auto"/>
            <w:vAlign w:val="center"/>
            <w:hideMark/>
          </w:tcPr>
          <w:p w:rsidR="00C80A0E" w:rsidRPr="00440B08" w:rsidRDefault="00115F1B" w:rsidP="00C53FF3">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C80A0E" w:rsidRPr="00440B08" w:rsidRDefault="00115F1B" w:rsidP="00C53FF3">
            <w:pPr>
              <w:widowControl/>
              <w:suppressAutoHyphens w:val="0"/>
              <w:jc w:val="center"/>
              <w:rPr>
                <w:rFonts w:ascii="Arial" w:eastAsia="Times New Roman" w:hAnsi="Arial" w:cs="Arial"/>
                <w:color w:val="000000"/>
                <w:kern w:val="0"/>
                <w:sz w:val="22"/>
                <w:szCs w:val="22"/>
                <w:lang w:eastAsia="cs-CZ"/>
              </w:rPr>
            </w:pPr>
            <w:r>
              <w:rPr>
                <w:rFonts w:ascii="Arial" w:eastAsia="Times New Roman" w:hAnsi="Arial" w:cs="Arial"/>
                <w:color w:val="000000"/>
                <w:kern w:val="0"/>
                <w:sz w:val="22"/>
                <w:szCs w:val="22"/>
                <w:lang w:eastAsia="cs-CZ"/>
              </w:rPr>
              <w:t>3 346</w:t>
            </w:r>
          </w:p>
        </w:tc>
        <w:tc>
          <w:tcPr>
            <w:tcW w:w="2145" w:type="dxa"/>
            <w:tcBorders>
              <w:top w:val="nil"/>
              <w:left w:val="nil"/>
              <w:bottom w:val="single" w:sz="4" w:space="0" w:color="auto"/>
              <w:right w:val="single" w:sz="4" w:space="0" w:color="auto"/>
            </w:tcBorders>
            <w:shd w:val="clear" w:color="auto" w:fill="auto"/>
            <w:vAlign w:val="center"/>
            <w:hideMark/>
          </w:tcPr>
          <w:p w:rsidR="00C80A0E" w:rsidRPr="00440B08" w:rsidRDefault="00115F1B" w:rsidP="00C53FF3">
            <w:pPr>
              <w:widowControl/>
              <w:suppressAutoHyphens w:val="0"/>
              <w:jc w:val="center"/>
              <w:rPr>
                <w:rFonts w:ascii="Arial" w:eastAsia="Times New Roman" w:hAnsi="Arial" w:cs="Arial"/>
                <w:kern w:val="0"/>
                <w:sz w:val="22"/>
                <w:szCs w:val="22"/>
                <w:lang w:eastAsia="cs-CZ"/>
              </w:rPr>
            </w:pPr>
            <w:r>
              <w:rPr>
                <w:rFonts w:ascii="Arial" w:eastAsia="Times New Roman" w:hAnsi="Arial" w:cs="Arial"/>
                <w:kern w:val="0"/>
                <w:sz w:val="22"/>
                <w:szCs w:val="22"/>
                <w:lang w:eastAsia="cs-CZ"/>
              </w:rPr>
              <w:t>-</w:t>
            </w:r>
          </w:p>
        </w:tc>
        <w:tc>
          <w:tcPr>
            <w:tcW w:w="1881" w:type="dxa"/>
            <w:tcBorders>
              <w:top w:val="nil"/>
              <w:left w:val="nil"/>
              <w:bottom w:val="single" w:sz="4" w:space="0" w:color="auto"/>
              <w:right w:val="single" w:sz="4" w:space="0" w:color="auto"/>
            </w:tcBorders>
            <w:shd w:val="clear" w:color="auto" w:fill="auto"/>
            <w:vAlign w:val="center"/>
            <w:hideMark/>
          </w:tcPr>
          <w:p w:rsidR="00C80A0E" w:rsidRPr="00440B08" w:rsidRDefault="00115F1B" w:rsidP="00C53FF3">
            <w:pPr>
              <w:widowControl/>
              <w:suppressAutoHyphens w:val="0"/>
              <w:jc w:val="center"/>
              <w:rPr>
                <w:rFonts w:ascii="Arial" w:eastAsia="Times New Roman" w:hAnsi="Arial" w:cs="Arial"/>
                <w:color w:val="000000"/>
                <w:kern w:val="0"/>
                <w:sz w:val="22"/>
                <w:szCs w:val="22"/>
                <w:lang w:eastAsia="cs-CZ"/>
              </w:rPr>
            </w:pPr>
            <w:r>
              <w:rPr>
                <w:rFonts w:ascii="Arial" w:eastAsia="Times New Roman" w:hAnsi="Arial" w:cs="Arial"/>
                <w:color w:val="000000"/>
                <w:kern w:val="0"/>
                <w:sz w:val="22"/>
                <w:szCs w:val="22"/>
                <w:lang w:eastAsia="cs-CZ"/>
              </w:rPr>
              <w:t>zastavěná plocha a nádvoří</w:t>
            </w:r>
          </w:p>
        </w:tc>
        <w:tc>
          <w:tcPr>
            <w:tcW w:w="1761" w:type="dxa"/>
            <w:tcBorders>
              <w:top w:val="nil"/>
              <w:left w:val="nil"/>
              <w:bottom w:val="single" w:sz="4" w:space="0" w:color="auto"/>
              <w:right w:val="single" w:sz="4" w:space="0" w:color="auto"/>
            </w:tcBorders>
            <w:shd w:val="clear" w:color="auto" w:fill="auto"/>
            <w:vAlign w:val="center"/>
            <w:hideMark/>
          </w:tcPr>
          <w:p w:rsidR="00C80A0E" w:rsidRPr="00440B08" w:rsidRDefault="00115F1B" w:rsidP="00C53FF3">
            <w:pPr>
              <w:widowControl/>
              <w:suppressAutoHyphens w:val="0"/>
              <w:jc w:val="center"/>
              <w:rPr>
                <w:rFonts w:ascii="Arial" w:eastAsia="Times New Roman" w:hAnsi="Arial" w:cs="Arial"/>
                <w:color w:val="000000"/>
                <w:kern w:val="0"/>
                <w:sz w:val="22"/>
                <w:szCs w:val="22"/>
                <w:lang w:eastAsia="cs-CZ"/>
              </w:rPr>
            </w:pPr>
            <w:r>
              <w:rPr>
                <w:rFonts w:ascii="Arial" w:eastAsia="Times New Roman" w:hAnsi="Arial" w:cs="Arial"/>
                <w:color w:val="000000"/>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C80A0E" w:rsidRPr="00440B08" w:rsidRDefault="00C80A0E" w:rsidP="00C53FF3">
            <w:pPr>
              <w:widowControl/>
              <w:suppressAutoHyphens w:val="0"/>
              <w:jc w:val="center"/>
              <w:rPr>
                <w:rFonts w:ascii="Arial" w:eastAsia="Times New Roman" w:hAnsi="Arial" w:cs="Arial"/>
                <w:color w:val="000000"/>
                <w:kern w:val="0"/>
                <w:sz w:val="22"/>
                <w:szCs w:val="22"/>
                <w:lang w:eastAsia="cs-CZ"/>
              </w:rPr>
            </w:pPr>
          </w:p>
        </w:tc>
      </w:tr>
      <w:tr w:rsidR="00C80A0E" w:rsidRPr="00AC390C" w:rsidTr="00211797">
        <w:trPr>
          <w:trHeight w:val="570"/>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C80A0E" w:rsidRPr="0018682F" w:rsidRDefault="00C80A0E" w:rsidP="00C80A0E">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395</w:t>
            </w:r>
            <w:r>
              <w:rPr>
                <w:rFonts w:ascii="Arial" w:eastAsia="Times New Roman" w:hAnsi="Arial" w:cs="Arial"/>
                <w:color w:val="000000"/>
                <w:kern w:val="0"/>
                <w:sz w:val="22"/>
                <w:szCs w:val="22"/>
                <w:lang w:eastAsia="cs-CZ"/>
              </w:rPr>
              <w:t>6</w:t>
            </w:r>
            <w:r w:rsidRPr="00440B08">
              <w:rPr>
                <w:rFonts w:ascii="Arial" w:eastAsia="Times New Roman" w:hAnsi="Arial" w:cs="Arial"/>
                <w:color w:val="000000"/>
                <w:kern w:val="0"/>
                <w:sz w:val="22"/>
                <w:szCs w:val="22"/>
                <w:lang w:eastAsia="cs-CZ"/>
              </w:rPr>
              <w:t>/</w:t>
            </w:r>
            <w:r>
              <w:rPr>
                <w:rFonts w:ascii="Arial" w:eastAsia="Times New Roman" w:hAnsi="Arial" w:cs="Arial"/>
                <w:color w:val="000000"/>
                <w:kern w:val="0"/>
                <w:sz w:val="22"/>
                <w:szCs w:val="22"/>
                <w:lang w:eastAsia="cs-CZ"/>
              </w:rPr>
              <w:t>2</w:t>
            </w:r>
          </w:p>
        </w:tc>
        <w:tc>
          <w:tcPr>
            <w:tcW w:w="836" w:type="dxa"/>
            <w:tcBorders>
              <w:top w:val="nil"/>
              <w:left w:val="nil"/>
              <w:bottom w:val="single" w:sz="4" w:space="0" w:color="auto"/>
              <w:right w:val="single" w:sz="4" w:space="0" w:color="auto"/>
            </w:tcBorders>
            <w:shd w:val="clear" w:color="auto" w:fill="auto"/>
            <w:vAlign w:val="center"/>
            <w:hideMark/>
          </w:tcPr>
          <w:p w:rsidR="00C80A0E" w:rsidRPr="0018682F" w:rsidRDefault="00115F1B"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C80A0E" w:rsidRPr="0018682F" w:rsidRDefault="00115F1B" w:rsidP="00211797">
            <w:pPr>
              <w:widowControl/>
              <w:suppressAutoHyphens w:val="0"/>
              <w:jc w:val="center"/>
              <w:rPr>
                <w:rFonts w:ascii="Arial" w:eastAsia="Times New Roman" w:hAnsi="Arial" w:cs="Arial"/>
                <w:color w:val="000000"/>
                <w:kern w:val="0"/>
                <w:sz w:val="22"/>
                <w:szCs w:val="22"/>
                <w:lang w:eastAsia="cs-CZ"/>
              </w:rPr>
            </w:pPr>
            <w:r>
              <w:rPr>
                <w:rFonts w:ascii="Arial" w:eastAsia="Times New Roman" w:hAnsi="Arial" w:cs="Arial"/>
                <w:color w:val="000000"/>
                <w:kern w:val="0"/>
                <w:sz w:val="22"/>
                <w:szCs w:val="22"/>
                <w:lang w:eastAsia="cs-CZ"/>
              </w:rPr>
              <w:t>7 525</w:t>
            </w:r>
          </w:p>
        </w:tc>
        <w:tc>
          <w:tcPr>
            <w:tcW w:w="2145" w:type="dxa"/>
            <w:tcBorders>
              <w:top w:val="nil"/>
              <w:left w:val="nil"/>
              <w:bottom w:val="single" w:sz="4" w:space="0" w:color="auto"/>
              <w:right w:val="single" w:sz="4" w:space="0" w:color="auto"/>
            </w:tcBorders>
            <w:shd w:val="clear" w:color="auto" w:fill="auto"/>
            <w:vAlign w:val="center"/>
            <w:hideMark/>
          </w:tcPr>
          <w:p w:rsidR="00C80A0E" w:rsidRPr="0018682F" w:rsidRDefault="00115F1B" w:rsidP="00211797">
            <w:pPr>
              <w:widowControl/>
              <w:suppressAutoHyphens w:val="0"/>
              <w:jc w:val="center"/>
              <w:rPr>
                <w:rFonts w:ascii="Arial" w:eastAsia="Times New Roman" w:hAnsi="Arial" w:cs="Arial"/>
                <w:kern w:val="0"/>
                <w:sz w:val="22"/>
                <w:szCs w:val="22"/>
                <w:lang w:eastAsia="cs-CZ"/>
              </w:rPr>
            </w:pPr>
            <w:r>
              <w:rPr>
                <w:rFonts w:ascii="Arial" w:eastAsia="Times New Roman" w:hAnsi="Arial" w:cs="Arial"/>
                <w:kern w:val="0"/>
                <w:sz w:val="22"/>
                <w:szCs w:val="22"/>
                <w:lang w:eastAsia="cs-CZ"/>
              </w:rPr>
              <w:t>manipulační plocha</w:t>
            </w:r>
          </w:p>
        </w:tc>
        <w:tc>
          <w:tcPr>
            <w:tcW w:w="1881" w:type="dxa"/>
            <w:tcBorders>
              <w:top w:val="nil"/>
              <w:left w:val="nil"/>
              <w:bottom w:val="single" w:sz="4" w:space="0" w:color="auto"/>
              <w:right w:val="single" w:sz="4" w:space="0" w:color="auto"/>
            </w:tcBorders>
            <w:shd w:val="clear" w:color="auto" w:fill="auto"/>
            <w:vAlign w:val="center"/>
            <w:hideMark/>
          </w:tcPr>
          <w:p w:rsidR="00C80A0E" w:rsidRPr="0018682F" w:rsidRDefault="00115F1B" w:rsidP="00211797">
            <w:pPr>
              <w:widowControl/>
              <w:suppressAutoHyphens w:val="0"/>
              <w:jc w:val="center"/>
              <w:rPr>
                <w:rFonts w:ascii="Arial" w:eastAsia="Times New Roman" w:hAnsi="Arial" w:cs="Arial"/>
                <w:color w:val="000000"/>
                <w:kern w:val="0"/>
                <w:sz w:val="22"/>
                <w:szCs w:val="22"/>
                <w:lang w:eastAsia="cs-CZ"/>
              </w:rPr>
            </w:pPr>
            <w:r w:rsidRPr="0018682F">
              <w:rPr>
                <w:rFonts w:ascii="Arial" w:eastAsia="Times New Roman" w:hAnsi="Arial" w:cs="Arial"/>
                <w:color w:val="000000"/>
                <w:kern w:val="0"/>
                <w:sz w:val="22"/>
                <w:szCs w:val="22"/>
                <w:lang w:eastAsia="cs-CZ"/>
              </w:rPr>
              <w:t>ostatní plocha</w:t>
            </w:r>
          </w:p>
        </w:tc>
        <w:tc>
          <w:tcPr>
            <w:tcW w:w="1761" w:type="dxa"/>
            <w:tcBorders>
              <w:top w:val="nil"/>
              <w:left w:val="nil"/>
              <w:bottom w:val="single" w:sz="4" w:space="0" w:color="auto"/>
              <w:right w:val="single" w:sz="4" w:space="0" w:color="auto"/>
            </w:tcBorders>
            <w:shd w:val="clear" w:color="auto" w:fill="auto"/>
            <w:vAlign w:val="center"/>
            <w:hideMark/>
          </w:tcPr>
          <w:p w:rsidR="00C80A0E" w:rsidRPr="0018682F" w:rsidRDefault="00115F1B" w:rsidP="00211797">
            <w:pPr>
              <w:widowControl/>
              <w:suppressAutoHyphens w:val="0"/>
              <w:jc w:val="center"/>
              <w:rPr>
                <w:rFonts w:ascii="Arial" w:eastAsia="Times New Roman" w:hAnsi="Arial" w:cs="Arial"/>
                <w:color w:val="000000"/>
                <w:kern w:val="0"/>
                <w:sz w:val="22"/>
                <w:szCs w:val="22"/>
                <w:lang w:eastAsia="cs-CZ"/>
              </w:rPr>
            </w:pPr>
            <w:r>
              <w:rPr>
                <w:rFonts w:ascii="Arial" w:eastAsia="Times New Roman" w:hAnsi="Arial" w:cs="Arial"/>
                <w:color w:val="000000"/>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C80A0E" w:rsidRPr="0018682F" w:rsidRDefault="00C80A0E" w:rsidP="00211797">
            <w:pPr>
              <w:widowControl/>
              <w:suppressAutoHyphens w:val="0"/>
              <w:jc w:val="center"/>
              <w:rPr>
                <w:rFonts w:ascii="Arial" w:eastAsia="Times New Roman" w:hAnsi="Arial" w:cs="Arial"/>
                <w:color w:val="000000"/>
                <w:kern w:val="0"/>
                <w:sz w:val="22"/>
                <w:szCs w:val="22"/>
                <w:lang w:eastAsia="cs-CZ"/>
              </w:rPr>
            </w:pPr>
          </w:p>
        </w:tc>
      </w:tr>
      <w:tr w:rsidR="00C80A0E" w:rsidRPr="00AC390C" w:rsidTr="00211797">
        <w:trPr>
          <w:trHeight w:val="570"/>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C80A0E" w:rsidRPr="0018682F" w:rsidRDefault="00C80A0E" w:rsidP="00C53FF3">
            <w:pPr>
              <w:widowControl/>
              <w:suppressAutoHyphens w:val="0"/>
              <w:jc w:val="center"/>
              <w:rPr>
                <w:rFonts w:ascii="Arial" w:eastAsia="Times New Roman" w:hAnsi="Arial" w:cs="Arial"/>
                <w:color w:val="000000"/>
                <w:kern w:val="0"/>
                <w:sz w:val="22"/>
                <w:szCs w:val="22"/>
                <w:lang w:eastAsia="cs-CZ"/>
              </w:rPr>
            </w:pPr>
            <w:r w:rsidRPr="0018682F">
              <w:rPr>
                <w:rFonts w:ascii="Arial" w:eastAsia="Times New Roman" w:hAnsi="Arial" w:cs="Arial"/>
                <w:color w:val="000000"/>
                <w:kern w:val="0"/>
                <w:sz w:val="22"/>
                <w:szCs w:val="22"/>
                <w:lang w:eastAsia="cs-CZ"/>
              </w:rPr>
              <w:t>3958/1</w:t>
            </w:r>
          </w:p>
        </w:tc>
        <w:tc>
          <w:tcPr>
            <w:tcW w:w="836" w:type="dxa"/>
            <w:tcBorders>
              <w:top w:val="nil"/>
              <w:left w:val="nil"/>
              <w:bottom w:val="single" w:sz="4" w:space="0" w:color="auto"/>
              <w:right w:val="single" w:sz="4" w:space="0" w:color="auto"/>
            </w:tcBorders>
            <w:shd w:val="clear" w:color="auto" w:fill="auto"/>
            <w:vAlign w:val="center"/>
            <w:hideMark/>
          </w:tcPr>
          <w:p w:rsidR="00C80A0E" w:rsidRPr="0018682F" w:rsidRDefault="00C80A0E" w:rsidP="00C53FF3">
            <w:pPr>
              <w:widowControl/>
              <w:suppressAutoHyphens w:val="0"/>
              <w:jc w:val="center"/>
              <w:rPr>
                <w:rFonts w:ascii="Arial" w:eastAsia="Times New Roman" w:hAnsi="Arial" w:cs="Arial"/>
                <w:color w:val="000000"/>
                <w:kern w:val="0"/>
                <w:sz w:val="22"/>
                <w:szCs w:val="22"/>
                <w:lang w:eastAsia="cs-CZ"/>
              </w:rPr>
            </w:pPr>
            <w:r w:rsidRPr="0018682F">
              <w:rPr>
                <w:rFonts w:ascii="Arial" w:eastAsia="Times New Roman" w:hAnsi="Arial" w:cs="Arial"/>
                <w:color w:val="000000"/>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C80A0E" w:rsidRPr="0018682F" w:rsidRDefault="00C80A0E" w:rsidP="00C53FF3">
            <w:pPr>
              <w:widowControl/>
              <w:suppressAutoHyphens w:val="0"/>
              <w:jc w:val="center"/>
              <w:rPr>
                <w:rFonts w:ascii="Arial" w:eastAsia="Times New Roman" w:hAnsi="Arial" w:cs="Arial"/>
                <w:color w:val="000000"/>
                <w:kern w:val="0"/>
                <w:sz w:val="22"/>
                <w:szCs w:val="22"/>
                <w:lang w:eastAsia="cs-CZ"/>
              </w:rPr>
            </w:pPr>
            <w:r w:rsidRPr="0018682F">
              <w:rPr>
                <w:rFonts w:ascii="Arial" w:eastAsia="Times New Roman" w:hAnsi="Arial" w:cs="Arial"/>
                <w:color w:val="000000"/>
                <w:kern w:val="0"/>
                <w:sz w:val="22"/>
                <w:szCs w:val="22"/>
                <w:lang w:eastAsia="cs-CZ"/>
              </w:rPr>
              <w:t>11 775</w:t>
            </w:r>
          </w:p>
        </w:tc>
        <w:tc>
          <w:tcPr>
            <w:tcW w:w="2145" w:type="dxa"/>
            <w:tcBorders>
              <w:top w:val="nil"/>
              <w:left w:val="nil"/>
              <w:bottom w:val="single" w:sz="4" w:space="0" w:color="auto"/>
              <w:right w:val="single" w:sz="4" w:space="0" w:color="auto"/>
            </w:tcBorders>
            <w:shd w:val="clear" w:color="auto" w:fill="auto"/>
            <w:vAlign w:val="center"/>
            <w:hideMark/>
          </w:tcPr>
          <w:p w:rsidR="00C80A0E" w:rsidRPr="0018682F" w:rsidRDefault="00C80A0E" w:rsidP="00C53FF3">
            <w:pPr>
              <w:widowControl/>
              <w:suppressAutoHyphens w:val="0"/>
              <w:jc w:val="center"/>
              <w:rPr>
                <w:rFonts w:ascii="Arial" w:eastAsia="Times New Roman" w:hAnsi="Arial" w:cs="Arial"/>
                <w:kern w:val="0"/>
                <w:sz w:val="22"/>
                <w:szCs w:val="22"/>
                <w:lang w:eastAsia="cs-CZ"/>
              </w:rPr>
            </w:pPr>
            <w:r w:rsidRPr="0018682F">
              <w:rPr>
                <w:rFonts w:ascii="Arial" w:eastAsia="Times New Roman" w:hAnsi="Arial" w:cs="Arial"/>
                <w:kern w:val="0"/>
                <w:sz w:val="22"/>
                <w:szCs w:val="22"/>
                <w:lang w:eastAsia="cs-CZ"/>
              </w:rPr>
              <w:t>ostatní komunikace</w:t>
            </w:r>
          </w:p>
        </w:tc>
        <w:tc>
          <w:tcPr>
            <w:tcW w:w="1881" w:type="dxa"/>
            <w:tcBorders>
              <w:top w:val="nil"/>
              <w:left w:val="nil"/>
              <w:bottom w:val="single" w:sz="4" w:space="0" w:color="auto"/>
              <w:right w:val="single" w:sz="4" w:space="0" w:color="auto"/>
            </w:tcBorders>
            <w:shd w:val="clear" w:color="auto" w:fill="auto"/>
            <w:vAlign w:val="center"/>
            <w:hideMark/>
          </w:tcPr>
          <w:p w:rsidR="00C80A0E" w:rsidRPr="0018682F" w:rsidRDefault="00C80A0E" w:rsidP="00C53FF3">
            <w:pPr>
              <w:widowControl/>
              <w:suppressAutoHyphens w:val="0"/>
              <w:jc w:val="center"/>
              <w:rPr>
                <w:rFonts w:ascii="Arial" w:eastAsia="Times New Roman" w:hAnsi="Arial" w:cs="Arial"/>
                <w:color w:val="000000"/>
                <w:kern w:val="0"/>
                <w:sz w:val="22"/>
                <w:szCs w:val="22"/>
                <w:lang w:eastAsia="cs-CZ"/>
              </w:rPr>
            </w:pPr>
            <w:r w:rsidRPr="0018682F">
              <w:rPr>
                <w:rFonts w:ascii="Arial" w:eastAsia="Times New Roman" w:hAnsi="Arial" w:cs="Arial"/>
                <w:color w:val="000000"/>
                <w:kern w:val="0"/>
                <w:sz w:val="22"/>
                <w:szCs w:val="22"/>
                <w:lang w:eastAsia="cs-CZ"/>
              </w:rPr>
              <w:t>ostatní plocha</w:t>
            </w:r>
          </w:p>
        </w:tc>
        <w:tc>
          <w:tcPr>
            <w:tcW w:w="1761" w:type="dxa"/>
            <w:tcBorders>
              <w:top w:val="nil"/>
              <w:left w:val="nil"/>
              <w:bottom w:val="single" w:sz="4" w:space="0" w:color="auto"/>
              <w:right w:val="single" w:sz="4" w:space="0" w:color="auto"/>
            </w:tcBorders>
            <w:shd w:val="clear" w:color="auto" w:fill="auto"/>
            <w:vAlign w:val="center"/>
            <w:hideMark/>
          </w:tcPr>
          <w:p w:rsidR="00C80A0E" w:rsidRPr="0018682F" w:rsidRDefault="00C80A0E" w:rsidP="00C53FF3">
            <w:pPr>
              <w:widowControl/>
              <w:suppressAutoHyphens w:val="0"/>
              <w:jc w:val="center"/>
              <w:rPr>
                <w:rFonts w:ascii="Arial" w:eastAsia="Times New Roman" w:hAnsi="Arial" w:cs="Arial"/>
                <w:color w:val="000000"/>
                <w:kern w:val="0"/>
                <w:sz w:val="22"/>
                <w:szCs w:val="22"/>
                <w:lang w:eastAsia="cs-CZ"/>
              </w:rPr>
            </w:pPr>
            <w:r w:rsidRPr="0018682F">
              <w:rPr>
                <w:rFonts w:ascii="Arial" w:eastAsia="Times New Roman" w:hAnsi="Arial" w:cs="Arial"/>
                <w:color w:val="000000"/>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C80A0E" w:rsidRPr="0018682F" w:rsidRDefault="00C80A0E" w:rsidP="00C53FF3">
            <w:pPr>
              <w:widowControl/>
              <w:suppressAutoHyphens w:val="0"/>
              <w:jc w:val="center"/>
              <w:rPr>
                <w:rFonts w:ascii="Arial" w:eastAsia="Times New Roman" w:hAnsi="Arial" w:cs="Arial"/>
                <w:color w:val="000000"/>
                <w:kern w:val="0"/>
                <w:sz w:val="22"/>
                <w:szCs w:val="22"/>
                <w:lang w:eastAsia="cs-CZ"/>
              </w:rPr>
            </w:pPr>
            <w:r w:rsidRPr="0018682F">
              <w:rPr>
                <w:rFonts w:ascii="Arial" w:eastAsia="Times New Roman" w:hAnsi="Arial" w:cs="Arial"/>
                <w:color w:val="000000"/>
                <w:kern w:val="0"/>
                <w:sz w:val="22"/>
                <w:szCs w:val="22"/>
                <w:lang w:eastAsia="cs-CZ"/>
              </w:rPr>
              <w:t> </w:t>
            </w:r>
          </w:p>
        </w:tc>
      </w:tr>
      <w:tr w:rsidR="00C80A0E" w:rsidRPr="00AC390C" w:rsidTr="00211797">
        <w:trPr>
          <w:trHeight w:val="285"/>
        </w:trPr>
        <w:tc>
          <w:tcPr>
            <w:tcW w:w="2172"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80A0E" w:rsidRPr="00AC390C" w:rsidRDefault="00C80A0E" w:rsidP="00211797">
            <w:pPr>
              <w:widowControl/>
              <w:suppressAutoHyphens w:val="0"/>
              <w:jc w:val="center"/>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PLOCHA CELKEM</w:t>
            </w:r>
          </w:p>
        </w:tc>
        <w:tc>
          <w:tcPr>
            <w:tcW w:w="1049" w:type="dxa"/>
            <w:tcBorders>
              <w:top w:val="nil"/>
              <w:left w:val="nil"/>
              <w:bottom w:val="single" w:sz="4" w:space="0" w:color="auto"/>
              <w:right w:val="single" w:sz="4" w:space="0" w:color="auto"/>
            </w:tcBorders>
            <w:shd w:val="clear" w:color="auto" w:fill="auto"/>
            <w:noWrap/>
            <w:vAlign w:val="bottom"/>
            <w:hideMark/>
          </w:tcPr>
          <w:p w:rsidR="00C80A0E" w:rsidRPr="00AC390C" w:rsidRDefault="00115F1B" w:rsidP="00211797">
            <w:pPr>
              <w:widowControl/>
              <w:suppressAutoHyphens w:val="0"/>
              <w:jc w:val="center"/>
              <w:rPr>
                <w:rFonts w:ascii="Arial" w:eastAsia="Times New Roman" w:hAnsi="Arial" w:cs="Arial"/>
                <w:b/>
                <w:bCs/>
                <w:color w:val="000000"/>
                <w:kern w:val="0"/>
                <w:sz w:val="22"/>
                <w:szCs w:val="22"/>
                <w:lang w:eastAsia="cs-CZ"/>
              </w:rPr>
            </w:pPr>
            <w:r>
              <w:rPr>
                <w:rFonts w:ascii="Arial" w:eastAsia="Times New Roman" w:hAnsi="Arial" w:cs="Arial"/>
                <w:b/>
                <w:bCs/>
                <w:color w:val="000000"/>
                <w:kern w:val="0"/>
                <w:sz w:val="22"/>
                <w:szCs w:val="22"/>
                <w:lang w:eastAsia="cs-CZ"/>
              </w:rPr>
              <w:t>33 411</w:t>
            </w:r>
          </w:p>
        </w:tc>
        <w:tc>
          <w:tcPr>
            <w:tcW w:w="2145" w:type="dxa"/>
            <w:tcBorders>
              <w:top w:val="nil"/>
              <w:left w:val="nil"/>
              <w:bottom w:val="single" w:sz="4" w:space="0" w:color="auto"/>
              <w:right w:val="single" w:sz="4" w:space="0" w:color="auto"/>
            </w:tcBorders>
            <w:shd w:val="clear" w:color="auto" w:fill="auto"/>
            <w:noWrap/>
            <w:vAlign w:val="bottom"/>
            <w:hideMark/>
          </w:tcPr>
          <w:p w:rsidR="00C80A0E" w:rsidRPr="00AC390C" w:rsidRDefault="00C80A0E" w:rsidP="00211797">
            <w:pPr>
              <w:widowControl/>
              <w:suppressAutoHyphens w:val="0"/>
              <w:rPr>
                <w:rFonts w:ascii="Arial" w:eastAsia="Times New Roman" w:hAnsi="Arial" w:cs="Arial"/>
                <w:color w:val="000000"/>
                <w:kern w:val="0"/>
                <w:sz w:val="22"/>
                <w:szCs w:val="22"/>
                <w:lang w:eastAsia="cs-CZ"/>
              </w:rPr>
            </w:pPr>
            <w:r w:rsidRPr="00AC390C">
              <w:rPr>
                <w:rFonts w:ascii="Arial" w:eastAsia="Times New Roman" w:hAnsi="Arial" w:cs="Arial"/>
                <w:color w:val="000000"/>
                <w:kern w:val="0"/>
                <w:sz w:val="22"/>
                <w:szCs w:val="22"/>
                <w:lang w:eastAsia="cs-CZ"/>
              </w:rPr>
              <w:t> </w:t>
            </w:r>
          </w:p>
        </w:tc>
        <w:tc>
          <w:tcPr>
            <w:tcW w:w="1881" w:type="dxa"/>
            <w:tcBorders>
              <w:top w:val="nil"/>
              <w:left w:val="nil"/>
              <w:bottom w:val="single" w:sz="4" w:space="0" w:color="auto"/>
              <w:right w:val="single" w:sz="4" w:space="0" w:color="auto"/>
            </w:tcBorders>
            <w:shd w:val="clear" w:color="auto" w:fill="auto"/>
            <w:noWrap/>
            <w:vAlign w:val="bottom"/>
            <w:hideMark/>
          </w:tcPr>
          <w:p w:rsidR="00C80A0E" w:rsidRPr="00AC390C" w:rsidRDefault="00C80A0E" w:rsidP="00211797">
            <w:pPr>
              <w:widowControl/>
              <w:suppressAutoHyphens w:val="0"/>
              <w:rPr>
                <w:rFonts w:ascii="Arial" w:eastAsia="Times New Roman" w:hAnsi="Arial" w:cs="Arial"/>
                <w:color w:val="000000"/>
                <w:kern w:val="0"/>
                <w:sz w:val="22"/>
                <w:szCs w:val="22"/>
                <w:lang w:eastAsia="cs-CZ"/>
              </w:rPr>
            </w:pPr>
            <w:r w:rsidRPr="00AC390C">
              <w:rPr>
                <w:rFonts w:ascii="Arial" w:eastAsia="Times New Roman" w:hAnsi="Arial" w:cs="Arial"/>
                <w:color w:val="000000"/>
                <w:kern w:val="0"/>
                <w:sz w:val="22"/>
                <w:szCs w:val="22"/>
                <w:lang w:eastAsia="cs-CZ"/>
              </w:rPr>
              <w:t> </w:t>
            </w:r>
          </w:p>
        </w:tc>
        <w:tc>
          <w:tcPr>
            <w:tcW w:w="1761" w:type="dxa"/>
            <w:tcBorders>
              <w:top w:val="nil"/>
              <w:left w:val="nil"/>
              <w:bottom w:val="single" w:sz="4" w:space="0" w:color="auto"/>
              <w:right w:val="single" w:sz="4" w:space="0" w:color="auto"/>
            </w:tcBorders>
            <w:shd w:val="clear" w:color="auto" w:fill="auto"/>
            <w:noWrap/>
            <w:vAlign w:val="bottom"/>
            <w:hideMark/>
          </w:tcPr>
          <w:p w:rsidR="00C80A0E" w:rsidRPr="00AC390C" w:rsidRDefault="00C80A0E" w:rsidP="00211797">
            <w:pPr>
              <w:widowControl/>
              <w:suppressAutoHyphens w:val="0"/>
              <w:rPr>
                <w:rFonts w:ascii="Arial" w:eastAsia="Times New Roman" w:hAnsi="Arial" w:cs="Arial"/>
                <w:color w:val="000000"/>
                <w:kern w:val="0"/>
                <w:sz w:val="22"/>
                <w:szCs w:val="22"/>
                <w:lang w:eastAsia="cs-CZ"/>
              </w:rPr>
            </w:pPr>
            <w:r w:rsidRPr="00AC390C">
              <w:rPr>
                <w:rFonts w:ascii="Arial" w:eastAsia="Times New Roman" w:hAnsi="Arial" w:cs="Arial"/>
                <w:color w:val="000000"/>
                <w:kern w:val="0"/>
                <w:sz w:val="22"/>
                <w:szCs w:val="22"/>
                <w:lang w:eastAsia="cs-CZ"/>
              </w:rPr>
              <w:t> </w:t>
            </w:r>
          </w:p>
        </w:tc>
        <w:tc>
          <w:tcPr>
            <w:tcW w:w="1336" w:type="dxa"/>
            <w:tcBorders>
              <w:top w:val="single" w:sz="4" w:space="0" w:color="auto"/>
              <w:left w:val="nil"/>
              <w:bottom w:val="single" w:sz="4" w:space="0" w:color="auto"/>
              <w:right w:val="single" w:sz="4" w:space="0" w:color="auto"/>
            </w:tcBorders>
            <w:shd w:val="clear" w:color="auto" w:fill="auto"/>
            <w:noWrap/>
            <w:vAlign w:val="bottom"/>
            <w:hideMark/>
          </w:tcPr>
          <w:p w:rsidR="00C80A0E" w:rsidRPr="00AC390C" w:rsidRDefault="00C80A0E" w:rsidP="00211797">
            <w:pPr>
              <w:widowControl/>
              <w:suppressAutoHyphens w:val="0"/>
              <w:jc w:val="center"/>
              <w:rPr>
                <w:rFonts w:ascii="Arial" w:eastAsia="Times New Roman" w:hAnsi="Arial" w:cs="Arial"/>
                <w:color w:val="000000"/>
                <w:kern w:val="0"/>
                <w:sz w:val="22"/>
                <w:szCs w:val="22"/>
                <w:lang w:eastAsia="cs-CZ"/>
              </w:rPr>
            </w:pPr>
            <w:r w:rsidRPr="00AC390C">
              <w:rPr>
                <w:rFonts w:ascii="Arial" w:eastAsia="Times New Roman" w:hAnsi="Arial" w:cs="Arial"/>
                <w:color w:val="000000"/>
                <w:kern w:val="0"/>
                <w:sz w:val="22"/>
                <w:szCs w:val="22"/>
                <w:lang w:eastAsia="cs-CZ"/>
              </w:rPr>
              <w:t> </w:t>
            </w:r>
          </w:p>
        </w:tc>
      </w:tr>
    </w:tbl>
    <w:p w:rsidR="00211797" w:rsidRPr="00BD73D7" w:rsidRDefault="00211797" w:rsidP="00211797">
      <w:pPr>
        <w:widowControl/>
        <w:suppressAutoHyphens w:val="0"/>
        <w:autoSpaceDE w:val="0"/>
        <w:autoSpaceDN w:val="0"/>
        <w:adjustRightInd w:val="0"/>
        <w:ind w:firstLine="709"/>
        <w:jc w:val="both"/>
        <w:rPr>
          <w:rFonts w:ascii="Arial" w:hAnsi="Arial" w:cs="Arial"/>
          <w:sz w:val="22"/>
          <w:szCs w:val="22"/>
        </w:rPr>
      </w:pPr>
    </w:p>
    <w:p w:rsidR="00B93227" w:rsidRDefault="00B93227" w:rsidP="00B93227">
      <w:pPr>
        <w:widowControl/>
        <w:suppressAutoHyphens w:val="0"/>
        <w:autoSpaceDE w:val="0"/>
        <w:autoSpaceDN w:val="0"/>
        <w:adjustRightInd w:val="0"/>
        <w:ind w:firstLine="709"/>
        <w:jc w:val="both"/>
        <w:rPr>
          <w:rFonts w:ascii="Arial" w:hAnsi="Arial" w:cs="Arial"/>
          <w:sz w:val="22"/>
          <w:szCs w:val="22"/>
        </w:rPr>
      </w:pPr>
      <w:r w:rsidRPr="00BD73D7">
        <w:rPr>
          <w:rFonts w:ascii="Arial" w:hAnsi="Arial" w:cs="Arial"/>
          <w:sz w:val="22"/>
          <w:szCs w:val="22"/>
        </w:rPr>
        <w:t>V tabulce jsou uvedeny pozemky</w:t>
      </w:r>
      <w:r>
        <w:rPr>
          <w:rFonts w:ascii="Arial" w:hAnsi="Arial" w:cs="Arial"/>
          <w:sz w:val="22"/>
          <w:szCs w:val="22"/>
        </w:rPr>
        <w:t>, kde je proveden návrh sadových úprav</w:t>
      </w:r>
      <w:r w:rsidR="00F841E1">
        <w:rPr>
          <w:rFonts w:ascii="Arial" w:hAnsi="Arial" w:cs="Arial"/>
          <w:sz w:val="22"/>
          <w:szCs w:val="22"/>
        </w:rPr>
        <w:t>.</w:t>
      </w:r>
      <w:r>
        <w:rPr>
          <w:rFonts w:ascii="Arial" w:hAnsi="Arial" w:cs="Arial"/>
          <w:sz w:val="22"/>
          <w:szCs w:val="22"/>
        </w:rPr>
        <w:t xml:space="preserve"> </w:t>
      </w:r>
    </w:p>
    <w:p w:rsidR="000A027F" w:rsidRPr="00BD73D7" w:rsidRDefault="000A027F" w:rsidP="00211797">
      <w:pPr>
        <w:widowControl/>
        <w:suppressAutoHyphens w:val="0"/>
        <w:autoSpaceDE w:val="0"/>
        <w:autoSpaceDN w:val="0"/>
        <w:adjustRightInd w:val="0"/>
        <w:ind w:firstLine="709"/>
        <w:jc w:val="both"/>
        <w:rPr>
          <w:rFonts w:ascii="Arial" w:hAnsi="Arial" w:cs="Arial"/>
          <w:sz w:val="22"/>
          <w:szCs w:val="22"/>
        </w:rPr>
      </w:pPr>
    </w:p>
    <w:p w:rsidR="000A027F" w:rsidRDefault="00AD4C32" w:rsidP="000A027F">
      <w:pPr>
        <w:widowControl/>
        <w:suppressAutoHyphens w:val="0"/>
        <w:autoSpaceDE w:val="0"/>
        <w:autoSpaceDN w:val="0"/>
        <w:adjustRightInd w:val="0"/>
        <w:ind w:firstLine="709"/>
        <w:jc w:val="both"/>
        <w:rPr>
          <w:rFonts w:ascii="Arial" w:hAnsi="Arial" w:cs="Arial"/>
          <w:sz w:val="22"/>
          <w:szCs w:val="22"/>
        </w:rPr>
      </w:pPr>
      <w:r>
        <w:rPr>
          <w:rFonts w:ascii="Arial" w:hAnsi="Arial" w:cs="Arial"/>
          <w:noProof/>
          <w:sz w:val="22"/>
          <w:szCs w:val="22"/>
          <w:lang w:eastAsia="cs-CZ"/>
        </w:rPr>
        <w:drawing>
          <wp:anchor distT="0" distB="0" distL="114300" distR="114300" simplePos="0" relativeHeight="251667456" behindDoc="1" locked="0" layoutInCell="1" allowOverlap="1">
            <wp:simplePos x="0" y="0"/>
            <wp:positionH relativeFrom="column">
              <wp:posOffset>17780</wp:posOffset>
            </wp:positionH>
            <wp:positionV relativeFrom="paragraph">
              <wp:posOffset>1237615</wp:posOffset>
            </wp:positionV>
            <wp:extent cx="6482080" cy="3524885"/>
            <wp:effectExtent l="19050" t="0" r="0" b="0"/>
            <wp:wrapTight wrapText="bothSides">
              <wp:wrapPolygon edited="0">
                <wp:start x="-63" y="0"/>
                <wp:lineTo x="-63" y="21479"/>
                <wp:lineTo x="21583" y="21479"/>
                <wp:lineTo x="21583" y="0"/>
                <wp:lineTo x="-63" y="0"/>
              </wp:wrapPolygon>
            </wp:wrapTight>
            <wp:docPr id="8" name="Obrázek 7" descr="mapa_II_vyznac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_II_vyznacene.jpg"/>
                    <pic:cNvPicPr/>
                  </pic:nvPicPr>
                  <pic:blipFill>
                    <a:blip r:embed="rId17" cstate="print"/>
                    <a:stretch>
                      <a:fillRect/>
                    </a:stretch>
                  </pic:blipFill>
                  <pic:spPr>
                    <a:xfrm>
                      <a:off x="0" y="0"/>
                      <a:ext cx="6482080" cy="3524885"/>
                    </a:xfrm>
                    <a:prstGeom prst="rect">
                      <a:avLst/>
                    </a:prstGeom>
                  </pic:spPr>
                </pic:pic>
              </a:graphicData>
            </a:graphic>
          </wp:anchor>
        </w:drawing>
      </w:r>
      <w:r w:rsidR="000A027F" w:rsidRPr="00BD73D7">
        <w:rPr>
          <w:rFonts w:ascii="Arial" w:hAnsi="Arial" w:cs="Arial"/>
          <w:sz w:val="22"/>
          <w:szCs w:val="22"/>
        </w:rPr>
        <w:t>Dle platného územního plánu města Plzeň z roku 2016 se území nachází ve funkční ploše vymezené pro dopravní infrastrukturu. Jedná se o vymezenou část plochy s rozdílným způsobem využití, která je určená přednostně pro umístění staveb a zařízení pro dopravu v klidu nebo jejich rozšíření vyžadujících zásah mimo současný zábor, včetně provozně souvisejících objektů nutných pro provoz a správu dopravního systému. Jedná se například o parkoviště, obratiště MHD, terminály linkové autobusové dopravy, měnírny elektrické trakce systému MHD, technické provozy systému MHD apod.</w:t>
      </w:r>
    </w:p>
    <w:p w:rsidR="000A027F" w:rsidRPr="00AD4C32" w:rsidRDefault="000A027F" w:rsidP="00AD4C32">
      <w:pPr>
        <w:widowControl/>
        <w:suppressAutoHyphens w:val="0"/>
        <w:autoSpaceDE w:val="0"/>
        <w:autoSpaceDN w:val="0"/>
        <w:adjustRightInd w:val="0"/>
        <w:jc w:val="both"/>
        <w:rPr>
          <w:rFonts w:ascii="Arial" w:hAnsi="Arial" w:cs="Arial"/>
          <w:sz w:val="22"/>
          <w:szCs w:val="22"/>
        </w:rPr>
      </w:pPr>
    </w:p>
    <w:p w:rsidR="00F82175" w:rsidRPr="00BD73D7" w:rsidRDefault="000A027F" w:rsidP="004E66B6">
      <w:pPr>
        <w:jc w:val="center"/>
        <w:rPr>
          <w:rFonts w:ascii="Calibri,Bold" w:eastAsia="Times New Roman" w:hAnsi="Calibri,Bold" w:cs="Calibri,Bold"/>
          <w:bCs/>
          <w:kern w:val="0"/>
          <w:sz w:val="20"/>
          <w:szCs w:val="20"/>
          <w:lang w:eastAsia="cs-CZ"/>
        </w:rPr>
      </w:pPr>
      <w:r w:rsidRPr="00BD73D7">
        <w:rPr>
          <w:rFonts w:ascii="Arial" w:hAnsi="Arial" w:cs="Arial"/>
          <w:sz w:val="20"/>
          <w:szCs w:val="20"/>
        </w:rPr>
        <w:t>Vyznačení řešeného území v platném územním plánu Plzně</w:t>
      </w:r>
      <w:r w:rsidRPr="00BD73D7">
        <w:rPr>
          <w:rFonts w:ascii="Arial" w:hAnsi="Arial" w:cs="Arial"/>
          <w:i/>
          <w:sz w:val="20"/>
          <w:szCs w:val="20"/>
        </w:rPr>
        <w:t xml:space="preserve"> (podklad převzat </w:t>
      </w:r>
      <w:hyperlink r:id="rId18" w:history="1">
        <w:r w:rsidRPr="00BD73D7">
          <w:rPr>
            <w:rStyle w:val="Hypertextovodkaz"/>
            <w:rFonts w:ascii="Calibri,Bold" w:eastAsia="Times New Roman" w:hAnsi="Calibri,Bold" w:cs="Calibri,Bold"/>
            <w:bCs/>
            <w:color w:val="auto"/>
            <w:kern w:val="0"/>
            <w:sz w:val="20"/>
            <w:szCs w:val="20"/>
            <w:lang w:eastAsia="cs-CZ"/>
          </w:rPr>
          <w:t>https://ukr.plzen.eu</w:t>
        </w:r>
      </w:hyperlink>
      <w:r w:rsidRPr="00BD73D7">
        <w:rPr>
          <w:rFonts w:ascii="Calibri,Bold" w:eastAsia="Times New Roman" w:hAnsi="Calibri,Bold" w:cs="Calibri,Bold"/>
          <w:bCs/>
          <w:kern w:val="0"/>
          <w:sz w:val="20"/>
          <w:szCs w:val="20"/>
          <w:lang w:eastAsia="cs-CZ"/>
        </w:rPr>
        <w:t xml:space="preserve"> </w:t>
      </w:r>
      <w:bookmarkStart w:id="19" w:name="__RefHeading__212_1056994351"/>
      <w:bookmarkStart w:id="20" w:name="__RefHeading__171_1465987047"/>
      <w:bookmarkStart w:id="21" w:name="__RefHeading__3676_1056994351"/>
      <w:bookmarkStart w:id="22" w:name="__RefHeading__214_1056994351"/>
      <w:bookmarkStart w:id="23" w:name="__RefHeading__135_1265902128"/>
      <w:bookmarkStart w:id="24" w:name="__RefHeading__51_1812558227"/>
      <w:bookmarkStart w:id="25" w:name="__RefHeading__1584_498599951"/>
      <w:bookmarkStart w:id="26" w:name="__RefHeading__1556_804343777"/>
      <w:bookmarkStart w:id="27" w:name="__RefHeading__137_1265902128"/>
      <w:bookmarkStart w:id="28" w:name="__RefHeading__53_1812558227"/>
      <w:bookmarkStart w:id="29" w:name="__RefHeading__725_498599951"/>
      <w:bookmarkStart w:id="30" w:name="__RefHeading__1558_804343777"/>
      <w:bookmarkStart w:id="31" w:name="__RefHeading__173_1465987047"/>
      <w:bookmarkStart w:id="32" w:name="__RefHeading__3678_1056994351"/>
      <w:bookmarkEnd w:id="19"/>
      <w:bookmarkEnd w:id="20"/>
      <w:bookmarkEnd w:id="21"/>
      <w:bookmarkEnd w:id="22"/>
      <w:bookmarkEnd w:id="23"/>
      <w:bookmarkEnd w:id="24"/>
      <w:bookmarkEnd w:id="25"/>
      <w:bookmarkEnd w:id="26"/>
      <w:bookmarkEnd w:id="27"/>
      <w:bookmarkEnd w:id="28"/>
      <w:bookmarkEnd w:id="29"/>
      <w:bookmarkEnd w:id="30"/>
      <w:bookmarkEnd w:id="31"/>
      <w:bookmarkEnd w:id="32"/>
    </w:p>
    <w:p w:rsidR="00AD4C32" w:rsidRDefault="00AD4C32">
      <w:pPr>
        <w:pStyle w:val="Nadpis1"/>
        <w:rPr>
          <w:sz w:val="22"/>
          <w:szCs w:val="22"/>
        </w:rPr>
      </w:pPr>
    </w:p>
    <w:p w:rsidR="00C24AD7" w:rsidRPr="00EA614C" w:rsidRDefault="004E66B6">
      <w:pPr>
        <w:pStyle w:val="Nadpis1"/>
        <w:rPr>
          <w:sz w:val="22"/>
          <w:szCs w:val="22"/>
        </w:rPr>
      </w:pPr>
      <w:bookmarkStart w:id="33" w:name="_Toc22736244"/>
      <w:r>
        <w:rPr>
          <w:sz w:val="22"/>
          <w:szCs w:val="22"/>
        </w:rPr>
        <w:t>3</w:t>
      </w:r>
      <w:r w:rsidR="00C24AD7" w:rsidRPr="00EA614C">
        <w:rPr>
          <w:sz w:val="22"/>
          <w:szCs w:val="22"/>
        </w:rPr>
        <w:t xml:space="preserve">. CÍL </w:t>
      </w:r>
      <w:r w:rsidR="007F146D">
        <w:rPr>
          <w:sz w:val="22"/>
          <w:szCs w:val="22"/>
        </w:rPr>
        <w:t>NÁVRHU</w:t>
      </w:r>
      <w:bookmarkEnd w:id="33"/>
      <w:r w:rsidR="00C24AD7" w:rsidRPr="00EA614C">
        <w:rPr>
          <w:sz w:val="22"/>
          <w:szCs w:val="22"/>
        </w:rPr>
        <w:t xml:space="preserve"> </w:t>
      </w:r>
    </w:p>
    <w:p w:rsidR="007F146D" w:rsidRPr="006C5118" w:rsidRDefault="007F146D" w:rsidP="007F146D">
      <w:pPr>
        <w:pStyle w:val="Zkladntext"/>
        <w:tabs>
          <w:tab w:val="left" w:pos="0"/>
        </w:tabs>
        <w:spacing w:before="240" w:after="60"/>
        <w:ind w:right="34"/>
        <w:jc w:val="both"/>
        <w:rPr>
          <w:rFonts w:ascii="Arial" w:hAnsi="Arial" w:cs="Arial"/>
          <w:color w:val="FF0000"/>
          <w:sz w:val="22"/>
          <w:szCs w:val="22"/>
          <w:u w:val="single"/>
        </w:rPr>
      </w:pPr>
      <w:r>
        <w:rPr>
          <w:rFonts w:ascii="Arial" w:hAnsi="Arial" w:cs="Arial"/>
          <w:bCs/>
          <w:color w:val="000000"/>
          <w:sz w:val="20"/>
          <w:szCs w:val="20"/>
        </w:rPr>
        <w:tab/>
      </w:r>
      <w:r w:rsidRPr="00BD73D7">
        <w:rPr>
          <w:rFonts w:ascii="Arial" w:hAnsi="Arial" w:cs="Arial"/>
          <w:bCs/>
          <w:sz w:val="22"/>
          <w:szCs w:val="22"/>
        </w:rPr>
        <w:t xml:space="preserve">Hlavním cílem projektu je vytvořit </w:t>
      </w:r>
      <w:r w:rsidR="00A73C9F" w:rsidRPr="00BD73D7">
        <w:rPr>
          <w:rFonts w:ascii="Arial" w:hAnsi="Arial" w:cs="Arial"/>
          <w:bCs/>
          <w:sz w:val="22"/>
          <w:szCs w:val="22"/>
        </w:rPr>
        <w:t>ucelenou sadovnickou koncepci řešeného prostoru vozovny</w:t>
      </w:r>
      <w:r w:rsidR="00320AD7">
        <w:rPr>
          <w:rFonts w:ascii="Arial" w:hAnsi="Arial" w:cs="Arial"/>
          <w:bCs/>
          <w:sz w:val="22"/>
          <w:szCs w:val="22"/>
        </w:rPr>
        <w:t>, přilehlého parkoviště</w:t>
      </w:r>
      <w:r w:rsidR="0068594E" w:rsidRPr="00BD73D7">
        <w:rPr>
          <w:rFonts w:ascii="Arial" w:hAnsi="Arial" w:cs="Arial"/>
          <w:bCs/>
          <w:sz w:val="22"/>
          <w:szCs w:val="22"/>
        </w:rPr>
        <w:t xml:space="preserve"> a přímo navazující Slovanské aleje</w:t>
      </w:r>
      <w:r w:rsidR="00A73C9F" w:rsidRPr="00BD73D7">
        <w:rPr>
          <w:rFonts w:ascii="Arial" w:hAnsi="Arial" w:cs="Arial"/>
          <w:bCs/>
          <w:sz w:val="22"/>
          <w:szCs w:val="22"/>
        </w:rPr>
        <w:t>.</w:t>
      </w:r>
      <w:r w:rsidR="006C5118" w:rsidRPr="005E6375">
        <w:rPr>
          <w:rFonts w:ascii="Arial" w:hAnsi="Arial" w:cs="Arial"/>
          <w:bCs/>
          <w:sz w:val="22"/>
          <w:szCs w:val="22"/>
        </w:rPr>
        <w:t xml:space="preserve"> </w:t>
      </w:r>
      <w:r w:rsidR="006C5118" w:rsidRPr="0018682F">
        <w:rPr>
          <w:rFonts w:ascii="Arial" w:hAnsi="Arial" w:cs="Arial"/>
          <w:bCs/>
          <w:sz w:val="22"/>
          <w:szCs w:val="22"/>
        </w:rPr>
        <w:t xml:space="preserve">Tato část se zabývá návrhem </w:t>
      </w:r>
      <w:r w:rsidR="005E6375" w:rsidRPr="0018682F">
        <w:rPr>
          <w:rFonts w:ascii="Arial" w:hAnsi="Arial" w:cs="Arial"/>
          <w:bCs/>
          <w:sz w:val="22"/>
          <w:szCs w:val="22"/>
        </w:rPr>
        <w:t xml:space="preserve">extenzivní </w:t>
      </w:r>
      <w:r w:rsidR="0018682F" w:rsidRPr="0018682F">
        <w:rPr>
          <w:rFonts w:ascii="Arial" w:hAnsi="Arial" w:cs="Arial"/>
          <w:bCs/>
          <w:sz w:val="22"/>
          <w:szCs w:val="22"/>
        </w:rPr>
        <w:t xml:space="preserve">zelené </w:t>
      </w:r>
      <w:r w:rsidR="005E6375" w:rsidRPr="0018682F">
        <w:rPr>
          <w:rFonts w:ascii="Arial" w:hAnsi="Arial" w:cs="Arial"/>
          <w:bCs/>
          <w:sz w:val="22"/>
          <w:szCs w:val="22"/>
        </w:rPr>
        <w:t xml:space="preserve">střechy </w:t>
      </w:r>
      <w:r w:rsidR="004D65C8">
        <w:rPr>
          <w:rFonts w:ascii="Arial" w:hAnsi="Arial" w:cs="Arial"/>
          <w:bCs/>
          <w:sz w:val="22"/>
          <w:szCs w:val="22"/>
        </w:rPr>
        <w:t xml:space="preserve">nad objekty odstavu tramvají. </w:t>
      </w:r>
    </w:p>
    <w:p w:rsidR="007F146D" w:rsidRDefault="007F146D" w:rsidP="007F146D">
      <w:pPr>
        <w:tabs>
          <w:tab w:val="left" w:pos="5040"/>
        </w:tabs>
        <w:ind w:right="-108"/>
        <w:jc w:val="both"/>
        <w:rPr>
          <w:rFonts w:ascii="Arial" w:hAnsi="Arial" w:cs="Arial"/>
          <w:sz w:val="20"/>
          <w:szCs w:val="20"/>
          <w:u w:val="single"/>
        </w:rPr>
      </w:pPr>
    </w:p>
    <w:p w:rsidR="00C24AD7" w:rsidRPr="00F82175" w:rsidRDefault="007F146D" w:rsidP="00F82175">
      <w:pPr>
        <w:jc w:val="both"/>
        <w:rPr>
          <w:rFonts w:ascii="Arial" w:hAnsi="Arial" w:cs="Arial"/>
          <w:color w:val="000000"/>
          <w:sz w:val="20"/>
          <w:szCs w:val="20"/>
        </w:rPr>
      </w:pPr>
      <w:r>
        <w:rPr>
          <w:rFonts w:ascii="Arial" w:hAnsi="Arial" w:cs="Arial"/>
          <w:sz w:val="20"/>
          <w:szCs w:val="20"/>
        </w:rPr>
        <w:tab/>
      </w:r>
    </w:p>
    <w:p w:rsidR="00C24AD7" w:rsidRPr="00E40499" w:rsidRDefault="004E66B6" w:rsidP="00E377CF">
      <w:pPr>
        <w:pStyle w:val="Nadpis1"/>
        <w:numPr>
          <w:ilvl w:val="0"/>
          <w:numId w:val="0"/>
        </w:numPr>
        <w:rPr>
          <w:sz w:val="22"/>
          <w:szCs w:val="22"/>
        </w:rPr>
      </w:pPr>
      <w:bookmarkStart w:id="34" w:name="__RefHeading__216_1056994351"/>
      <w:bookmarkStart w:id="35" w:name="__RefHeading__139_1265902128"/>
      <w:bookmarkStart w:id="36" w:name="__RefHeading__55_1812558227"/>
      <w:bookmarkStart w:id="37" w:name="__RefHeading__727_498599951"/>
      <w:bookmarkStart w:id="38" w:name="__RefHeading__1560_804343777"/>
      <w:bookmarkStart w:id="39" w:name="__RefHeading__175_1465987047"/>
      <w:bookmarkStart w:id="40" w:name="__RefHeading__3680_1056994351"/>
      <w:bookmarkStart w:id="41" w:name="_Toc22736245"/>
      <w:bookmarkEnd w:id="34"/>
      <w:bookmarkEnd w:id="35"/>
      <w:bookmarkEnd w:id="36"/>
      <w:bookmarkEnd w:id="37"/>
      <w:bookmarkEnd w:id="38"/>
      <w:bookmarkEnd w:id="39"/>
      <w:bookmarkEnd w:id="40"/>
      <w:r>
        <w:rPr>
          <w:sz w:val="22"/>
          <w:szCs w:val="22"/>
        </w:rPr>
        <w:t>4</w:t>
      </w:r>
      <w:r w:rsidR="00C24AD7" w:rsidRPr="00E40499">
        <w:rPr>
          <w:sz w:val="22"/>
          <w:szCs w:val="22"/>
        </w:rPr>
        <w:t xml:space="preserve">. </w:t>
      </w:r>
      <w:r w:rsidR="00A73C9F" w:rsidRPr="00E40499">
        <w:rPr>
          <w:sz w:val="22"/>
          <w:szCs w:val="22"/>
        </w:rPr>
        <w:t>NÁVRCH SADOVÝCH ÚPRAV</w:t>
      </w:r>
      <w:bookmarkEnd w:id="41"/>
      <w:r w:rsidR="00C24AD7" w:rsidRPr="00E40499">
        <w:rPr>
          <w:sz w:val="22"/>
          <w:szCs w:val="22"/>
        </w:rPr>
        <w:t xml:space="preserve"> </w:t>
      </w:r>
    </w:p>
    <w:p w:rsidR="00A73C9F" w:rsidRPr="00E40499" w:rsidRDefault="004E66B6" w:rsidP="00A73C9F">
      <w:pPr>
        <w:pStyle w:val="Nadpis2"/>
        <w:rPr>
          <w:sz w:val="22"/>
          <w:szCs w:val="22"/>
        </w:rPr>
      </w:pPr>
      <w:bookmarkStart w:id="42" w:name="_Toc22736246"/>
      <w:r>
        <w:rPr>
          <w:sz w:val="22"/>
          <w:szCs w:val="22"/>
        </w:rPr>
        <w:t>4</w:t>
      </w:r>
      <w:r w:rsidR="00A73C9F" w:rsidRPr="00E40499">
        <w:rPr>
          <w:sz w:val="22"/>
          <w:szCs w:val="22"/>
        </w:rPr>
        <w:t xml:space="preserve">.1. </w:t>
      </w:r>
      <w:bookmarkStart w:id="43" w:name="_Toc400545138"/>
      <w:bookmarkStart w:id="44" w:name="_Toc411426160"/>
      <w:r w:rsidR="00A73C9F" w:rsidRPr="00E40499">
        <w:rPr>
          <w:sz w:val="22"/>
          <w:szCs w:val="22"/>
        </w:rPr>
        <w:t>Řešení náplně, provozu a kompozice ploch zeleně</w:t>
      </w:r>
      <w:bookmarkEnd w:id="42"/>
      <w:bookmarkEnd w:id="43"/>
      <w:r w:rsidR="00A73C9F" w:rsidRPr="00E40499">
        <w:rPr>
          <w:sz w:val="22"/>
          <w:szCs w:val="22"/>
        </w:rPr>
        <w:t xml:space="preserve"> </w:t>
      </w:r>
      <w:bookmarkStart w:id="45" w:name="__RefHeading__218_1056994351"/>
      <w:bookmarkStart w:id="46" w:name="__RefHeading__141_1265902128"/>
      <w:bookmarkStart w:id="47" w:name="__RefHeading__57_1812558227"/>
      <w:bookmarkStart w:id="48" w:name="__RefHeading__729_498599951"/>
      <w:bookmarkStart w:id="49" w:name="__RefHeading__1562_804343777"/>
      <w:bookmarkStart w:id="50" w:name="__RefHeading__177_1465987047"/>
      <w:bookmarkStart w:id="51" w:name="__RefHeading__3682_1056994351"/>
      <w:bookmarkEnd w:id="44"/>
      <w:bookmarkEnd w:id="45"/>
      <w:bookmarkEnd w:id="46"/>
      <w:bookmarkEnd w:id="47"/>
      <w:bookmarkEnd w:id="48"/>
      <w:bookmarkEnd w:id="49"/>
      <w:bookmarkEnd w:id="50"/>
      <w:bookmarkEnd w:id="51"/>
    </w:p>
    <w:p w:rsidR="007215C9" w:rsidRDefault="007215C9" w:rsidP="007215C9">
      <w:pPr>
        <w:widowControl/>
        <w:suppressAutoHyphens w:val="0"/>
        <w:jc w:val="both"/>
        <w:rPr>
          <w:rFonts w:ascii="Arial" w:hAnsi="Arial" w:cs="Arial"/>
          <w:sz w:val="22"/>
          <w:szCs w:val="22"/>
        </w:rPr>
      </w:pPr>
    </w:p>
    <w:p w:rsidR="00342E84" w:rsidRPr="00582B9C" w:rsidRDefault="00CE7360" w:rsidP="007215C9">
      <w:pPr>
        <w:widowControl/>
        <w:suppressAutoHyphens w:val="0"/>
        <w:ind w:firstLine="709"/>
        <w:jc w:val="both"/>
        <w:rPr>
          <w:rFonts w:ascii="Arial" w:hAnsi="Arial" w:cs="Arial"/>
          <w:sz w:val="22"/>
          <w:szCs w:val="22"/>
        </w:rPr>
      </w:pPr>
      <w:r w:rsidRPr="00582B9C">
        <w:rPr>
          <w:rFonts w:ascii="Arial" w:hAnsi="Arial" w:cs="Arial"/>
          <w:sz w:val="22"/>
          <w:szCs w:val="22"/>
        </w:rPr>
        <w:t>Na řešené</w:t>
      </w:r>
      <w:r w:rsidR="00320AD7">
        <w:rPr>
          <w:rFonts w:ascii="Arial" w:hAnsi="Arial" w:cs="Arial"/>
          <w:sz w:val="22"/>
          <w:szCs w:val="22"/>
        </w:rPr>
        <w:t>m</w:t>
      </w:r>
      <w:r w:rsidRPr="00582B9C">
        <w:rPr>
          <w:rFonts w:ascii="Arial" w:hAnsi="Arial" w:cs="Arial"/>
          <w:sz w:val="22"/>
          <w:szCs w:val="22"/>
        </w:rPr>
        <w:t xml:space="preserve"> území se nachází jeden strom - topol černý (</w:t>
      </w:r>
      <w:proofErr w:type="spellStart"/>
      <w:r w:rsidRPr="00582B9C">
        <w:rPr>
          <w:rFonts w:ascii="Arial" w:hAnsi="Arial" w:cs="Arial"/>
          <w:i/>
          <w:sz w:val="22"/>
          <w:szCs w:val="22"/>
        </w:rPr>
        <w:t>Populus</w:t>
      </w:r>
      <w:proofErr w:type="spellEnd"/>
      <w:r w:rsidRPr="00582B9C">
        <w:rPr>
          <w:rFonts w:ascii="Arial" w:hAnsi="Arial" w:cs="Arial"/>
          <w:i/>
          <w:sz w:val="22"/>
          <w:szCs w:val="22"/>
        </w:rPr>
        <w:t xml:space="preserve"> </w:t>
      </w:r>
      <w:proofErr w:type="spellStart"/>
      <w:r w:rsidRPr="00582B9C">
        <w:rPr>
          <w:rFonts w:ascii="Arial" w:hAnsi="Arial" w:cs="Arial"/>
          <w:i/>
          <w:sz w:val="22"/>
          <w:szCs w:val="22"/>
        </w:rPr>
        <w:t>nigra</w:t>
      </w:r>
      <w:proofErr w:type="spellEnd"/>
      <w:r w:rsidRPr="00582B9C">
        <w:rPr>
          <w:rFonts w:ascii="Arial" w:hAnsi="Arial" w:cs="Arial"/>
          <w:sz w:val="22"/>
          <w:szCs w:val="22"/>
        </w:rPr>
        <w:t xml:space="preserve">). </w:t>
      </w:r>
    </w:p>
    <w:p w:rsidR="006C5118" w:rsidRDefault="00CE7360" w:rsidP="007215C9">
      <w:pPr>
        <w:widowControl/>
        <w:suppressAutoHyphens w:val="0"/>
        <w:ind w:firstLine="709"/>
        <w:jc w:val="both"/>
        <w:rPr>
          <w:rFonts w:ascii="Arial" w:hAnsi="Arial" w:cs="Arial"/>
          <w:sz w:val="22"/>
          <w:szCs w:val="22"/>
        </w:rPr>
      </w:pPr>
      <w:r w:rsidRPr="00582B9C">
        <w:rPr>
          <w:rFonts w:ascii="Arial" w:hAnsi="Arial" w:cs="Arial"/>
          <w:sz w:val="22"/>
          <w:szCs w:val="22"/>
        </w:rPr>
        <w:t xml:space="preserve">Návrh sadových úprav je v rámci vozovny velmi omezený, jelikož na plochy zeleně zde zbylo jen minimum místa, vzhledem k rozsahu budov a zpevněných ploch, které jsou k provozu vozovny potřebné. </w:t>
      </w:r>
      <w:r w:rsidR="002F5665" w:rsidRPr="00582B9C">
        <w:rPr>
          <w:rFonts w:ascii="Arial" w:hAnsi="Arial" w:cs="Arial"/>
          <w:sz w:val="22"/>
          <w:szCs w:val="22"/>
        </w:rPr>
        <w:t>Malé množství zeleně je kompenzované návrhem extenzivních zelených střech v rámci vozovny</w:t>
      </w:r>
      <w:r w:rsidR="002F5665">
        <w:rPr>
          <w:rFonts w:ascii="Arial" w:hAnsi="Arial" w:cs="Arial"/>
          <w:sz w:val="22"/>
          <w:szCs w:val="22"/>
        </w:rPr>
        <w:t>.</w:t>
      </w:r>
    </w:p>
    <w:p w:rsidR="006C5118" w:rsidRDefault="006C5118" w:rsidP="007215C9">
      <w:pPr>
        <w:widowControl/>
        <w:suppressAutoHyphens w:val="0"/>
        <w:ind w:firstLine="709"/>
        <w:jc w:val="both"/>
        <w:rPr>
          <w:rFonts w:ascii="Arial" w:hAnsi="Arial" w:cs="Arial"/>
          <w:sz w:val="22"/>
          <w:szCs w:val="22"/>
        </w:rPr>
      </w:pPr>
      <w:r w:rsidRPr="00D937E7">
        <w:rPr>
          <w:rFonts w:ascii="Arial" w:hAnsi="Arial" w:cs="Arial"/>
          <w:sz w:val="22"/>
          <w:szCs w:val="22"/>
        </w:rPr>
        <w:t xml:space="preserve">Jedná se o extenzivní zelenou střechu </w:t>
      </w:r>
      <w:r w:rsidR="00D937E7" w:rsidRPr="00D937E7">
        <w:rPr>
          <w:rFonts w:ascii="Arial" w:hAnsi="Arial" w:cs="Arial"/>
          <w:sz w:val="22"/>
          <w:szCs w:val="22"/>
        </w:rPr>
        <w:t>nad objekty odstavu tramvají</w:t>
      </w:r>
      <w:r w:rsidRPr="00D937E7">
        <w:rPr>
          <w:rFonts w:ascii="Arial" w:hAnsi="Arial" w:cs="Arial"/>
          <w:sz w:val="22"/>
          <w:szCs w:val="22"/>
        </w:rPr>
        <w:t xml:space="preserve"> o ploše </w:t>
      </w:r>
      <w:r w:rsidR="00D937E7" w:rsidRPr="00D937E7">
        <w:rPr>
          <w:rFonts w:ascii="Arial" w:hAnsi="Arial" w:cs="Arial"/>
          <w:sz w:val="22"/>
          <w:szCs w:val="22"/>
        </w:rPr>
        <w:t xml:space="preserve">9 642,6 </w:t>
      </w:r>
      <w:r w:rsidRPr="00D937E7">
        <w:rPr>
          <w:rFonts w:ascii="Arial" w:hAnsi="Arial" w:cs="Arial"/>
          <w:sz w:val="22"/>
          <w:szCs w:val="22"/>
        </w:rPr>
        <w:t>m</w:t>
      </w:r>
      <w:r w:rsidRPr="00D937E7">
        <w:rPr>
          <w:rFonts w:ascii="Arial" w:hAnsi="Arial" w:cs="Arial"/>
          <w:sz w:val="22"/>
          <w:szCs w:val="22"/>
          <w:vertAlign w:val="superscript"/>
        </w:rPr>
        <w:t>2</w:t>
      </w:r>
      <w:r w:rsidRPr="00D937E7">
        <w:rPr>
          <w:rFonts w:ascii="Arial" w:hAnsi="Arial" w:cs="Arial"/>
          <w:sz w:val="22"/>
          <w:szCs w:val="22"/>
        </w:rPr>
        <w:t>.</w:t>
      </w:r>
      <w:r w:rsidR="00553455">
        <w:rPr>
          <w:rFonts w:ascii="Arial" w:hAnsi="Arial" w:cs="Arial"/>
          <w:sz w:val="22"/>
          <w:szCs w:val="22"/>
        </w:rPr>
        <w:t xml:space="preserve"> </w:t>
      </w:r>
    </w:p>
    <w:p w:rsidR="007718FF" w:rsidRPr="000B641E" w:rsidRDefault="007A13F5" w:rsidP="007718FF">
      <w:pPr>
        <w:widowControl/>
        <w:suppressAutoHyphens w:val="0"/>
        <w:ind w:firstLine="709"/>
        <w:jc w:val="both"/>
        <w:rPr>
          <w:rFonts w:ascii="Arial" w:hAnsi="Arial" w:cs="Arial"/>
          <w:sz w:val="22"/>
          <w:szCs w:val="22"/>
        </w:rPr>
      </w:pPr>
      <w:r w:rsidRPr="00582B9C">
        <w:rPr>
          <w:rFonts w:ascii="Arial" w:hAnsi="Arial" w:cs="Arial"/>
          <w:sz w:val="22"/>
          <w:szCs w:val="22"/>
        </w:rPr>
        <w:t>Zelená střecha má mnoho výhod, mezi které patří např. prodloužení životnosti střešního</w:t>
      </w:r>
      <w:r w:rsidR="0044562B">
        <w:rPr>
          <w:rFonts w:ascii="Arial" w:hAnsi="Arial" w:cs="Arial"/>
          <w:sz w:val="22"/>
          <w:szCs w:val="22"/>
        </w:rPr>
        <w:t xml:space="preserve"> pláště</w:t>
      </w:r>
      <w:r w:rsidRPr="00582B9C">
        <w:rPr>
          <w:rFonts w:ascii="Arial" w:hAnsi="Arial" w:cs="Arial"/>
          <w:sz w:val="22"/>
          <w:szCs w:val="22"/>
        </w:rPr>
        <w:t xml:space="preserve">, jelikož chrání střechu před mechanickým poškozením, UV zářením a vysokými teplotami, dále spoří energie, může snížit spotřebu energie na vytápění až o 25 % a na klimatizaci až o 75 %. Další výhodou je tlumení městského hluku, omezení efektu městských tepelných ostrovů, jelikož snižuje teplotu </w:t>
      </w:r>
      <w:r w:rsidRPr="00582B9C">
        <w:rPr>
          <w:rFonts w:ascii="Arial" w:hAnsi="Arial" w:cs="Arial"/>
          <w:sz w:val="22"/>
          <w:szCs w:val="22"/>
        </w:rPr>
        <w:lastRenderedPageBreak/>
        <w:t>vzduchu v přehřátých městech, tradiční střecha může mít teplotu až o 40 °C vyšší než střecha zelená. Další výhodou je</w:t>
      </w:r>
      <w:r w:rsidR="007215C9" w:rsidRPr="00582B9C">
        <w:rPr>
          <w:rFonts w:ascii="Arial" w:hAnsi="Arial" w:cs="Arial"/>
          <w:sz w:val="22"/>
          <w:szCs w:val="22"/>
        </w:rPr>
        <w:t>, že dokáže</w:t>
      </w:r>
      <w:r w:rsidRPr="00582B9C">
        <w:rPr>
          <w:rFonts w:ascii="Arial" w:hAnsi="Arial" w:cs="Arial"/>
          <w:sz w:val="22"/>
          <w:szCs w:val="22"/>
        </w:rPr>
        <w:t xml:space="preserve"> zadrž</w:t>
      </w:r>
      <w:r w:rsidR="007215C9" w:rsidRPr="00582B9C">
        <w:rPr>
          <w:rFonts w:ascii="Arial" w:hAnsi="Arial" w:cs="Arial"/>
          <w:sz w:val="22"/>
          <w:szCs w:val="22"/>
        </w:rPr>
        <w:t>ovat</w:t>
      </w:r>
      <w:r w:rsidRPr="00582B9C">
        <w:rPr>
          <w:rFonts w:ascii="Arial" w:hAnsi="Arial" w:cs="Arial"/>
          <w:sz w:val="22"/>
          <w:szCs w:val="22"/>
        </w:rPr>
        <w:t xml:space="preserve"> vodu z přívalových dešťů</w:t>
      </w:r>
      <w:r w:rsidR="007215C9" w:rsidRPr="00582B9C">
        <w:rPr>
          <w:rFonts w:ascii="Arial" w:hAnsi="Arial" w:cs="Arial"/>
          <w:sz w:val="22"/>
          <w:szCs w:val="22"/>
        </w:rPr>
        <w:t xml:space="preserve">. Další výhodou je, že zelená střecha snižuje </w:t>
      </w:r>
      <w:r w:rsidRPr="00582B9C">
        <w:rPr>
          <w:rFonts w:ascii="Arial" w:hAnsi="Arial" w:cs="Arial"/>
          <w:sz w:val="22"/>
          <w:szCs w:val="22"/>
        </w:rPr>
        <w:t>množství CO</w:t>
      </w:r>
      <w:r w:rsidRPr="0044562B">
        <w:rPr>
          <w:rFonts w:ascii="Arial" w:hAnsi="Arial" w:cs="Arial"/>
          <w:sz w:val="22"/>
          <w:szCs w:val="22"/>
          <w:vertAlign w:val="subscript"/>
        </w:rPr>
        <w:t>2</w:t>
      </w:r>
      <w:r w:rsidR="00946308">
        <w:rPr>
          <w:rFonts w:ascii="Arial" w:hAnsi="Arial" w:cs="Arial"/>
          <w:sz w:val="22"/>
          <w:szCs w:val="22"/>
        </w:rPr>
        <w:t>,</w:t>
      </w:r>
      <w:r w:rsidRPr="00582B9C">
        <w:rPr>
          <w:rFonts w:ascii="Arial" w:hAnsi="Arial" w:cs="Arial"/>
          <w:sz w:val="22"/>
          <w:szCs w:val="22"/>
        </w:rPr>
        <w:t xml:space="preserve"> 1 m</w:t>
      </w:r>
      <w:r w:rsidRPr="00582B9C">
        <w:rPr>
          <w:rFonts w:ascii="Arial" w:hAnsi="Arial" w:cs="Arial"/>
          <w:sz w:val="22"/>
          <w:szCs w:val="22"/>
          <w:vertAlign w:val="superscript"/>
        </w:rPr>
        <w:t>2</w:t>
      </w:r>
      <w:r w:rsidRPr="00582B9C">
        <w:rPr>
          <w:rFonts w:ascii="Arial" w:hAnsi="Arial" w:cs="Arial"/>
          <w:sz w:val="22"/>
          <w:szCs w:val="22"/>
        </w:rPr>
        <w:t xml:space="preserve"> zelené střechy dokáž</w:t>
      </w:r>
      <w:r w:rsidR="00946308">
        <w:rPr>
          <w:rFonts w:ascii="Arial" w:hAnsi="Arial" w:cs="Arial"/>
          <w:sz w:val="22"/>
          <w:szCs w:val="22"/>
        </w:rPr>
        <w:t>e</w:t>
      </w:r>
      <w:r w:rsidRPr="00582B9C">
        <w:rPr>
          <w:rFonts w:ascii="Arial" w:hAnsi="Arial" w:cs="Arial"/>
          <w:sz w:val="22"/>
          <w:szCs w:val="22"/>
        </w:rPr>
        <w:t xml:space="preserve"> pohltit až 5 kg CO</w:t>
      </w:r>
      <w:r w:rsidRPr="00582B9C">
        <w:rPr>
          <w:rFonts w:ascii="Arial" w:hAnsi="Arial" w:cs="Arial"/>
          <w:sz w:val="22"/>
          <w:szCs w:val="22"/>
          <w:vertAlign w:val="subscript"/>
        </w:rPr>
        <w:t>2</w:t>
      </w:r>
      <w:r w:rsidRPr="00582B9C">
        <w:rPr>
          <w:rFonts w:ascii="Arial" w:hAnsi="Arial" w:cs="Arial"/>
          <w:sz w:val="22"/>
          <w:szCs w:val="22"/>
        </w:rPr>
        <w:t xml:space="preserve"> ročně.</w:t>
      </w:r>
      <w:r w:rsidR="007215C9" w:rsidRPr="00582B9C">
        <w:rPr>
          <w:rFonts w:ascii="Arial" w:hAnsi="Arial" w:cs="Arial"/>
          <w:sz w:val="22"/>
          <w:szCs w:val="22"/>
        </w:rPr>
        <w:t xml:space="preserve"> Další výhodou je čištění ovzduší,</w:t>
      </w:r>
      <w:r w:rsidR="0044562B">
        <w:rPr>
          <w:rFonts w:ascii="Arial" w:hAnsi="Arial" w:cs="Arial"/>
          <w:sz w:val="22"/>
          <w:szCs w:val="22"/>
        </w:rPr>
        <w:t xml:space="preserve"> </w:t>
      </w:r>
      <w:r w:rsidRPr="00582B9C">
        <w:rPr>
          <w:rFonts w:ascii="Arial" w:hAnsi="Arial" w:cs="Arial"/>
          <w:sz w:val="22"/>
          <w:szCs w:val="22"/>
        </w:rPr>
        <w:t>1 m</w:t>
      </w:r>
      <w:r w:rsidRPr="00582B9C">
        <w:rPr>
          <w:rFonts w:ascii="Arial" w:hAnsi="Arial" w:cs="Arial"/>
          <w:sz w:val="22"/>
          <w:szCs w:val="22"/>
          <w:vertAlign w:val="superscript"/>
        </w:rPr>
        <w:t>2</w:t>
      </w:r>
      <w:r w:rsidRPr="00582B9C">
        <w:rPr>
          <w:rFonts w:ascii="Arial" w:hAnsi="Arial" w:cs="Arial"/>
          <w:sz w:val="22"/>
          <w:szCs w:val="22"/>
        </w:rPr>
        <w:t xml:space="preserve"> zelené střechy zachytí až 0,2 kg prachových částic ze vzduchu ročně</w:t>
      </w:r>
      <w:r w:rsidR="00946308">
        <w:rPr>
          <w:rFonts w:ascii="Arial" w:hAnsi="Arial" w:cs="Arial"/>
          <w:sz w:val="22"/>
          <w:szCs w:val="22"/>
        </w:rPr>
        <w:t xml:space="preserve"> a poslední</w:t>
      </w:r>
      <w:r w:rsidR="007215C9" w:rsidRPr="00582B9C">
        <w:rPr>
          <w:rFonts w:ascii="Arial" w:hAnsi="Arial" w:cs="Arial"/>
          <w:sz w:val="22"/>
          <w:szCs w:val="22"/>
        </w:rPr>
        <w:t xml:space="preserve"> neméně důležitou výhodou je zlepšení psychiky lid</w:t>
      </w:r>
      <w:r w:rsidR="00946308">
        <w:rPr>
          <w:rFonts w:ascii="Arial" w:hAnsi="Arial" w:cs="Arial"/>
          <w:sz w:val="22"/>
          <w:szCs w:val="22"/>
        </w:rPr>
        <w:t>í, kteří</w:t>
      </w:r>
      <w:r w:rsidR="007215C9" w:rsidRPr="00582B9C">
        <w:rPr>
          <w:rFonts w:ascii="Arial" w:hAnsi="Arial" w:cs="Arial"/>
          <w:sz w:val="22"/>
          <w:szCs w:val="22"/>
        </w:rPr>
        <w:t xml:space="preserve"> bydlí v</w:t>
      </w:r>
      <w:r w:rsidR="00582B9C" w:rsidRPr="00582B9C">
        <w:rPr>
          <w:rFonts w:ascii="Arial" w:hAnsi="Arial" w:cs="Arial"/>
          <w:sz w:val="22"/>
          <w:szCs w:val="22"/>
        </w:rPr>
        <w:t> okolních bytových domech, budou</w:t>
      </w:r>
      <w:r w:rsidR="007215C9" w:rsidRPr="00582B9C">
        <w:rPr>
          <w:rFonts w:ascii="Arial" w:hAnsi="Arial" w:cs="Arial"/>
          <w:sz w:val="22"/>
          <w:szCs w:val="22"/>
        </w:rPr>
        <w:t xml:space="preserve"> </w:t>
      </w:r>
      <w:r w:rsidR="00946308">
        <w:rPr>
          <w:rFonts w:ascii="Arial" w:hAnsi="Arial" w:cs="Arial"/>
          <w:sz w:val="22"/>
          <w:szCs w:val="22"/>
        </w:rPr>
        <w:t>se dívat</w:t>
      </w:r>
      <w:r w:rsidR="007215C9" w:rsidRPr="00582B9C">
        <w:rPr>
          <w:rFonts w:ascii="Arial" w:hAnsi="Arial" w:cs="Arial"/>
          <w:sz w:val="22"/>
          <w:szCs w:val="22"/>
        </w:rPr>
        <w:t xml:space="preserve"> na </w:t>
      </w:r>
      <w:r w:rsidR="007215C9" w:rsidRPr="00F04863">
        <w:rPr>
          <w:rFonts w:ascii="Arial" w:hAnsi="Arial" w:cs="Arial"/>
          <w:sz w:val="22"/>
          <w:szCs w:val="22"/>
        </w:rPr>
        <w:t xml:space="preserve">zeleň a ne na holou konstrukci střechy. </w:t>
      </w:r>
      <w:r w:rsidR="007718FF" w:rsidRPr="00F04863">
        <w:rPr>
          <w:rFonts w:ascii="Arial" w:hAnsi="Arial" w:cs="Arial"/>
          <w:sz w:val="22"/>
          <w:szCs w:val="22"/>
        </w:rPr>
        <w:t xml:space="preserve">Na ozelenění extenzivní zelené střechy bude použit </w:t>
      </w:r>
      <w:r w:rsidR="00763C3D" w:rsidRPr="00F04863">
        <w:rPr>
          <w:rFonts w:ascii="Arial" w:hAnsi="Arial" w:cs="Arial"/>
          <w:sz w:val="22"/>
          <w:szCs w:val="22"/>
        </w:rPr>
        <w:t xml:space="preserve">předpěstovaný </w:t>
      </w:r>
      <w:r w:rsidR="007718FF" w:rsidRPr="00F04863">
        <w:rPr>
          <w:rFonts w:ascii="Arial" w:hAnsi="Arial" w:cs="Arial"/>
          <w:sz w:val="22"/>
          <w:szCs w:val="22"/>
        </w:rPr>
        <w:t>rozchodníkový koberec.</w:t>
      </w:r>
      <w:r w:rsidR="007718FF">
        <w:rPr>
          <w:rFonts w:ascii="Arial" w:hAnsi="Arial" w:cs="Arial"/>
          <w:sz w:val="22"/>
          <w:szCs w:val="22"/>
        </w:rPr>
        <w:t xml:space="preserve"> </w:t>
      </w:r>
    </w:p>
    <w:p w:rsidR="00CE7360" w:rsidRPr="00CE7360" w:rsidRDefault="00CE7360" w:rsidP="007718FF">
      <w:pPr>
        <w:widowControl/>
        <w:suppressAutoHyphens w:val="0"/>
        <w:ind w:firstLine="709"/>
        <w:jc w:val="both"/>
        <w:rPr>
          <w:rFonts w:ascii="Arial" w:hAnsi="Arial" w:cs="Arial"/>
          <w:sz w:val="22"/>
          <w:szCs w:val="22"/>
        </w:rPr>
      </w:pPr>
    </w:p>
    <w:p w:rsidR="00A73C9F" w:rsidRDefault="004E66B6" w:rsidP="00A73C9F">
      <w:pPr>
        <w:pStyle w:val="Nadpis2"/>
        <w:rPr>
          <w:sz w:val="22"/>
          <w:szCs w:val="22"/>
        </w:rPr>
      </w:pPr>
      <w:bookmarkStart w:id="52" w:name="_Toc22736247"/>
      <w:r>
        <w:rPr>
          <w:sz w:val="22"/>
          <w:szCs w:val="22"/>
        </w:rPr>
        <w:t>4</w:t>
      </w:r>
      <w:r w:rsidR="00A73C9F" w:rsidRPr="00E40499">
        <w:rPr>
          <w:sz w:val="22"/>
          <w:szCs w:val="22"/>
        </w:rPr>
        <w:t>.2</w:t>
      </w:r>
      <w:r w:rsidR="00C24AD7" w:rsidRPr="00E40499">
        <w:rPr>
          <w:sz w:val="22"/>
          <w:szCs w:val="22"/>
        </w:rPr>
        <w:t xml:space="preserve">. </w:t>
      </w:r>
      <w:bookmarkStart w:id="53" w:name="_Toc400963399"/>
      <w:bookmarkStart w:id="54" w:name="_Toc411426161"/>
      <w:r w:rsidR="00A73C9F" w:rsidRPr="00E40499">
        <w:rPr>
          <w:sz w:val="22"/>
          <w:szCs w:val="22"/>
        </w:rPr>
        <w:t>Sortiment navržených rostlin</w:t>
      </w:r>
      <w:bookmarkEnd w:id="52"/>
      <w:bookmarkEnd w:id="53"/>
      <w:bookmarkEnd w:id="54"/>
      <w:r w:rsidR="007F4D66">
        <w:rPr>
          <w:sz w:val="22"/>
          <w:szCs w:val="22"/>
        </w:rPr>
        <w:t xml:space="preserve"> </w:t>
      </w:r>
    </w:p>
    <w:p w:rsidR="007718FF" w:rsidRPr="001937A8" w:rsidRDefault="007718FF" w:rsidP="007718FF">
      <w:pPr>
        <w:pStyle w:val="Nadpis3"/>
        <w:numPr>
          <w:ilvl w:val="0"/>
          <w:numId w:val="0"/>
        </w:numPr>
        <w:rPr>
          <w:b w:val="0"/>
          <w:bCs w:val="0"/>
          <w:sz w:val="22"/>
          <w:szCs w:val="22"/>
        </w:rPr>
      </w:pPr>
      <w:bookmarkStart w:id="55" w:name="_Toc3304516"/>
      <w:bookmarkStart w:id="56" w:name="_Toc22736248"/>
      <w:r w:rsidRPr="004D206F">
        <w:rPr>
          <w:b w:val="0"/>
          <w:bCs w:val="0"/>
          <w:sz w:val="22"/>
          <w:szCs w:val="22"/>
          <w:u w:val="single"/>
        </w:rPr>
        <w:t>4.2.</w:t>
      </w:r>
      <w:r>
        <w:rPr>
          <w:b w:val="0"/>
          <w:bCs w:val="0"/>
          <w:sz w:val="22"/>
          <w:szCs w:val="22"/>
          <w:u w:val="single"/>
        </w:rPr>
        <w:t>1</w:t>
      </w:r>
      <w:r w:rsidRPr="004D206F">
        <w:rPr>
          <w:b w:val="0"/>
          <w:bCs w:val="0"/>
          <w:sz w:val="22"/>
          <w:szCs w:val="22"/>
          <w:u w:val="single"/>
        </w:rPr>
        <w:t>. Rostliny na konstrukci – extenzivní zelená střecha</w:t>
      </w:r>
      <w:bookmarkEnd w:id="55"/>
      <w:bookmarkEnd w:id="56"/>
    </w:p>
    <w:p w:rsidR="007718FF" w:rsidRDefault="007718FF" w:rsidP="007718FF">
      <w:pPr>
        <w:rPr>
          <w:rFonts w:ascii="Arial" w:hAnsi="Arial" w:cs="Arial"/>
          <w:sz w:val="22"/>
          <w:szCs w:val="22"/>
        </w:rPr>
      </w:pPr>
    </w:p>
    <w:p w:rsidR="007718FF" w:rsidRPr="00F04863" w:rsidRDefault="007718FF" w:rsidP="007718FF">
      <w:pPr>
        <w:widowControl/>
        <w:suppressAutoHyphens w:val="0"/>
        <w:rPr>
          <w:rFonts w:ascii="Arial" w:hAnsi="Arial" w:cs="Arial"/>
          <w:bCs/>
          <w:sz w:val="22"/>
          <w:szCs w:val="22"/>
        </w:rPr>
      </w:pPr>
      <w:r w:rsidRPr="00F04863">
        <w:rPr>
          <w:rFonts w:ascii="Arial" w:hAnsi="Arial" w:cs="Arial"/>
          <w:bCs/>
          <w:sz w:val="22"/>
          <w:szCs w:val="22"/>
        </w:rPr>
        <w:t>Rozchodníkový koberec:</w:t>
      </w:r>
    </w:p>
    <w:p w:rsidR="007718FF" w:rsidRPr="00F04863" w:rsidRDefault="007718FF" w:rsidP="007718FF">
      <w:pPr>
        <w:widowControl/>
        <w:suppressAutoHyphens w:val="0"/>
        <w:rPr>
          <w:rFonts w:ascii="Arial" w:hAnsi="Arial" w:cs="Arial"/>
          <w:bCs/>
          <w:sz w:val="22"/>
          <w:szCs w:val="22"/>
        </w:rPr>
      </w:pPr>
      <w:r w:rsidRPr="00F04863">
        <w:rPr>
          <w:rFonts w:ascii="Arial" w:hAnsi="Arial" w:cs="Arial"/>
          <w:bCs/>
          <w:sz w:val="22"/>
          <w:szCs w:val="22"/>
        </w:rPr>
        <w:t>- základem rozchodníkového koberce je kokosová rohož</w:t>
      </w:r>
    </w:p>
    <w:p w:rsidR="007718FF" w:rsidRPr="00F04863" w:rsidRDefault="007718FF" w:rsidP="007718FF">
      <w:pPr>
        <w:widowControl/>
        <w:suppressAutoHyphens w:val="0"/>
        <w:rPr>
          <w:rFonts w:ascii="Arial" w:hAnsi="Arial" w:cs="Arial"/>
          <w:bCs/>
          <w:sz w:val="22"/>
          <w:szCs w:val="22"/>
        </w:rPr>
      </w:pPr>
      <w:r w:rsidRPr="00F04863">
        <w:rPr>
          <w:rFonts w:ascii="Arial" w:hAnsi="Arial" w:cs="Arial"/>
          <w:bCs/>
          <w:sz w:val="22"/>
          <w:szCs w:val="22"/>
        </w:rPr>
        <w:t>- rozchodníkový koberec ze směsi druhů rozchodníků, mix 4 - 8 druhů:</w:t>
      </w:r>
    </w:p>
    <w:p w:rsidR="007718FF" w:rsidRPr="00F04863" w:rsidRDefault="007718FF" w:rsidP="007718FF">
      <w:pPr>
        <w:widowControl/>
        <w:suppressAutoHyphens w:val="0"/>
        <w:rPr>
          <w:rFonts w:ascii="Arial" w:hAnsi="Arial" w:cs="Arial"/>
          <w:bCs/>
          <w:i/>
          <w:sz w:val="22"/>
          <w:szCs w:val="22"/>
        </w:rPr>
      </w:pPr>
      <w:r w:rsidRPr="00F04863">
        <w:rPr>
          <w:rFonts w:ascii="Arial" w:hAnsi="Arial" w:cs="Arial"/>
          <w:bCs/>
          <w:sz w:val="22"/>
          <w:szCs w:val="22"/>
        </w:rPr>
        <w:t>- </w:t>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album</w:t>
      </w:r>
      <w:r w:rsidRPr="00F04863">
        <w:rPr>
          <w:rFonts w:ascii="Arial" w:hAnsi="Arial" w:cs="Arial"/>
          <w:bCs/>
          <w:sz w:val="22"/>
          <w:szCs w:val="22"/>
        </w:rPr>
        <w:t xml:space="preserve"> '</w:t>
      </w:r>
      <w:proofErr w:type="spellStart"/>
      <w:r w:rsidRPr="00F04863">
        <w:rPr>
          <w:rFonts w:ascii="Arial" w:hAnsi="Arial" w:cs="Arial"/>
          <w:bCs/>
          <w:sz w:val="22"/>
          <w:szCs w:val="22"/>
        </w:rPr>
        <w:t>Coral</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Carpet</w:t>
      </w:r>
      <w:proofErr w:type="spellEnd"/>
      <w:r w:rsidRPr="00F04863">
        <w:rPr>
          <w:rFonts w:ascii="Arial" w:hAnsi="Arial" w:cs="Arial"/>
          <w:bCs/>
          <w:sz w:val="22"/>
          <w:szCs w:val="22"/>
        </w:rPr>
        <w:t>'</w:t>
      </w:r>
      <w:r w:rsidRPr="00F04863">
        <w:rPr>
          <w:rFonts w:ascii="Arial" w:hAnsi="Arial" w:cs="Arial"/>
          <w:bCs/>
          <w:sz w:val="22"/>
          <w:szCs w:val="22"/>
        </w:rPr>
        <w:br/>
        <w:t xml:space="preserve">- </w:t>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album </w:t>
      </w:r>
      <w:proofErr w:type="spellStart"/>
      <w:r w:rsidRPr="00F04863">
        <w:rPr>
          <w:rFonts w:ascii="Arial" w:hAnsi="Arial" w:cs="Arial"/>
          <w:bCs/>
          <w:i/>
          <w:sz w:val="22"/>
          <w:szCs w:val="22"/>
        </w:rPr>
        <w:t>murale</w:t>
      </w:r>
      <w:proofErr w:type="spellEnd"/>
      <w:r w:rsidRPr="00F04863">
        <w:rPr>
          <w:rFonts w:ascii="Arial" w:hAnsi="Arial" w:cs="Arial"/>
          <w:bCs/>
          <w:sz w:val="22"/>
          <w:szCs w:val="22"/>
        </w:rPr>
        <w:br/>
      </w:r>
      <w:r w:rsidRPr="00F04863">
        <w:rPr>
          <w:rFonts w:ascii="Arial" w:hAnsi="Arial" w:cs="Arial"/>
          <w:bCs/>
          <w:i/>
          <w:sz w:val="22"/>
          <w:szCs w:val="22"/>
        </w:rPr>
        <w:t xml:space="preserve">- </w:t>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lydium</w:t>
      </w:r>
      <w:proofErr w:type="spellEnd"/>
      <w:r w:rsidRPr="00F04863">
        <w:rPr>
          <w:rFonts w:ascii="Arial" w:hAnsi="Arial" w:cs="Arial"/>
          <w:bCs/>
          <w:i/>
          <w:sz w:val="22"/>
          <w:szCs w:val="22"/>
        </w:rPr>
        <w:t xml:space="preserve"> </w:t>
      </w:r>
    </w:p>
    <w:p w:rsidR="007718FF" w:rsidRPr="00F04863" w:rsidRDefault="007718FF" w:rsidP="007718FF">
      <w:pPr>
        <w:widowControl/>
        <w:suppressAutoHyphens w:val="0"/>
        <w:rPr>
          <w:rFonts w:ascii="Arial" w:hAnsi="Arial" w:cs="Arial"/>
          <w:bCs/>
          <w:sz w:val="22"/>
          <w:szCs w:val="22"/>
        </w:rPr>
      </w:pPr>
      <w:r w:rsidRPr="00F04863">
        <w:rPr>
          <w:rFonts w:ascii="Arial" w:hAnsi="Arial" w:cs="Arial"/>
          <w:bCs/>
          <w:i/>
          <w:sz w:val="22"/>
          <w:szCs w:val="22"/>
        </w:rPr>
        <w:t xml:space="preserve">- </w:t>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acre</w:t>
      </w:r>
      <w:proofErr w:type="spellEnd"/>
      <w:r w:rsidRPr="00F04863">
        <w:rPr>
          <w:rFonts w:ascii="Arial" w:hAnsi="Arial" w:cs="Arial"/>
          <w:bCs/>
          <w:i/>
          <w:sz w:val="22"/>
          <w:szCs w:val="22"/>
        </w:rPr>
        <w:br/>
        <w:t xml:space="preserve">- </w:t>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sexangulare</w:t>
      </w:r>
      <w:proofErr w:type="spellEnd"/>
      <w:r w:rsidRPr="00F04863">
        <w:rPr>
          <w:rFonts w:ascii="Arial" w:hAnsi="Arial" w:cs="Arial"/>
          <w:bCs/>
          <w:i/>
          <w:sz w:val="22"/>
          <w:szCs w:val="22"/>
        </w:rPr>
        <w:br/>
        <w:t xml:space="preserve">- </w:t>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hispanicum</w:t>
      </w:r>
      <w:proofErr w:type="spellEnd"/>
      <w:r w:rsidRPr="00F04863">
        <w:rPr>
          <w:rFonts w:ascii="Arial" w:hAnsi="Arial" w:cs="Arial"/>
          <w:bCs/>
          <w:i/>
          <w:sz w:val="22"/>
          <w:szCs w:val="22"/>
        </w:rPr>
        <w:t xml:space="preserve"> minus</w:t>
      </w:r>
      <w:r w:rsidRPr="00F04863">
        <w:rPr>
          <w:rFonts w:ascii="Arial" w:hAnsi="Arial" w:cs="Arial"/>
          <w:bCs/>
          <w:sz w:val="22"/>
          <w:szCs w:val="22"/>
        </w:rPr>
        <w:br/>
        <w:t xml:space="preserve">- </w:t>
      </w:r>
      <w:proofErr w:type="spellStart"/>
      <w:r w:rsidRPr="00F04863">
        <w:rPr>
          <w:rFonts w:ascii="Arial" w:hAnsi="Arial" w:cs="Arial"/>
          <w:bCs/>
          <w:sz w:val="22"/>
          <w:szCs w:val="22"/>
        </w:rPr>
        <w:t>Sedum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spurium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Fuldaglut</w:t>
      </w:r>
      <w:proofErr w:type="spellEnd"/>
      <w:r w:rsidRPr="00F04863">
        <w:rPr>
          <w:rFonts w:ascii="Arial" w:hAnsi="Arial" w:cs="Arial"/>
          <w:bCs/>
          <w:sz w:val="22"/>
          <w:szCs w:val="22"/>
        </w:rPr>
        <w:t>'</w:t>
      </w:r>
      <w:r w:rsidRPr="00F04863">
        <w:rPr>
          <w:rFonts w:ascii="Arial" w:hAnsi="Arial" w:cs="Arial"/>
          <w:bCs/>
          <w:sz w:val="22"/>
          <w:szCs w:val="22"/>
        </w:rPr>
        <w:br/>
        <w:t xml:space="preserve">- </w:t>
      </w:r>
      <w:proofErr w:type="spellStart"/>
      <w:r w:rsidRPr="00F04863">
        <w:rPr>
          <w:rFonts w:ascii="Arial" w:hAnsi="Arial" w:cs="Arial"/>
          <w:bCs/>
          <w:sz w:val="22"/>
          <w:szCs w:val="22"/>
        </w:rPr>
        <w:t>Sedum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floriferum</w:t>
      </w:r>
      <w:proofErr w:type="spellEnd"/>
      <w:r w:rsidRPr="00F04863">
        <w:rPr>
          <w:rFonts w:ascii="Arial" w:hAnsi="Arial" w:cs="Arial"/>
          <w:bCs/>
          <w:sz w:val="22"/>
          <w:szCs w:val="22"/>
        </w:rPr>
        <w:br/>
        <w:t xml:space="preserve">- </w:t>
      </w:r>
      <w:proofErr w:type="spellStart"/>
      <w:r w:rsidRPr="00F04863">
        <w:rPr>
          <w:rFonts w:ascii="Arial" w:hAnsi="Arial" w:cs="Arial"/>
          <w:bCs/>
          <w:sz w:val="22"/>
          <w:szCs w:val="22"/>
        </w:rPr>
        <w:t>Sedum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kamtchaticum</w:t>
      </w:r>
      <w:proofErr w:type="spellEnd"/>
      <w:r w:rsidRPr="00F04863">
        <w:rPr>
          <w:rFonts w:ascii="Arial" w:hAnsi="Arial" w:cs="Arial"/>
          <w:bCs/>
          <w:sz w:val="22"/>
          <w:szCs w:val="22"/>
        </w:rPr>
        <w:br/>
        <w:t xml:space="preserve">- </w:t>
      </w:r>
      <w:proofErr w:type="spellStart"/>
      <w:r w:rsidRPr="00F04863">
        <w:rPr>
          <w:rFonts w:ascii="Arial" w:hAnsi="Arial" w:cs="Arial"/>
          <w:bCs/>
          <w:i/>
          <w:sz w:val="22"/>
          <w:szCs w:val="22"/>
        </w:rPr>
        <w:t>Sedum</w:t>
      </w:r>
      <w:proofErr w:type="spellEnd"/>
      <w:r w:rsidRPr="00F04863">
        <w:rPr>
          <w:rFonts w:ascii="Arial" w:hAnsi="Arial" w:cs="Arial"/>
          <w:bCs/>
          <w:sz w:val="22"/>
          <w:szCs w:val="22"/>
        </w:rPr>
        <w:t xml:space="preserve"> </w:t>
      </w:r>
      <w:proofErr w:type="spellStart"/>
      <w:r w:rsidRPr="00F04863">
        <w:rPr>
          <w:rFonts w:ascii="Arial" w:hAnsi="Arial" w:cs="Arial"/>
          <w:bCs/>
          <w:i/>
          <w:sz w:val="22"/>
          <w:szCs w:val="22"/>
        </w:rPr>
        <w:t>hybridum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Immergrünchen</w:t>
      </w:r>
      <w:proofErr w:type="spellEnd"/>
      <w:r w:rsidRPr="00F04863">
        <w:rPr>
          <w:rFonts w:ascii="Arial" w:hAnsi="Arial" w:cs="Arial"/>
          <w:bCs/>
          <w:sz w:val="22"/>
          <w:szCs w:val="22"/>
        </w:rPr>
        <w:t>'</w:t>
      </w:r>
      <w:r w:rsidRPr="00F04863">
        <w:rPr>
          <w:rFonts w:ascii="Arial" w:hAnsi="Arial" w:cs="Arial"/>
          <w:color w:val="252525"/>
          <w:sz w:val="22"/>
          <w:szCs w:val="22"/>
        </w:rPr>
        <w:br/>
      </w:r>
      <w:r w:rsidRPr="00F04863">
        <w:rPr>
          <w:rFonts w:ascii="Arial" w:hAnsi="Arial" w:cs="Arial"/>
          <w:bCs/>
          <w:sz w:val="22"/>
          <w:szCs w:val="22"/>
        </w:rPr>
        <w:t xml:space="preserve">- </w:t>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reflexum</w:t>
      </w:r>
      <w:proofErr w:type="spellEnd"/>
    </w:p>
    <w:p w:rsidR="0086686C" w:rsidRPr="00F04863" w:rsidRDefault="0086686C" w:rsidP="0086686C">
      <w:pPr>
        <w:widowControl/>
        <w:suppressAutoHyphens w:val="0"/>
        <w:rPr>
          <w:rFonts w:ascii="Arial" w:hAnsi="Arial" w:cs="Arial"/>
          <w:bCs/>
          <w:sz w:val="22"/>
          <w:szCs w:val="22"/>
        </w:rPr>
      </w:pPr>
      <w:r w:rsidRPr="00F04863">
        <w:rPr>
          <w:rFonts w:ascii="Arial" w:hAnsi="Arial" w:cs="Arial"/>
          <w:bCs/>
          <w:sz w:val="22"/>
          <w:szCs w:val="22"/>
        </w:rPr>
        <w:t xml:space="preserve">- rozchodníkový koberec musí mít pokrytí rozchodníky min. z 85% </w:t>
      </w:r>
    </w:p>
    <w:p w:rsidR="0086686C" w:rsidRPr="00D37378" w:rsidRDefault="0086686C" w:rsidP="0086686C">
      <w:pPr>
        <w:widowControl/>
        <w:suppressAutoHyphens w:val="0"/>
        <w:rPr>
          <w:rFonts w:ascii="Arial" w:hAnsi="Arial" w:cs="Arial"/>
          <w:bCs/>
          <w:sz w:val="22"/>
          <w:szCs w:val="22"/>
        </w:rPr>
      </w:pPr>
      <w:r w:rsidRPr="00F04863">
        <w:rPr>
          <w:rFonts w:ascii="Arial" w:hAnsi="Arial" w:cs="Arial"/>
          <w:bCs/>
          <w:sz w:val="22"/>
          <w:szCs w:val="22"/>
        </w:rPr>
        <w:t>- tloušťka 2 - 4 cm</w:t>
      </w:r>
      <w:r w:rsidRPr="00F04863">
        <w:rPr>
          <w:rFonts w:ascii="Arial" w:hAnsi="Arial" w:cs="Arial"/>
          <w:bCs/>
          <w:sz w:val="22"/>
          <w:szCs w:val="22"/>
        </w:rPr>
        <w:br/>
        <w:t>- rozměr 1 role: 100 × 200 cm</w:t>
      </w:r>
      <w:r w:rsidRPr="00F04863">
        <w:rPr>
          <w:rFonts w:ascii="Arial" w:hAnsi="Arial" w:cs="Arial"/>
          <w:bCs/>
          <w:sz w:val="22"/>
          <w:szCs w:val="22"/>
        </w:rPr>
        <w:br/>
        <w:t>- hmotnost 1 m2: 10 kg (suchý stav), 15 kg (nasycený stav)</w:t>
      </w:r>
    </w:p>
    <w:p w:rsidR="00AD4C32" w:rsidRPr="00AD4C32" w:rsidRDefault="00AD4C32" w:rsidP="00AD4C32">
      <w:pPr>
        <w:pStyle w:val="Odstavecseseznamem"/>
        <w:ind w:left="720"/>
        <w:rPr>
          <w:rFonts w:ascii="Arial" w:hAnsi="Arial" w:cs="Arial"/>
          <w:sz w:val="22"/>
          <w:szCs w:val="22"/>
        </w:rPr>
      </w:pPr>
    </w:p>
    <w:p w:rsidR="0050151D" w:rsidRPr="00AD4C32" w:rsidRDefault="004E66B6" w:rsidP="00AD4C32">
      <w:pPr>
        <w:pStyle w:val="Nadpis2"/>
        <w:numPr>
          <w:ilvl w:val="0"/>
          <w:numId w:val="0"/>
        </w:numPr>
        <w:rPr>
          <w:sz w:val="22"/>
          <w:szCs w:val="22"/>
        </w:rPr>
      </w:pPr>
      <w:bookmarkStart w:id="57" w:name="_Toc22736249"/>
      <w:r>
        <w:rPr>
          <w:sz w:val="22"/>
          <w:szCs w:val="22"/>
        </w:rPr>
        <w:t>4</w:t>
      </w:r>
      <w:r w:rsidR="002C1F5F" w:rsidRPr="001E7593">
        <w:rPr>
          <w:sz w:val="22"/>
          <w:szCs w:val="22"/>
        </w:rPr>
        <w:t>.</w:t>
      </w:r>
      <w:r w:rsidR="00AD4C32">
        <w:rPr>
          <w:sz w:val="22"/>
          <w:szCs w:val="22"/>
        </w:rPr>
        <w:t>3</w:t>
      </w:r>
      <w:r w:rsidR="002C1F5F" w:rsidRPr="001E7593">
        <w:rPr>
          <w:sz w:val="22"/>
          <w:szCs w:val="22"/>
        </w:rPr>
        <w:t>. Zjednodušený výkaz výměr</w:t>
      </w:r>
      <w:bookmarkEnd w:id="57"/>
    </w:p>
    <w:p w:rsidR="007043E7" w:rsidRPr="002965B8" w:rsidRDefault="004E66B6" w:rsidP="007043E7">
      <w:pPr>
        <w:pStyle w:val="Nadpis3"/>
        <w:numPr>
          <w:ilvl w:val="0"/>
          <w:numId w:val="0"/>
        </w:numPr>
        <w:rPr>
          <w:b w:val="0"/>
          <w:bCs w:val="0"/>
          <w:sz w:val="22"/>
          <w:szCs w:val="22"/>
          <w:u w:val="single"/>
        </w:rPr>
      </w:pPr>
      <w:bookmarkStart w:id="58" w:name="_Toc22736250"/>
      <w:r w:rsidRPr="002965B8">
        <w:rPr>
          <w:b w:val="0"/>
          <w:bCs w:val="0"/>
          <w:sz w:val="22"/>
          <w:szCs w:val="22"/>
          <w:u w:val="single"/>
        </w:rPr>
        <w:t>4</w:t>
      </w:r>
      <w:r w:rsidR="007043E7" w:rsidRPr="002965B8">
        <w:rPr>
          <w:b w:val="0"/>
          <w:bCs w:val="0"/>
          <w:sz w:val="22"/>
          <w:szCs w:val="22"/>
          <w:u w:val="single"/>
        </w:rPr>
        <w:t>.</w:t>
      </w:r>
      <w:r w:rsidR="00AD4C32" w:rsidRPr="002965B8">
        <w:rPr>
          <w:b w:val="0"/>
          <w:bCs w:val="0"/>
          <w:sz w:val="22"/>
          <w:szCs w:val="22"/>
          <w:u w:val="single"/>
        </w:rPr>
        <w:t>3</w:t>
      </w:r>
      <w:r w:rsidR="007043E7" w:rsidRPr="002965B8">
        <w:rPr>
          <w:b w:val="0"/>
          <w:bCs w:val="0"/>
          <w:sz w:val="22"/>
          <w:szCs w:val="22"/>
          <w:u w:val="single"/>
        </w:rPr>
        <w:t>.</w:t>
      </w:r>
      <w:r w:rsidR="00AD4C32" w:rsidRPr="002965B8">
        <w:rPr>
          <w:b w:val="0"/>
          <w:bCs w:val="0"/>
          <w:sz w:val="22"/>
          <w:szCs w:val="22"/>
          <w:u w:val="single"/>
        </w:rPr>
        <w:t>1</w:t>
      </w:r>
      <w:r w:rsidR="007043E7" w:rsidRPr="002965B8">
        <w:rPr>
          <w:b w:val="0"/>
          <w:bCs w:val="0"/>
          <w:sz w:val="22"/>
          <w:szCs w:val="22"/>
          <w:u w:val="single"/>
        </w:rPr>
        <w:t xml:space="preserve">. Výkaz na konstrukci – </w:t>
      </w:r>
      <w:r w:rsidR="00AC12F2" w:rsidRPr="002965B8">
        <w:rPr>
          <w:b w:val="0"/>
          <w:bCs w:val="0"/>
          <w:sz w:val="22"/>
          <w:szCs w:val="22"/>
          <w:u w:val="single"/>
        </w:rPr>
        <w:t>extenzivní</w:t>
      </w:r>
      <w:r w:rsidR="007043E7" w:rsidRPr="002965B8">
        <w:rPr>
          <w:b w:val="0"/>
          <w:bCs w:val="0"/>
          <w:sz w:val="22"/>
          <w:szCs w:val="22"/>
          <w:u w:val="single"/>
        </w:rPr>
        <w:t xml:space="preserve"> zelená střecha</w:t>
      </w:r>
      <w:bookmarkEnd w:id="58"/>
    </w:p>
    <w:p w:rsidR="003C002A" w:rsidRPr="00D937E7" w:rsidRDefault="003C002A" w:rsidP="002C1F5F">
      <w:pPr>
        <w:rPr>
          <w:rFonts w:ascii="Arial" w:hAnsi="Arial" w:cs="Arial"/>
          <w:color w:val="FF0000"/>
          <w:sz w:val="22"/>
          <w:szCs w:val="22"/>
        </w:rPr>
      </w:pPr>
    </w:p>
    <w:p w:rsidR="00553455" w:rsidRPr="00D937E7" w:rsidRDefault="00011FE2" w:rsidP="00553455">
      <w:pPr>
        <w:tabs>
          <w:tab w:val="left" w:pos="9639"/>
        </w:tabs>
        <w:rPr>
          <w:rFonts w:ascii="Arial" w:hAnsi="Arial" w:cs="Arial"/>
          <w:sz w:val="22"/>
          <w:szCs w:val="22"/>
        </w:rPr>
      </w:pPr>
      <w:r w:rsidRPr="00D937E7">
        <w:rPr>
          <w:rFonts w:ascii="Arial" w:hAnsi="Arial" w:cs="Arial"/>
          <w:sz w:val="22"/>
          <w:szCs w:val="22"/>
        </w:rPr>
        <w:t xml:space="preserve">plocha </w:t>
      </w:r>
      <w:r w:rsidR="00E63A10" w:rsidRPr="00D937E7">
        <w:rPr>
          <w:rFonts w:ascii="Arial" w:hAnsi="Arial" w:cs="Arial"/>
          <w:sz w:val="22"/>
          <w:szCs w:val="22"/>
        </w:rPr>
        <w:t>extenzivní zelen</w:t>
      </w:r>
      <w:r w:rsidR="00E24629" w:rsidRPr="00D937E7">
        <w:rPr>
          <w:rFonts w:ascii="Arial" w:hAnsi="Arial" w:cs="Arial"/>
          <w:sz w:val="22"/>
          <w:szCs w:val="22"/>
        </w:rPr>
        <w:t>é střechy</w:t>
      </w:r>
      <w:r w:rsidR="00A22DAE" w:rsidRPr="00D937E7">
        <w:rPr>
          <w:rFonts w:ascii="Arial" w:hAnsi="Arial" w:cs="Arial"/>
          <w:sz w:val="22"/>
          <w:szCs w:val="22"/>
        </w:rPr>
        <w:t xml:space="preserve"> </w:t>
      </w:r>
      <w:r w:rsidR="00553455" w:rsidRPr="00D937E7">
        <w:rPr>
          <w:rFonts w:ascii="Arial" w:hAnsi="Arial" w:cs="Arial"/>
          <w:sz w:val="22"/>
          <w:szCs w:val="22"/>
        </w:rPr>
        <w:t xml:space="preserve">                                                                                               </w:t>
      </w:r>
      <w:r w:rsidR="00E2100C" w:rsidRPr="00D937E7">
        <w:rPr>
          <w:rFonts w:ascii="Arial" w:hAnsi="Arial" w:cs="Arial"/>
          <w:sz w:val="22"/>
          <w:szCs w:val="22"/>
        </w:rPr>
        <w:t xml:space="preserve"> </w:t>
      </w:r>
    </w:p>
    <w:p w:rsidR="00011FE2" w:rsidRPr="0018682F" w:rsidRDefault="00553455" w:rsidP="00F033C5">
      <w:pPr>
        <w:rPr>
          <w:rFonts w:ascii="Arial" w:hAnsi="Arial" w:cs="Arial"/>
          <w:sz w:val="22"/>
          <w:szCs w:val="22"/>
        </w:rPr>
      </w:pPr>
      <w:r w:rsidRPr="00D937E7">
        <w:rPr>
          <w:rFonts w:ascii="Arial" w:hAnsi="Arial" w:cs="Arial"/>
          <w:sz w:val="22"/>
          <w:szCs w:val="22"/>
        </w:rPr>
        <w:t xml:space="preserve">- </w:t>
      </w:r>
      <w:r w:rsidR="002965B8" w:rsidRPr="00D937E7">
        <w:rPr>
          <w:rFonts w:ascii="Arial" w:hAnsi="Arial" w:cs="Arial"/>
          <w:sz w:val="22"/>
          <w:szCs w:val="22"/>
        </w:rPr>
        <w:t xml:space="preserve">na </w:t>
      </w:r>
      <w:r w:rsidR="00A22DAE" w:rsidRPr="00D937E7">
        <w:rPr>
          <w:rFonts w:ascii="Arial" w:hAnsi="Arial" w:cs="Arial"/>
          <w:sz w:val="22"/>
          <w:szCs w:val="22"/>
        </w:rPr>
        <w:t>stře</w:t>
      </w:r>
      <w:r w:rsidR="002965B8" w:rsidRPr="00D937E7">
        <w:rPr>
          <w:rFonts w:ascii="Arial" w:hAnsi="Arial" w:cs="Arial"/>
          <w:sz w:val="22"/>
          <w:szCs w:val="22"/>
        </w:rPr>
        <w:t>še</w:t>
      </w:r>
      <w:r w:rsidR="00A22DAE" w:rsidRPr="00D937E7">
        <w:rPr>
          <w:rFonts w:ascii="Arial" w:hAnsi="Arial" w:cs="Arial"/>
          <w:sz w:val="22"/>
          <w:szCs w:val="22"/>
        </w:rPr>
        <w:t xml:space="preserve"> </w:t>
      </w:r>
      <w:r w:rsidR="00D937E7">
        <w:rPr>
          <w:rFonts w:ascii="Arial" w:hAnsi="Arial" w:cs="Arial"/>
          <w:sz w:val="22"/>
          <w:szCs w:val="22"/>
        </w:rPr>
        <w:t xml:space="preserve">nad objekty odstavu </w:t>
      </w:r>
      <w:proofErr w:type="gramStart"/>
      <w:r w:rsidR="00D937E7">
        <w:rPr>
          <w:rFonts w:ascii="Arial" w:hAnsi="Arial" w:cs="Arial"/>
          <w:sz w:val="22"/>
          <w:szCs w:val="22"/>
        </w:rPr>
        <w:t>tramvají</w:t>
      </w:r>
      <w:r w:rsidR="00A22DAE" w:rsidRPr="00D937E7">
        <w:rPr>
          <w:rFonts w:ascii="Arial" w:hAnsi="Arial" w:cs="Arial"/>
          <w:sz w:val="22"/>
          <w:szCs w:val="22"/>
        </w:rPr>
        <w:t xml:space="preserve">            </w:t>
      </w:r>
      <w:r w:rsidR="0029669B" w:rsidRPr="00D937E7">
        <w:rPr>
          <w:rFonts w:ascii="Arial" w:hAnsi="Arial" w:cs="Arial"/>
          <w:sz w:val="22"/>
          <w:szCs w:val="22"/>
        </w:rPr>
        <w:t xml:space="preserve">           </w:t>
      </w:r>
      <w:r w:rsidR="00D027F9" w:rsidRPr="00D937E7">
        <w:rPr>
          <w:rFonts w:ascii="Arial" w:hAnsi="Arial" w:cs="Arial"/>
          <w:sz w:val="22"/>
          <w:szCs w:val="22"/>
        </w:rPr>
        <w:t xml:space="preserve">             </w:t>
      </w:r>
      <w:r w:rsidR="0029669B" w:rsidRPr="00D937E7">
        <w:rPr>
          <w:rFonts w:ascii="Arial" w:hAnsi="Arial" w:cs="Arial"/>
          <w:sz w:val="22"/>
          <w:szCs w:val="22"/>
        </w:rPr>
        <w:t xml:space="preserve">                         </w:t>
      </w:r>
      <w:r w:rsidR="00D937E7" w:rsidRPr="00D937E7">
        <w:rPr>
          <w:rFonts w:ascii="Arial" w:hAnsi="Arial" w:cs="Arial"/>
          <w:sz w:val="22"/>
          <w:szCs w:val="22"/>
        </w:rPr>
        <w:t xml:space="preserve">            </w:t>
      </w:r>
      <w:r w:rsidR="00D937E7">
        <w:rPr>
          <w:rFonts w:ascii="Arial" w:hAnsi="Arial" w:cs="Arial"/>
          <w:sz w:val="22"/>
          <w:szCs w:val="22"/>
        </w:rPr>
        <w:t xml:space="preserve">       </w:t>
      </w:r>
      <w:r w:rsidR="00D937E7" w:rsidRPr="00D937E7">
        <w:rPr>
          <w:rFonts w:ascii="Arial" w:hAnsi="Arial" w:cs="Arial"/>
          <w:sz w:val="22"/>
          <w:szCs w:val="22"/>
        </w:rPr>
        <w:t xml:space="preserve">     9 642,6</w:t>
      </w:r>
      <w:proofErr w:type="gramEnd"/>
      <w:r w:rsidRPr="00D937E7">
        <w:rPr>
          <w:rFonts w:ascii="Arial" w:hAnsi="Arial" w:cs="Arial"/>
          <w:sz w:val="22"/>
          <w:szCs w:val="22"/>
        </w:rPr>
        <w:t xml:space="preserve"> m</w:t>
      </w:r>
      <w:r w:rsidRPr="00D937E7">
        <w:rPr>
          <w:rFonts w:ascii="Arial" w:hAnsi="Arial" w:cs="Arial"/>
          <w:sz w:val="22"/>
          <w:szCs w:val="22"/>
          <w:vertAlign w:val="superscript"/>
        </w:rPr>
        <w:t>2</w:t>
      </w:r>
      <w:r w:rsidR="001E7593" w:rsidRPr="0018682F">
        <w:rPr>
          <w:rFonts w:ascii="Arial" w:hAnsi="Arial" w:cs="Arial"/>
          <w:sz w:val="22"/>
          <w:szCs w:val="22"/>
        </w:rPr>
        <w:tab/>
      </w:r>
      <w:r w:rsidR="001E7593" w:rsidRPr="0018682F">
        <w:rPr>
          <w:rFonts w:ascii="Arial" w:hAnsi="Arial" w:cs="Arial"/>
          <w:sz w:val="22"/>
          <w:szCs w:val="22"/>
        </w:rPr>
        <w:tab/>
      </w:r>
      <w:r w:rsidR="001E7593" w:rsidRPr="0018682F">
        <w:rPr>
          <w:rFonts w:ascii="Arial" w:hAnsi="Arial" w:cs="Arial"/>
          <w:sz w:val="22"/>
          <w:szCs w:val="22"/>
        </w:rPr>
        <w:tab/>
      </w:r>
      <w:r w:rsidR="001E7593" w:rsidRPr="0018682F">
        <w:rPr>
          <w:rFonts w:ascii="Arial" w:hAnsi="Arial" w:cs="Arial"/>
          <w:sz w:val="22"/>
          <w:szCs w:val="22"/>
        </w:rPr>
        <w:tab/>
      </w:r>
      <w:r w:rsidR="001E7593" w:rsidRPr="0018682F">
        <w:rPr>
          <w:rFonts w:ascii="Arial" w:hAnsi="Arial" w:cs="Arial"/>
          <w:sz w:val="22"/>
          <w:szCs w:val="22"/>
        </w:rPr>
        <w:tab/>
      </w:r>
      <w:r w:rsidR="001E7593" w:rsidRPr="0018682F">
        <w:rPr>
          <w:rFonts w:ascii="Arial" w:hAnsi="Arial" w:cs="Arial"/>
          <w:sz w:val="22"/>
          <w:szCs w:val="22"/>
        </w:rPr>
        <w:tab/>
        <w:t xml:space="preserve"> </w:t>
      </w:r>
      <w:r w:rsidR="001E7593" w:rsidRPr="0018682F">
        <w:rPr>
          <w:rFonts w:ascii="Arial" w:hAnsi="Arial" w:cs="Arial"/>
          <w:sz w:val="22"/>
          <w:szCs w:val="22"/>
        </w:rPr>
        <w:tab/>
      </w:r>
      <w:r w:rsidR="0099654D" w:rsidRPr="0018682F">
        <w:rPr>
          <w:rFonts w:ascii="Arial" w:hAnsi="Arial" w:cs="Arial"/>
          <w:sz w:val="22"/>
          <w:szCs w:val="22"/>
        </w:rPr>
        <w:t xml:space="preserve">   </w:t>
      </w:r>
      <w:r w:rsidR="001E7593" w:rsidRPr="0018682F">
        <w:rPr>
          <w:rFonts w:ascii="Arial" w:hAnsi="Arial" w:cs="Arial"/>
          <w:sz w:val="22"/>
          <w:szCs w:val="22"/>
        </w:rPr>
        <w:t xml:space="preserve"> </w:t>
      </w:r>
      <w:r w:rsidR="0068594E" w:rsidRPr="0018682F">
        <w:rPr>
          <w:rFonts w:ascii="Arial" w:hAnsi="Arial" w:cs="Arial"/>
          <w:sz w:val="22"/>
          <w:szCs w:val="22"/>
        </w:rPr>
        <w:t xml:space="preserve"> </w:t>
      </w:r>
      <w:r w:rsidR="00E63A10" w:rsidRPr="0018682F">
        <w:rPr>
          <w:rFonts w:ascii="Arial" w:hAnsi="Arial" w:cs="Arial"/>
          <w:sz w:val="22"/>
          <w:szCs w:val="22"/>
        </w:rPr>
        <w:t xml:space="preserve">            </w:t>
      </w:r>
      <w:r w:rsidR="00AC12F2" w:rsidRPr="0018682F">
        <w:rPr>
          <w:rFonts w:ascii="Arial" w:hAnsi="Arial" w:cs="Arial"/>
          <w:sz w:val="22"/>
          <w:szCs w:val="22"/>
        </w:rPr>
        <w:t xml:space="preserve">              </w:t>
      </w:r>
    </w:p>
    <w:p w:rsidR="00063693" w:rsidRPr="00063693" w:rsidRDefault="00063693" w:rsidP="00063693">
      <w:pPr>
        <w:rPr>
          <w:rFonts w:ascii="Arial" w:hAnsi="Arial" w:cs="Arial"/>
          <w:sz w:val="22"/>
          <w:szCs w:val="22"/>
        </w:rPr>
      </w:pPr>
    </w:p>
    <w:p w:rsidR="00CE0F0C" w:rsidRDefault="004E66B6" w:rsidP="00CE0F0C">
      <w:pPr>
        <w:pStyle w:val="Nadpis1"/>
        <w:numPr>
          <w:ilvl w:val="0"/>
          <w:numId w:val="0"/>
        </w:numPr>
        <w:rPr>
          <w:sz w:val="22"/>
          <w:szCs w:val="22"/>
        </w:rPr>
      </w:pPr>
      <w:bookmarkStart w:id="59" w:name="_Toc22736251"/>
      <w:r>
        <w:rPr>
          <w:sz w:val="22"/>
          <w:szCs w:val="22"/>
        </w:rPr>
        <w:t>5</w:t>
      </w:r>
      <w:r w:rsidR="00CE0F0C" w:rsidRPr="00EA614C">
        <w:rPr>
          <w:sz w:val="22"/>
          <w:szCs w:val="22"/>
        </w:rPr>
        <w:t xml:space="preserve">. </w:t>
      </w:r>
      <w:r w:rsidR="00CE0F0C">
        <w:rPr>
          <w:sz w:val="22"/>
          <w:szCs w:val="22"/>
        </w:rPr>
        <w:t>TERÉNNÍ A SADOVÉ ÚPRAVY</w:t>
      </w:r>
      <w:bookmarkEnd w:id="59"/>
      <w:r w:rsidR="00CE0F0C" w:rsidRPr="00EA614C">
        <w:rPr>
          <w:sz w:val="22"/>
          <w:szCs w:val="22"/>
        </w:rPr>
        <w:t xml:space="preserve"> </w:t>
      </w:r>
      <w:r w:rsidR="0068594E">
        <w:rPr>
          <w:sz w:val="22"/>
          <w:szCs w:val="22"/>
        </w:rPr>
        <w:t xml:space="preserve"> </w:t>
      </w:r>
    </w:p>
    <w:p w:rsidR="00497EA5" w:rsidRPr="0068594E" w:rsidRDefault="00497EA5" w:rsidP="00497EA5">
      <w:pPr>
        <w:ind w:firstLine="709"/>
        <w:jc w:val="both"/>
        <w:rPr>
          <w:rFonts w:ascii="Arial" w:hAnsi="Arial" w:cs="Arial"/>
          <w:color w:val="00B0F0"/>
          <w:sz w:val="22"/>
          <w:szCs w:val="22"/>
        </w:rPr>
      </w:pPr>
    </w:p>
    <w:p w:rsidR="00F033C5" w:rsidRPr="00AD4C32" w:rsidRDefault="00497EA5" w:rsidP="00AD4C32">
      <w:pPr>
        <w:ind w:firstLine="709"/>
        <w:jc w:val="both"/>
        <w:rPr>
          <w:rFonts w:ascii="Arial" w:hAnsi="Arial" w:cs="Arial"/>
          <w:sz w:val="22"/>
          <w:szCs w:val="22"/>
        </w:rPr>
      </w:pPr>
      <w:r w:rsidRPr="00AC12F2">
        <w:rPr>
          <w:rFonts w:ascii="Arial" w:hAnsi="Arial" w:cs="Arial"/>
          <w:sz w:val="22"/>
          <w:szCs w:val="22"/>
        </w:rPr>
        <w:t>Mezi prvořadé podmínky úspěšné realizace patří připravené půdní prostředí, kvalitní rostlinný materiál, pečlivá výsadba se zálivkou, zabezpečení výsadeb proti poškození a především pravidelná a odborná následná péče</w:t>
      </w:r>
      <w:r w:rsidR="00F033C5">
        <w:rPr>
          <w:rFonts w:ascii="Arial" w:hAnsi="Arial" w:cs="Arial"/>
          <w:sz w:val="22"/>
          <w:szCs w:val="22"/>
        </w:rPr>
        <w:t>.</w:t>
      </w:r>
      <w:bookmarkStart w:id="60" w:name="_Toc433195919"/>
    </w:p>
    <w:p w:rsidR="00F033C5" w:rsidRPr="00F033C5" w:rsidRDefault="00F033C5" w:rsidP="00F033C5">
      <w:pPr>
        <w:pStyle w:val="Nadpis2"/>
        <w:rPr>
          <w:sz w:val="22"/>
          <w:szCs w:val="22"/>
        </w:rPr>
      </w:pPr>
      <w:bookmarkStart w:id="61" w:name="_Toc522544256"/>
      <w:bookmarkStart w:id="62" w:name="_Toc22736252"/>
      <w:r w:rsidRPr="00F033C5">
        <w:rPr>
          <w:sz w:val="22"/>
          <w:szCs w:val="22"/>
        </w:rPr>
        <w:t>5.</w:t>
      </w:r>
      <w:r w:rsidR="00AD4C32">
        <w:rPr>
          <w:sz w:val="22"/>
          <w:szCs w:val="22"/>
        </w:rPr>
        <w:t>1</w:t>
      </w:r>
      <w:r w:rsidRPr="00F033C5">
        <w:rPr>
          <w:sz w:val="22"/>
          <w:szCs w:val="22"/>
        </w:rPr>
        <w:t>. Ochrana dřevin při stavební činnosti</w:t>
      </w:r>
      <w:bookmarkEnd w:id="61"/>
      <w:bookmarkEnd w:id="62"/>
    </w:p>
    <w:p w:rsidR="00F033C5" w:rsidRPr="00AC12F2" w:rsidRDefault="00F033C5" w:rsidP="00F033C5"/>
    <w:p w:rsidR="00F033C5" w:rsidRDefault="00F033C5" w:rsidP="00F033C5">
      <w:pPr>
        <w:pStyle w:val="Default"/>
        <w:ind w:firstLine="709"/>
        <w:jc w:val="both"/>
        <w:rPr>
          <w:color w:val="auto"/>
          <w:sz w:val="22"/>
          <w:szCs w:val="22"/>
        </w:rPr>
      </w:pPr>
      <w:r w:rsidRPr="00AC12F2">
        <w:rPr>
          <w:color w:val="auto"/>
          <w:sz w:val="22"/>
          <w:szCs w:val="22"/>
        </w:rPr>
        <w:t>Ochrana dřevin po dobu stavby: dřeviny, které budou ponechány, je třeba chránit před negativními účinky stavebních prací. Stromy budou po dobu výstavby chráněny v souladu s normou ČSN 83 9061</w:t>
      </w:r>
      <w:r w:rsidRPr="00AC12F2">
        <w:rPr>
          <w:color w:val="auto"/>
          <w:sz w:val="14"/>
          <w:szCs w:val="14"/>
        </w:rPr>
        <w:t xml:space="preserve">4 </w:t>
      </w:r>
      <w:r w:rsidRPr="00AC12F2">
        <w:rPr>
          <w:color w:val="auto"/>
          <w:sz w:val="22"/>
          <w:szCs w:val="22"/>
        </w:rPr>
        <w:t xml:space="preserve">Technologie vegetačních úprav v krajině - Ochrana stromů, porostů a vegetačních ploch při stavebních pracích. </w:t>
      </w:r>
    </w:p>
    <w:p w:rsidR="00F033C5" w:rsidRPr="00AC12F2" w:rsidRDefault="00F033C5" w:rsidP="00F033C5">
      <w:pPr>
        <w:pStyle w:val="Default"/>
        <w:ind w:firstLine="709"/>
        <w:jc w:val="both"/>
        <w:rPr>
          <w:color w:val="auto"/>
          <w:sz w:val="22"/>
          <w:szCs w:val="22"/>
        </w:rPr>
      </w:pPr>
    </w:p>
    <w:p w:rsidR="00F033C5" w:rsidRDefault="00F033C5" w:rsidP="00F033C5">
      <w:pPr>
        <w:ind w:left="709"/>
        <w:jc w:val="both"/>
        <w:rPr>
          <w:rFonts w:ascii="Arial" w:hAnsi="Arial" w:cs="Arial"/>
          <w:sz w:val="20"/>
          <w:szCs w:val="20"/>
        </w:rPr>
      </w:pPr>
      <w:r w:rsidRPr="00AC12F2">
        <w:rPr>
          <w:rFonts w:ascii="Arial" w:hAnsi="Arial" w:cs="Arial"/>
          <w:sz w:val="20"/>
          <w:szCs w:val="20"/>
          <w:vertAlign w:val="subscript"/>
        </w:rPr>
        <w:lastRenderedPageBreak/>
        <w:t>4</w:t>
      </w:r>
      <w:r w:rsidRPr="00AC12F2">
        <w:rPr>
          <w:rFonts w:ascii="Arial" w:hAnsi="Arial" w:cs="Arial"/>
          <w:sz w:val="20"/>
          <w:szCs w:val="20"/>
        </w:rPr>
        <w:t xml:space="preserve"> Stromy je nutné zabezpečit před mechanickým poškozením, a to </w:t>
      </w:r>
      <w:r w:rsidRPr="00AC12F2">
        <w:rPr>
          <w:rFonts w:ascii="Arial" w:hAnsi="Arial" w:cs="Arial"/>
          <w:b/>
          <w:sz w:val="20"/>
          <w:szCs w:val="20"/>
        </w:rPr>
        <w:t>oplocením o výši 1,8 m umístěným 1,5 m za okapovou linii stromů</w:t>
      </w:r>
      <w:r w:rsidRPr="00AC12F2">
        <w:rPr>
          <w:rFonts w:ascii="Arial" w:hAnsi="Arial" w:cs="Arial"/>
          <w:sz w:val="20"/>
          <w:szCs w:val="20"/>
        </w:rPr>
        <w:t xml:space="preserve">. Pokud není možné ochránit celou kořenovou zónu stromu, kmen bude obedněn do výšky alespoň 2 m. V kořenovém prostoru se nesmějí zřizovat hloubené výkopy. Pokud se tomu nelze v jednotlivých případech vyhnout, musí být výkop prováděn ručně a nesmí vést blíže než 2,5 m od paty kmene. Případná poranění je nutno začistit řezem a ošetřit buď přípravkem na ošetření </w:t>
      </w:r>
      <w:proofErr w:type="gramStart"/>
      <w:r w:rsidRPr="00AC12F2">
        <w:rPr>
          <w:rFonts w:ascii="Arial" w:hAnsi="Arial" w:cs="Arial"/>
          <w:sz w:val="20"/>
          <w:szCs w:val="20"/>
        </w:rPr>
        <w:t>ran nebo</w:t>
      </w:r>
      <w:proofErr w:type="gramEnd"/>
      <w:r w:rsidRPr="00AC12F2">
        <w:rPr>
          <w:rFonts w:ascii="Arial" w:hAnsi="Arial" w:cs="Arial"/>
          <w:sz w:val="20"/>
          <w:szCs w:val="20"/>
        </w:rPr>
        <w:t xml:space="preserve"> růstovým stimulátorem. Vzhledem k tomu, že s největší pravděpodobností dojde ke značnému snížení podzemní části stromů, doporučujeme provést preventivní řez nadzemních částí. Dřeviny je nutné ochránit před chemickým poškozením, zamokřením, zaplavením, tepelnými zdroji, navážkami, dočasným zatížením, dočasným poklesem spodní vody a před uzavřením půdního povrchu stavebními konstrukcemi. Podrobněji viz norma ČSN 83 9061.</w:t>
      </w:r>
    </w:p>
    <w:p w:rsidR="00F033C5" w:rsidRDefault="00F033C5" w:rsidP="00F033C5">
      <w:pPr>
        <w:ind w:left="709"/>
        <w:jc w:val="both"/>
        <w:rPr>
          <w:rFonts w:ascii="Arial" w:hAnsi="Arial" w:cs="Arial"/>
          <w:sz w:val="20"/>
          <w:szCs w:val="20"/>
        </w:rPr>
      </w:pPr>
    </w:p>
    <w:p w:rsidR="00F033C5" w:rsidRDefault="00F033C5" w:rsidP="00F033C5">
      <w:pPr>
        <w:widowControl/>
        <w:suppressAutoHyphens w:val="0"/>
        <w:ind w:firstLine="709"/>
        <w:rPr>
          <w:rFonts w:ascii="Arial" w:hAnsi="Arial" w:cs="Arial"/>
          <w:sz w:val="22"/>
          <w:szCs w:val="22"/>
        </w:rPr>
      </w:pPr>
      <w:r w:rsidRPr="00AC12F2">
        <w:rPr>
          <w:rFonts w:ascii="Arial" w:hAnsi="Arial" w:cs="Arial"/>
          <w:sz w:val="22"/>
          <w:szCs w:val="22"/>
        </w:rPr>
        <w:t>Bude splněno:</w:t>
      </w:r>
    </w:p>
    <w:p w:rsidR="00F033C5" w:rsidRPr="00AC12F2" w:rsidRDefault="00F033C5" w:rsidP="00F033C5">
      <w:pPr>
        <w:ind w:left="709"/>
        <w:jc w:val="both"/>
        <w:rPr>
          <w:rFonts w:ascii="Arial" w:hAnsi="Arial" w:cs="Arial"/>
          <w:sz w:val="22"/>
          <w:szCs w:val="22"/>
        </w:rPr>
      </w:pPr>
      <w:r>
        <w:rPr>
          <w:rFonts w:ascii="Arial" w:hAnsi="Arial" w:cs="Arial"/>
          <w:sz w:val="22"/>
          <w:szCs w:val="22"/>
        </w:rPr>
        <w:t>ČSN 83 9061</w:t>
      </w:r>
      <w:r w:rsidRPr="008A28DA">
        <w:rPr>
          <w:rFonts w:ascii="Arial" w:hAnsi="Arial" w:cs="Arial"/>
          <w:sz w:val="22"/>
          <w:szCs w:val="22"/>
        </w:rPr>
        <w:t xml:space="preserve"> Technologie vegetačních úprav v krajině - Ochrana stromů, porostů a vegetačních ploch při stavebních pracích</w:t>
      </w:r>
    </w:p>
    <w:p w:rsidR="00F033C5" w:rsidRDefault="00F033C5" w:rsidP="00F033C5">
      <w:pPr>
        <w:ind w:firstLine="709"/>
        <w:jc w:val="both"/>
        <w:rPr>
          <w:rFonts w:ascii="Arial" w:hAnsi="Arial" w:cs="Arial"/>
          <w:sz w:val="22"/>
          <w:szCs w:val="22"/>
        </w:rPr>
      </w:pPr>
      <w:r>
        <w:rPr>
          <w:rFonts w:ascii="Arial" w:hAnsi="Arial" w:cs="Arial"/>
          <w:sz w:val="22"/>
          <w:szCs w:val="22"/>
        </w:rPr>
        <w:t xml:space="preserve">SPPKA 01-002 </w:t>
      </w:r>
      <w:r w:rsidRPr="00AC12F2">
        <w:rPr>
          <w:rFonts w:ascii="Arial" w:hAnsi="Arial" w:cs="Arial"/>
          <w:sz w:val="22"/>
          <w:szCs w:val="22"/>
        </w:rPr>
        <w:t>201</w:t>
      </w:r>
      <w:r>
        <w:rPr>
          <w:rFonts w:ascii="Arial" w:hAnsi="Arial" w:cs="Arial"/>
          <w:sz w:val="22"/>
          <w:szCs w:val="22"/>
        </w:rPr>
        <w:t>7 Ochrana dřevin při stavební činnosti</w:t>
      </w:r>
    </w:p>
    <w:p w:rsidR="00F033C5" w:rsidRDefault="00F033C5" w:rsidP="00F033C5">
      <w:pPr>
        <w:pStyle w:val="Nadpis3"/>
        <w:widowControl/>
        <w:numPr>
          <w:ilvl w:val="0"/>
          <w:numId w:val="0"/>
        </w:numPr>
        <w:spacing w:before="0" w:after="0"/>
        <w:jc w:val="both"/>
        <w:rPr>
          <w:b w:val="0"/>
          <w:bCs w:val="0"/>
          <w:color w:val="000000"/>
          <w:sz w:val="20"/>
          <w:szCs w:val="20"/>
          <w:u w:val="single"/>
        </w:rPr>
      </w:pPr>
    </w:p>
    <w:p w:rsidR="007718FF" w:rsidRPr="009F036B" w:rsidRDefault="007718FF" w:rsidP="007718FF">
      <w:pPr>
        <w:pStyle w:val="Nadpis2"/>
        <w:spacing w:before="0" w:after="0"/>
        <w:rPr>
          <w:sz w:val="22"/>
          <w:szCs w:val="22"/>
        </w:rPr>
      </w:pPr>
      <w:bookmarkStart w:id="63" w:name="_Toc22736253"/>
      <w:r w:rsidRPr="009F036B">
        <w:rPr>
          <w:sz w:val="22"/>
          <w:szCs w:val="22"/>
        </w:rPr>
        <w:t>5.</w:t>
      </w:r>
      <w:r>
        <w:rPr>
          <w:sz w:val="22"/>
          <w:szCs w:val="22"/>
        </w:rPr>
        <w:t>2</w:t>
      </w:r>
      <w:r w:rsidRPr="009F036B">
        <w:rPr>
          <w:sz w:val="22"/>
          <w:szCs w:val="22"/>
        </w:rPr>
        <w:t>. Příprava ploch před realizací sadových úprav – zeleň na konstrukci</w:t>
      </w:r>
      <w:bookmarkEnd w:id="63"/>
    </w:p>
    <w:p w:rsidR="007718FF" w:rsidRPr="00FB3B27" w:rsidRDefault="007718FF" w:rsidP="007718FF">
      <w:pPr>
        <w:rPr>
          <w:color w:val="00B0F0"/>
        </w:rPr>
      </w:pPr>
    </w:p>
    <w:p w:rsidR="007718FF" w:rsidRPr="003578B4" w:rsidRDefault="007718FF" w:rsidP="007718FF">
      <w:pPr>
        <w:autoSpaceDE w:val="0"/>
        <w:autoSpaceDN w:val="0"/>
        <w:adjustRightInd w:val="0"/>
        <w:ind w:firstLine="709"/>
        <w:jc w:val="both"/>
        <w:rPr>
          <w:rFonts w:ascii="Arial" w:hAnsi="Arial"/>
          <w:sz w:val="22"/>
          <w:szCs w:val="22"/>
        </w:rPr>
      </w:pPr>
      <w:r w:rsidRPr="003578B4">
        <w:rPr>
          <w:rFonts w:ascii="Arial" w:hAnsi="Arial"/>
          <w:sz w:val="22"/>
          <w:szCs w:val="22"/>
        </w:rPr>
        <w:t xml:space="preserve">Realizace samotných sadových úprav může začít až po </w:t>
      </w:r>
      <w:r w:rsidRPr="00AC12F2">
        <w:rPr>
          <w:rFonts w:ascii="Arial" w:hAnsi="Arial"/>
          <w:sz w:val="22"/>
          <w:szCs w:val="22"/>
        </w:rPr>
        <w:t>dokončení všech stavebních pr</w:t>
      </w:r>
      <w:r>
        <w:rPr>
          <w:rFonts w:ascii="Arial" w:hAnsi="Arial"/>
          <w:sz w:val="22"/>
          <w:szCs w:val="22"/>
        </w:rPr>
        <w:t>a</w:t>
      </w:r>
      <w:r w:rsidRPr="00AC12F2">
        <w:rPr>
          <w:rFonts w:ascii="Arial" w:hAnsi="Arial"/>
          <w:sz w:val="22"/>
          <w:szCs w:val="22"/>
        </w:rPr>
        <w:t xml:space="preserve">cí. Před předáním staveniště bude na střešní konstrukci provedena zkouška těsnosti </w:t>
      </w:r>
      <w:proofErr w:type="spellStart"/>
      <w:r w:rsidRPr="00AC12F2">
        <w:rPr>
          <w:rFonts w:ascii="Arial" w:hAnsi="Arial"/>
          <w:sz w:val="22"/>
          <w:szCs w:val="22"/>
        </w:rPr>
        <w:t>hydroizolace</w:t>
      </w:r>
      <w:proofErr w:type="spellEnd"/>
      <w:r w:rsidRPr="00AC12F2">
        <w:rPr>
          <w:rFonts w:ascii="Arial" w:hAnsi="Arial"/>
          <w:sz w:val="22"/>
          <w:szCs w:val="22"/>
        </w:rPr>
        <w:t>. Na střeše bude také položeno souvrství dle projektové dokumentace až do vrstvy ochranné</w:t>
      </w:r>
      <w:r>
        <w:rPr>
          <w:rFonts w:ascii="Arial" w:hAnsi="Arial"/>
          <w:sz w:val="22"/>
          <w:szCs w:val="22"/>
        </w:rPr>
        <w:t>,</w:t>
      </w:r>
      <w:r w:rsidRPr="00AC12F2">
        <w:rPr>
          <w:rFonts w:ascii="Arial" w:hAnsi="Arial"/>
          <w:sz w:val="22"/>
          <w:szCs w:val="22"/>
        </w:rPr>
        <w:t xml:space="preserve"> která chrání hydroizolační vrstvu</w:t>
      </w:r>
      <w:r>
        <w:rPr>
          <w:rFonts w:ascii="Arial" w:hAnsi="Arial"/>
          <w:sz w:val="22"/>
          <w:szCs w:val="22"/>
        </w:rPr>
        <w:t xml:space="preserve">. </w:t>
      </w:r>
      <w:proofErr w:type="spellStart"/>
      <w:r w:rsidRPr="003578B4">
        <w:rPr>
          <w:rFonts w:ascii="Arial" w:hAnsi="Arial"/>
          <w:sz w:val="22"/>
          <w:szCs w:val="22"/>
        </w:rPr>
        <w:t>Hydroizolace</w:t>
      </w:r>
      <w:proofErr w:type="spellEnd"/>
      <w:r w:rsidRPr="003578B4">
        <w:rPr>
          <w:rFonts w:ascii="Arial" w:hAnsi="Arial"/>
          <w:sz w:val="22"/>
          <w:szCs w:val="22"/>
        </w:rPr>
        <w:t xml:space="preserve"> musí být odolná vůči prorůstání kořenů rostlin z důvodu trvalého zabránění porušení </w:t>
      </w:r>
      <w:proofErr w:type="spellStart"/>
      <w:r w:rsidRPr="003578B4">
        <w:rPr>
          <w:rFonts w:ascii="Arial" w:hAnsi="Arial"/>
          <w:sz w:val="22"/>
          <w:szCs w:val="22"/>
        </w:rPr>
        <w:t>hydroizolace</w:t>
      </w:r>
      <w:proofErr w:type="spellEnd"/>
      <w:r w:rsidRPr="003578B4">
        <w:rPr>
          <w:rFonts w:ascii="Arial" w:hAnsi="Arial"/>
          <w:sz w:val="22"/>
          <w:szCs w:val="22"/>
        </w:rPr>
        <w:t xml:space="preserve"> rostlinnými kořeny.</w:t>
      </w:r>
      <w:r>
        <w:rPr>
          <w:rFonts w:ascii="Arial" w:hAnsi="Arial"/>
          <w:sz w:val="22"/>
          <w:szCs w:val="22"/>
        </w:rPr>
        <w:t xml:space="preserve"> </w:t>
      </w:r>
      <w:proofErr w:type="spellStart"/>
      <w:r w:rsidRPr="003578B4">
        <w:rPr>
          <w:rFonts w:ascii="Arial" w:hAnsi="Arial"/>
          <w:sz w:val="22"/>
          <w:szCs w:val="22"/>
        </w:rPr>
        <w:t>Hydroizolace</w:t>
      </w:r>
      <w:proofErr w:type="spellEnd"/>
      <w:r w:rsidRPr="003578B4">
        <w:rPr>
          <w:rFonts w:ascii="Arial" w:hAnsi="Arial"/>
          <w:sz w:val="22"/>
          <w:szCs w:val="22"/>
        </w:rPr>
        <w:t xml:space="preserve"> musí být vytažena min. 150 mm nad povrch vegetačního souvrství nebo obsypu z kameniva.</w:t>
      </w:r>
    </w:p>
    <w:p w:rsidR="007718FF" w:rsidRPr="00AC12F2" w:rsidRDefault="007718FF" w:rsidP="007718FF">
      <w:pPr>
        <w:ind w:firstLine="709"/>
        <w:jc w:val="both"/>
        <w:rPr>
          <w:rFonts w:ascii="Arial" w:hAnsi="Arial"/>
          <w:sz w:val="22"/>
          <w:szCs w:val="22"/>
        </w:rPr>
      </w:pPr>
    </w:p>
    <w:p w:rsidR="007718FF" w:rsidRPr="00E85B4C" w:rsidRDefault="007718FF" w:rsidP="007718FF">
      <w:pPr>
        <w:autoSpaceDE w:val="0"/>
        <w:autoSpaceDN w:val="0"/>
        <w:adjustRightInd w:val="0"/>
        <w:ind w:left="360"/>
        <w:jc w:val="both"/>
        <w:rPr>
          <w:rFonts w:ascii="Arial" w:hAnsi="Arial" w:cs="Arial"/>
          <w:sz w:val="22"/>
          <w:szCs w:val="22"/>
        </w:rPr>
      </w:pPr>
    </w:p>
    <w:p w:rsidR="007718FF" w:rsidRPr="003578B4" w:rsidRDefault="007718FF" w:rsidP="007718FF">
      <w:pPr>
        <w:pStyle w:val="Nadpis2"/>
        <w:spacing w:before="0" w:after="0"/>
        <w:rPr>
          <w:sz w:val="22"/>
          <w:szCs w:val="22"/>
        </w:rPr>
      </w:pPr>
      <w:bookmarkStart w:id="64" w:name="_Toc22736254"/>
      <w:r w:rsidRPr="003578B4">
        <w:rPr>
          <w:sz w:val="22"/>
          <w:szCs w:val="22"/>
        </w:rPr>
        <w:t>5.</w:t>
      </w:r>
      <w:r>
        <w:rPr>
          <w:sz w:val="22"/>
          <w:szCs w:val="22"/>
        </w:rPr>
        <w:t>3</w:t>
      </w:r>
      <w:r w:rsidRPr="003578B4">
        <w:rPr>
          <w:sz w:val="22"/>
          <w:szCs w:val="22"/>
        </w:rPr>
        <w:t>. Realizace extenzivní zelené střechy</w:t>
      </w:r>
      <w:bookmarkEnd w:id="64"/>
    </w:p>
    <w:p w:rsidR="007718FF" w:rsidRDefault="007718FF" w:rsidP="007718FF">
      <w:pPr>
        <w:autoSpaceDE w:val="0"/>
        <w:autoSpaceDN w:val="0"/>
        <w:adjustRightInd w:val="0"/>
        <w:ind w:firstLine="709"/>
        <w:jc w:val="both"/>
        <w:rPr>
          <w:rFonts w:ascii="Arial" w:hAnsi="Arial"/>
          <w:sz w:val="22"/>
          <w:szCs w:val="22"/>
        </w:rPr>
      </w:pPr>
    </w:p>
    <w:p w:rsidR="000B2007" w:rsidRPr="00684387" w:rsidRDefault="000B2007" w:rsidP="000B2007">
      <w:pPr>
        <w:autoSpaceDE w:val="0"/>
        <w:autoSpaceDN w:val="0"/>
        <w:adjustRightInd w:val="0"/>
        <w:ind w:firstLine="709"/>
        <w:jc w:val="both"/>
        <w:rPr>
          <w:rFonts w:ascii="Arial" w:hAnsi="Arial" w:cs="Arial"/>
          <w:sz w:val="22"/>
          <w:szCs w:val="22"/>
        </w:rPr>
      </w:pPr>
      <w:r w:rsidRPr="00684387">
        <w:rPr>
          <w:rFonts w:ascii="Arial" w:hAnsi="Arial"/>
          <w:sz w:val="22"/>
          <w:szCs w:val="22"/>
        </w:rPr>
        <w:t xml:space="preserve">Realizace extenzivní zelené střechy započne vytvořením drenážní a </w:t>
      </w:r>
      <w:proofErr w:type="spellStart"/>
      <w:r w:rsidRPr="00684387">
        <w:rPr>
          <w:rFonts w:ascii="Arial" w:hAnsi="Arial"/>
          <w:sz w:val="22"/>
          <w:szCs w:val="22"/>
        </w:rPr>
        <w:t>hydroakumulační</w:t>
      </w:r>
      <w:proofErr w:type="spellEnd"/>
      <w:r w:rsidRPr="00684387">
        <w:rPr>
          <w:rFonts w:ascii="Arial" w:hAnsi="Arial"/>
          <w:sz w:val="22"/>
          <w:szCs w:val="22"/>
        </w:rPr>
        <w:t xml:space="preserve"> vrstvy</w:t>
      </w:r>
      <w:r w:rsidRPr="00684387">
        <w:rPr>
          <w:rFonts w:ascii="Arial" w:hAnsi="Arial" w:cs="Arial"/>
          <w:sz w:val="22"/>
          <w:szCs w:val="22"/>
        </w:rPr>
        <w:t xml:space="preserve">, filtrační vrstvy, vegetační vrstvy a extenzivní zeleně.  </w:t>
      </w:r>
    </w:p>
    <w:p w:rsidR="000B2007" w:rsidRPr="002B3841" w:rsidRDefault="000B2007" w:rsidP="000B2007">
      <w:pPr>
        <w:autoSpaceDE w:val="0"/>
        <w:autoSpaceDN w:val="0"/>
        <w:adjustRightInd w:val="0"/>
        <w:ind w:firstLine="709"/>
        <w:jc w:val="both"/>
        <w:rPr>
          <w:rFonts w:ascii="Arial" w:hAnsi="Arial"/>
          <w:sz w:val="22"/>
          <w:szCs w:val="22"/>
        </w:rPr>
      </w:pPr>
      <w:r w:rsidRPr="00684387">
        <w:rPr>
          <w:rFonts w:ascii="Arial" w:hAnsi="Arial" w:cs="Arial"/>
          <w:sz w:val="22"/>
          <w:szCs w:val="22"/>
        </w:rPr>
        <w:t xml:space="preserve">Izolační – ochranná </w:t>
      </w:r>
      <w:proofErr w:type="spellStart"/>
      <w:r w:rsidRPr="00684387">
        <w:rPr>
          <w:rFonts w:ascii="Arial" w:hAnsi="Arial" w:cs="Arial"/>
          <w:sz w:val="22"/>
          <w:szCs w:val="22"/>
        </w:rPr>
        <w:t>geotextilie</w:t>
      </w:r>
      <w:proofErr w:type="spellEnd"/>
      <w:r w:rsidRPr="00684387">
        <w:rPr>
          <w:rFonts w:ascii="Arial" w:hAnsi="Arial" w:cs="Arial"/>
          <w:sz w:val="22"/>
          <w:szCs w:val="22"/>
        </w:rPr>
        <w:t xml:space="preserve"> bude položena na </w:t>
      </w:r>
      <w:proofErr w:type="spellStart"/>
      <w:r w:rsidRPr="00684387">
        <w:rPr>
          <w:rFonts w:ascii="Arial" w:hAnsi="Arial" w:cs="Arial"/>
          <w:sz w:val="22"/>
          <w:szCs w:val="22"/>
        </w:rPr>
        <w:t>hydroizolaci</w:t>
      </w:r>
      <w:proofErr w:type="spellEnd"/>
      <w:r w:rsidRPr="00684387">
        <w:rPr>
          <w:rFonts w:ascii="Arial" w:hAnsi="Arial" w:cs="Arial"/>
          <w:sz w:val="22"/>
          <w:szCs w:val="22"/>
        </w:rPr>
        <w:t xml:space="preserve">, doporučené překrytí ve spojích je min. 5 cm. Dále bude na sraz položena kalíšková fólie. Dále bude položena separační – filtrační </w:t>
      </w:r>
      <w:proofErr w:type="spellStart"/>
      <w:r w:rsidRPr="00684387">
        <w:rPr>
          <w:rFonts w:ascii="Arial" w:hAnsi="Arial" w:cs="Arial"/>
          <w:sz w:val="22"/>
          <w:szCs w:val="22"/>
        </w:rPr>
        <w:t>geotextilie</w:t>
      </w:r>
      <w:proofErr w:type="spellEnd"/>
      <w:r w:rsidRPr="00684387">
        <w:rPr>
          <w:rFonts w:ascii="Arial" w:hAnsi="Arial" w:cs="Arial"/>
          <w:sz w:val="22"/>
          <w:szCs w:val="22"/>
        </w:rPr>
        <w:t xml:space="preserve">, doporučené překrytí ve spojích je min. 5 cm. </w:t>
      </w:r>
      <w:r>
        <w:rPr>
          <w:rFonts w:ascii="Arial" w:hAnsi="Arial" w:cs="Arial"/>
          <w:sz w:val="22"/>
          <w:szCs w:val="22"/>
        </w:rPr>
        <w:t xml:space="preserve">Dále budou na sraz položeny substrátové desky v tloušťce 50 mm. </w:t>
      </w:r>
      <w:r w:rsidRPr="00684387">
        <w:rPr>
          <w:rFonts w:ascii="Arial" w:hAnsi="Arial" w:cs="Arial"/>
          <w:sz w:val="22"/>
          <w:szCs w:val="22"/>
        </w:rPr>
        <w:t xml:space="preserve">Dále bude rovnoměrně rozprostřen extenzivní minerální substrát v tloušťce 30 mm. Poté bude položen na </w:t>
      </w:r>
      <w:r>
        <w:rPr>
          <w:rFonts w:ascii="Arial" w:hAnsi="Arial" w:cs="Arial"/>
          <w:sz w:val="22"/>
          <w:szCs w:val="22"/>
        </w:rPr>
        <w:t>sraz s prostřídáním styčných spár (</w:t>
      </w:r>
      <w:r w:rsidRPr="00684387">
        <w:rPr>
          <w:rFonts w:ascii="Arial" w:hAnsi="Arial" w:cs="Arial"/>
          <w:sz w:val="22"/>
          <w:szCs w:val="22"/>
        </w:rPr>
        <w:t>bez průběžné spáry</w:t>
      </w:r>
      <w:r>
        <w:rPr>
          <w:rFonts w:ascii="Arial" w:hAnsi="Arial" w:cs="Arial"/>
          <w:sz w:val="22"/>
          <w:szCs w:val="22"/>
        </w:rPr>
        <w:t>)</w:t>
      </w:r>
      <w:r w:rsidRPr="00684387">
        <w:rPr>
          <w:rFonts w:ascii="Arial" w:hAnsi="Arial" w:cs="Arial"/>
          <w:sz w:val="22"/>
          <w:szCs w:val="22"/>
        </w:rPr>
        <w:t xml:space="preserve"> předpěstovaný rozchodníkový koberec.</w:t>
      </w:r>
      <w:r>
        <w:rPr>
          <w:rFonts w:ascii="Arial" w:hAnsi="Arial" w:cs="Arial"/>
          <w:sz w:val="22"/>
          <w:szCs w:val="22"/>
        </w:rPr>
        <w:t xml:space="preserve"> Rohože nenatahovat do délky. Ihned po pokládce je nutná zálivka do úplného nasycení. Pokládku lze uskutečnit za vhodných klimatických podmínek, teploty nesmí klesnout pod bod mrazu a není vhodné za příliš vysokých teplot. </w:t>
      </w:r>
      <w:r>
        <w:rPr>
          <w:rFonts w:ascii="Arial" w:hAnsi="Arial"/>
          <w:sz w:val="22"/>
          <w:szCs w:val="22"/>
        </w:rPr>
        <w:t>Doprava rozchodníkového koberce v chladících vozech při teplotě 5 – 8</w:t>
      </w:r>
      <w:r w:rsidRPr="002B3841">
        <w:rPr>
          <w:rFonts w:ascii="Arial" w:hAnsi="Arial" w:cs="Arial"/>
          <w:bCs/>
          <w:color w:val="222222"/>
          <w:shd w:val="clear" w:color="auto" w:fill="FFFFFF"/>
        </w:rPr>
        <w:t>°</w:t>
      </w:r>
      <w:r>
        <w:rPr>
          <w:rFonts w:ascii="Arial" w:hAnsi="Arial"/>
          <w:sz w:val="22"/>
          <w:szCs w:val="22"/>
        </w:rPr>
        <w:t xml:space="preserve"> C. Dodávka možná od jara do podzimu. Ihned po obdržení dodávky je nutné rozchodníkové koberce rozložit na připravené podklady. Pokud to není možné, tak ve výjimečných případech lze rozložené rohože skladovat při dostatečné zálivce a denním světle 1- 2 týdny.</w:t>
      </w:r>
    </w:p>
    <w:p w:rsidR="000B2007" w:rsidRPr="00684387" w:rsidRDefault="000B2007" w:rsidP="000B2007">
      <w:pPr>
        <w:ind w:firstLine="709"/>
        <w:jc w:val="both"/>
        <w:rPr>
          <w:rFonts w:ascii="Arial" w:hAnsi="Arial" w:cs="Arial"/>
          <w:sz w:val="22"/>
          <w:szCs w:val="22"/>
        </w:rPr>
      </w:pPr>
      <w:r w:rsidRPr="00684387">
        <w:rPr>
          <w:rFonts w:ascii="Arial" w:hAnsi="Arial" w:cs="Arial"/>
          <w:sz w:val="22"/>
          <w:szCs w:val="22"/>
        </w:rPr>
        <w:t>Podél okrajů střechy, atik, nadstřešního zdiva a podél střešních žlabů, kolem obrub střešních světlíků nebo střešních oken a kolem všech trubních prostupů vyvedených nad střechu má být proveden obsyp z praného kameniva z oblázků frakce 16</w:t>
      </w:r>
      <w:r w:rsidRPr="00684387">
        <w:rPr>
          <w:rFonts w:ascii="Arial" w:hAnsi="Arial" w:cs="Arial"/>
          <w:sz w:val="22"/>
          <w:szCs w:val="22"/>
          <w:lang w:val="en-US"/>
        </w:rPr>
        <w:t>/</w:t>
      </w:r>
      <w:r w:rsidRPr="00684387">
        <w:rPr>
          <w:rFonts w:ascii="Arial" w:hAnsi="Arial" w:cs="Arial"/>
          <w:sz w:val="22"/>
          <w:szCs w:val="22"/>
        </w:rPr>
        <w:t>32 v šířce minimálně 500 mm.</w:t>
      </w:r>
    </w:p>
    <w:p w:rsidR="000B2007" w:rsidRPr="00AC12F2" w:rsidRDefault="000B2007" w:rsidP="000B2007">
      <w:pPr>
        <w:ind w:firstLine="709"/>
        <w:jc w:val="both"/>
        <w:rPr>
          <w:rFonts w:ascii="Arial" w:hAnsi="Arial" w:cs="Arial"/>
          <w:sz w:val="22"/>
          <w:szCs w:val="22"/>
        </w:rPr>
      </w:pPr>
      <w:proofErr w:type="spellStart"/>
      <w:r w:rsidRPr="00684387">
        <w:rPr>
          <w:rFonts w:ascii="Arial" w:hAnsi="Arial" w:cs="Arial"/>
          <w:sz w:val="22"/>
          <w:szCs w:val="22"/>
        </w:rPr>
        <w:t>Nepochozí</w:t>
      </w:r>
      <w:proofErr w:type="spellEnd"/>
      <w:r w:rsidRPr="00684387">
        <w:rPr>
          <w:rFonts w:ascii="Arial" w:hAnsi="Arial" w:cs="Arial"/>
          <w:sz w:val="22"/>
          <w:szCs w:val="22"/>
        </w:rPr>
        <w:t xml:space="preserve"> střechy mohou být přístupné po žebříku, průlezný otvor s minimálním čistým rozměrem 600 x 600 mm, otvor v přilehlé stěně 600 x 1200 mm.</w:t>
      </w:r>
    </w:p>
    <w:p w:rsidR="007718FF" w:rsidRPr="00F04863" w:rsidRDefault="007718FF" w:rsidP="007718FF">
      <w:pPr>
        <w:spacing w:line="360" w:lineRule="auto"/>
        <w:jc w:val="both"/>
        <w:rPr>
          <w:rFonts w:ascii="Arial" w:hAnsi="Arial" w:cs="Arial"/>
          <w:b/>
          <w:sz w:val="22"/>
          <w:szCs w:val="22"/>
        </w:rPr>
      </w:pPr>
    </w:p>
    <w:p w:rsidR="007718FF" w:rsidRPr="00F04863" w:rsidRDefault="007718FF" w:rsidP="007718FF">
      <w:pPr>
        <w:jc w:val="both"/>
        <w:rPr>
          <w:rFonts w:ascii="Arial" w:hAnsi="Arial" w:cs="Arial"/>
          <w:b/>
          <w:sz w:val="22"/>
          <w:szCs w:val="22"/>
        </w:rPr>
      </w:pPr>
      <w:r w:rsidRPr="00F04863">
        <w:rPr>
          <w:rFonts w:ascii="Arial" w:hAnsi="Arial" w:cs="Arial"/>
          <w:b/>
          <w:sz w:val="22"/>
          <w:szCs w:val="22"/>
        </w:rPr>
        <w:t>Vegetační souvrství zelené střechy</w:t>
      </w:r>
    </w:p>
    <w:p w:rsidR="007718FF" w:rsidRPr="00F04863" w:rsidRDefault="007718FF" w:rsidP="007718FF">
      <w:pPr>
        <w:ind w:left="360"/>
        <w:jc w:val="both"/>
        <w:rPr>
          <w:rFonts w:ascii="Arial" w:hAnsi="Arial" w:cs="Arial"/>
          <w:sz w:val="22"/>
          <w:szCs w:val="22"/>
        </w:rPr>
      </w:pPr>
    </w:p>
    <w:p w:rsidR="007718FF" w:rsidRPr="00F04863" w:rsidRDefault="007718FF" w:rsidP="007718FF">
      <w:pPr>
        <w:ind w:left="360"/>
        <w:jc w:val="both"/>
        <w:rPr>
          <w:rFonts w:ascii="Arial" w:hAnsi="Arial" w:cs="Arial"/>
          <w:sz w:val="22"/>
          <w:szCs w:val="22"/>
        </w:rPr>
      </w:pPr>
      <w:r w:rsidRPr="00F04863">
        <w:rPr>
          <w:rFonts w:ascii="Arial" w:hAnsi="Arial" w:cs="Arial"/>
          <w:sz w:val="22"/>
          <w:szCs w:val="22"/>
        </w:rPr>
        <w:t xml:space="preserve">Předpěstovaný rozchodníkový koberec, </w:t>
      </w:r>
      <w:proofErr w:type="spellStart"/>
      <w:r w:rsidRPr="00F04863">
        <w:rPr>
          <w:rFonts w:ascii="Arial" w:hAnsi="Arial" w:cs="Arial"/>
          <w:sz w:val="22"/>
          <w:szCs w:val="22"/>
        </w:rPr>
        <w:t>tl</w:t>
      </w:r>
      <w:proofErr w:type="spellEnd"/>
      <w:r w:rsidRPr="00F04863">
        <w:rPr>
          <w:rFonts w:ascii="Arial" w:hAnsi="Arial" w:cs="Arial"/>
          <w:sz w:val="22"/>
          <w:szCs w:val="22"/>
        </w:rPr>
        <w:t>. 30 mm</w:t>
      </w:r>
    </w:p>
    <w:p w:rsidR="007718FF" w:rsidRPr="00F04863" w:rsidRDefault="007718FF" w:rsidP="007718FF">
      <w:pPr>
        <w:ind w:left="360"/>
        <w:jc w:val="both"/>
        <w:rPr>
          <w:rFonts w:ascii="Arial" w:hAnsi="Arial" w:cs="Arial"/>
          <w:sz w:val="22"/>
          <w:szCs w:val="22"/>
        </w:rPr>
      </w:pPr>
      <w:r w:rsidRPr="00F04863">
        <w:rPr>
          <w:rFonts w:ascii="Arial" w:hAnsi="Arial" w:cs="Arial"/>
          <w:sz w:val="22"/>
          <w:szCs w:val="22"/>
        </w:rPr>
        <w:t xml:space="preserve">Extenzivní minerální substrát, </w:t>
      </w:r>
      <w:proofErr w:type="spellStart"/>
      <w:r w:rsidRPr="00F04863">
        <w:rPr>
          <w:rFonts w:ascii="Arial" w:hAnsi="Arial" w:cs="Arial"/>
          <w:sz w:val="22"/>
          <w:szCs w:val="22"/>
        </w:rPr>
        <w:t>tl</w:t>
      </w:r>
      <w:proofErr w:type="spellEnd"/>
      <w:r w:rsidRPr="00F04863">
        <w:rPr>
          <w:rFonts w:ascii="Arial" w:hAnsi="Arial" w:cs="Arial"/>
          <w:sz w:val="22"/>
          <w:szCs w:val="22"/>
        </w:rPr>
        <w:t>.</w:t>
      </w:r>
      <w:r w:rsidR="0086686C" w:rsidRPr="00F04863">
        <w:rPr>
          <w:rFonts w:ascii="Arial" w:hAnsi="Arial" w:cs="Arial"/>
          <w:sz w:val="22"/>
          <w:szCs w:val="22"/>
        </w:rPr>
        <w:t xml:space="preserve"> 30 </w:t>
      </w:r>
      <w:r w:rsidRPr="00F04863">
        <w:rPr>
          <w:rFonts w:ascii="Arial" w:hAnsi="Arial" w:cs="Arial"/>
          <w:sz w:val="22"/>
          <w:szCs w:val="22"/>
        </w:rPr>
        <w:t>mm</w:t>
      </w:r>
    </w:p>
    <w:p w:rsidR="007718FF" w:rsidRPr="00F04863" w:rsidRDefault="007718FF" w:rsidP="007718FF">
      <w:pPr>
        <w:ind w:left="360"/>
        <w:jc w:val="both"/>
        <w:rPr>
          <w:rFonts w:ascii="Arial" w:hAnsi="Arial" w:cs="Arial"/>
          <w:sz w:val="22"/>
          <w:szCs w:val="22"/>
        </w:rPr>
      </w:pPr>
      <w:r w:rsidRPr="00F04863">
        <w:rPr>
          <w:rFonts w:ascii="Arial" w:hAnsi="Arial" w:cs="Arial"/>
          <w:sz w:val="22"/>
          <w:szCs w:val="22"/>
        </w:rPr>
        <w:t xml:space="preserve">Substrátové desky, </w:t>
      </w:r>
      <w:proofErr w:type="spellStart"/>
      <w:r w:rsidRPr="00F04863">
        <w:rPr>
          <w:rFonts w:ascii="Arial" w:hAnsi="Arial" w:cs="Arial"/>
          <w:sz w:val="22"/>
          <w:szCs w:val="22"/>
        </w:rPr>
        <w:t>tl</w:t>
      </w:r>
      <w:proofErr w:type="spellEnd"/>
      <w:r w:rsidRPr="00F04863">
        <w:rPr>
          <w:rFonts w:ascii="Arial" w:hAnsi="Arial" w:cs="Arial"/>
          <w:sz w:val="22"/>
          <w:szCs w:val="22"/>
        </w:rPr>
        <w:t>. 50 mm</w:t>
      </w:r>
    </w:p>
    <w:p w:rsidR="007718FF" w:rsidRPr="00F04863" w:rsidRDefault="007718FF" w:rsidP="007718FF">
      <w:pPr>
        <w:ind w:left="360"/>
        <w:jc w:val="both"/>
        <w:rPr>
          <w:rFonts w:ascii="Arial" w:hAnsi="Arial" w:cs="Arial"/>
          <w:sz w:val="22"/>
          <w:szCs w:val="22"/>
        </w:rPr>
      </w:pPr>
      <w:r w:rsidRPr="00F04863">
        <w:rPr>
          <w:rFonts w:ascii="Arial" w:hAnsi="Arial" w:cs="Arial"/>
          <w:sz w:val="22"/>
          <w:szCs w:val="22"/>
        </w:rPr>
        <w:t xml:space="preserve">Separační - filtrační textilie, 120 g/m², </w:t>
      </w:r>
      <w:proofErr w:type="spellStart"/>
      <w:r w:rsidRPr="00F04863">
        <w:rPr>
          <w:rFonts w:ascii="Arial" w:hAnsi="Arial" w:cs="Arial"/>
          <w:sz w:val="22"/>
          <w:szCs w:val="22"/>
        </w:rPr>
        <w:t>tl</w:t>
      </w:r>
      <w:proofErr w:type="spellEnd"/>
      <w:r w:rsidRPr="00F04863">
        <w:rPr>
          <w:rFonts w:ascii="Arial" w:hAnsi="Arial" w:cs="Arial"/>
          <w:sz w:val="22"/>
          <w:szCs w:val="22"/>
        </w:rPr>
        <w:t>. 1 mm</w:t>
      </w:r>
    </w:p>
    <w:p w:rsidR="007718FF" w:rsidRPr="00F04863" w:rsidRDefault="007718FF" w:rsidP="007718FF">
      <w:pPr>
        <w:ind w:left="360"/>
        <w:jc w:val="both"/>
        <w:rPr>
          <w:rFonts w:ascii="Arial" w:hAnsi="Arial" w:cs="Arial"/>
          <w:sz w:val="22"/>
          <w:szCs w:val="22"/>
        </w:rPr>
      </w:pPr>
      <w:r w:rsidRPr="00F04863">
        <w:rPr>
          <w:rFonts w:ascii="Arial" w:hAnsi="Arial" w:cs="Arial"/>
          <w:sz w:val="22"/>
          <w:szCs w:val="22"/>
        </w:rPr>
        <w:t xml:space="preserve">Kalíšková fólie, </w:t>
      </w:r>
      <w:proofErr w:type="spellStart"/>
      <w:r w:rsidRPr="00F04863">
        <w:rPr>
          <w:rFonts w:ascii="Arial" w:hAnsi="Arial" w:cs="Arial"/>
          <w:sz w:val="22"/>
          <w:szCs w:val="22"/>
        </w:rPr>
        <w:t>tl</w:t>
      </w:r>
      <w:proofErr w:type="spellEnd"/>
      <w:r w:rsidRPr="00F04863">
        <w:rPr>
          <w:rFonts w:ascii="Arial" w:hAnsi="Arial" w:cs="Arial"/>
          <w:sz w:val="22"/>
          <w:szCs w:val="22"/>
        </w:rPr>
        <w:t>. 23 mm</w:t>
      </w:r>
    </w:p>
    <w:p w:rsidR="007718FF" w:rsidRPr="00F04863" w:rsidRDefault="007718FF" w:rsidP="007718FF">
      <w:pPr>
        <w:ind w:left="360"/>
        <w:jc w:val="both"/>
        <w:rPr>
          <w:rFonts w:ascii="Arial" w:hAnsi="Arial" w:cs="Arial"/>
          <w:sz w:val="22"/>
          <w:szCs w:val="22"/>
        </w:rPr>
      </w:pPr>
      <w:r w:rsidRPr="00F04863">
        <w:rPr>
          <w:rFonts w:ascii="Arial" w:hAnsi="Arial" w:cs="Arial"/>
          <w:sz w:val="22"/>
          <w:szCs w:val="22"/>
        </w:rPr>
        <w:t xml:space="preserve">Izolační - ochranná </w:t>
      </w:r>
      <w:proofErr w:type="spellStart"/>
      <w:r w:rsidRPr="00F04863">
        <w:rPr>
          <w:rFonts w:ascii="Arial" w:hAnsi="Arial" w:cs="Arial"/>
          <w:sz w:val="22"/>
          <w:szCs w:val="22"/>
        </w:rPr>
        <w:t>geotextilie</w:t>
      </w:r>
      <w:proofErr w:type="spellEnd"/>
      <w:r w:rsidRPr="00F04863">
        <w:rPr>
          <w:rFonts w:ascii="Arial" w:hAnsi="Arial" w:cs="Arial"/>
          <w:sz w:val="22"/>
          <w:szCs w:val="22"/>
        </w:rPr>
        <w:t xml:space="preserve">, 300 g/m², </w:t>
      </w:r>
      <w:proofErr w:type="spellStart"/>
      <w:r w:rsidRPr="00F04863">
        <w:rPr>
          <w:rFonts w:ascii="Arial" w:hAnsi="Arial" w:cs="Arial"/>
          <w:sz w:val="22"/>
          <w:szCs w:val="22"/>
        </w:rPr>
        <w:t>tl</w:t>
      </w:r>
      <w:proofErr w:type="spellEnd"/>
      <w:r w:rsidRPr="00F04863">
        <w:rPr>
          <w:rFonts w:ascii="Arial" w:hAnsi="Arial" w:cs="Arial"/>
          <w:sz w:val="22"/>
          <w:szCs w:val="22"/>
        </w:rPr>
        <w:t>. 3 mm</w:t>
      </w:r>
    </w:p>
    <w:p w:rsidR="007718FF" w:rsidRPr="00F04863" w:rsidRDefault="007718FF" w:rsidP="007718FF">
      <w:pPr>
        <w:ind w:left="360"/>
        <w:jc w:val="both"/>
        <w:rPr>
          <w:rFonts w:ascii="Arial" w:hAnsi="Arial" w:cs="Arial"/>
          <w:sz w:val="22"/>
          <w:szCs w:val="22"/>
        </w:rPr>
      </w:pPr>
    </w:p>
    <w:p w:rsidR="007718FF" w:rsidRPr="00F04863" w:rsidRDefault="007718FF" w:rsidP="007718FF">
      <w:pPr>
        <w:ind w:left="360"/>
        <w:jc w:val="both"/>
        <w:rPr>
          <w:rFonts w:ascii="Arial" w:hAnsi="Arial" w:cs="Arial"/>
          <w:sz w:val="22"/>
          <w:szCs w:val="22"/>
        </w:rPr>
      </w:pPr>
      <w:r w:rsidRPr="00F04863">
        <w:rPr>
          <w:rFonts w:ascii="Arial" w:hAnsi="Arial" w:cs="Arial"/>
          <w:sz w:val="22"/>
          <w:szCs w:val="22"/>
        </w:rPr>
        <w:lastRenderedPageBreak/>
        <w:t>Celková tloušťka souvrství: 137 mm</w:t>
      </w:r>
    </w:p>
    <w:p w:rsidR="007718FF" w:rsidRPr="00505A25" w:rsidRDefault="007718FF" w:rsidP="007718FF">
      <w:pPr>
        <w:ind w:left="360"/>
        <w:jc w:val="both"/>
        <w:rPr>
          <w:rFonts w:ascii="Arial" w:hAnsi="Arial" w:cs="Arial"/>
          <w:sz w:val="22"/>
          <w:szCs w:val="22"/>
          <w:lang w:val="en-US"/>
        </w:rPr>
      </w:pPr>
      <w:r w:rsidRPr="00F04863">
        <w:rPr>
          <w:rFonts w:ascii="Arial" w:hAnsi="Arial" w:cs="Arial"/>
          <w:sz w:val="22"/>
          <w:szCs w:val="22"/>
        </w:rPr>
        <w:t xml:space="preserve">Plošná hmotnost souvrství </w:t>
      </w:r>
      <w:r w:rsidRPr="00F04863">
        <w:rPr>
          <w:rFonts w:ascii="Arial" w:hAnsi="Arial" w:cs="Arial"/>
          <w:sz w:val="22"/>
          <w:szCs w:val="22"/>
          <w:lang w:val="en-US"/>
        </w:rPr>
        <w:t>(</w:t>
      </w:r>
      <w:proofErr w:type="spellStart"/>
      <w:r w:rsidRPr="00F04863">
        <w:rPr>
          <w:rFonts w:ascii="Arial" w:hAnsi="Arial" w:cs="Arial"/>
          <w:sz w:val="22"/>
          <w:szCs w:val="22"/>
          <w:lang w:val="en-US"/>
        </w:rPr>
        <w:t>stav</w:t>
      </w:r>
      <w:proofErr w:type="spellEnd"/>
      <w:r w:rsidRPr="00F04863">
        <w:rPr>
          <w:rFonts w:ascii="Arial" w:hAnsi="Arial" w:cs="Arial"/>
          <w:sz w:val="22"/>
          <w:szCs w:val="22"/>
          <w:lang w:val="en-US"/>
        </w:rPr>
        <w:t xml:space="preserve"> </w:t>
      </w:r>
      <w:proofErr w:type="spellStart"/>
      <w:r w:rsidRPr="00F04863">
        <w:rPr>
          <w:rFonts w:ascii="Arial" w:hAnsi="Arial" w:cs="Arial"/>
          <w:sz w:val="22"/>
          <w:szCs w:val="22"/>
          <w:lang w:val="en-US"/>
        </w:rPr>
        <w:t>nasycený</w:t>
      </w:r>
      <w:proofErr w:type="spellEnd"/>
      <w:r w:rsidRPr="00F04863">
        <w:rPr>
          <w:rFonts w:ascii="Arial" w:hAnsi="Arial" w:cs="Arial"/>
          <w:sz w:val="22"/>
          <w:szCs w:val="22"/>
          <w:lang w:val="en-US"/>
        </w:rPr>
        <w:t xml:space="preserve"> </w:t>
      </w:r>
      <w:proofErr w:type="spellStart"/>
      <w:r w:rsidRPr="00F04863">
        <w:rPr>
          <w:rFonts w:ascii="Arial" w:hAnsi="Arial" w:cs="Arial"/>
          <w:sz w:val="22"/>
          <w:szCs w:val="22"/>
          <w:lang w:val="en-US"/>
        </w:rPr>
        <w:t>vodou</w:t>
      </w:r>
      <w:proofErr w:type="spellEnd"/>
      <w:r w:rsidRPr="00F04863">
        <w:rPr>
          <w:rFonts w:ascii="Arial" w:hAnsi="Arial" w:cs="Arial"/>
          <w:sz w:val="22"/>
          <w:szCs w:val="22"/>
          <w:lang w:val="en-US"/>
        </w:rPr>
        <w:t xml:space="preserve">): 125 </w:t>
      </w:r>
      <w:r w:rsidRPr="00F04863">
        <w:rPr>
          <w:rFonts w:ascii="Arial" w:hAnsi="Arial" w:cs="Arial"/>
          <w:sz w:val="22"/>
          <w:szCs w:val="22"/>
        </w:rPr>
        <w:t>kg</w:t>
      </w:r>
      <w:r w:rsidRPr="00F04863">
        <w:rPr>
          <w:rFonts w:ascii="Arial" w:hAnsi="Arial" w:cs="Arial"/>
          <w:sz w:val="22"/>
          <w:szCs w:val="22"/>
          <w:lang w:val="en-US"/>
        </w:rPr>
        <w:t>/m</w:t>
      </w:r>
      <w:r w:rsidRPr="00F04863">
        <w:rPr>
          <w:rFonts w:ascii="Arial" w:hAnsi="Arial" w:cs="Arial"/>
          <w:sz w:val="22"/>
          <w:szCs w:val="22"/>
          <w:vertAlign w:val="superscript"/>
          <w:lang w:val="en-US"/>
        </w:rPr>
        <w:t>2</w:t>
      </w:r>
      <w:r w:rsidRPr="002D405A">
        <w:rPr>
          <w:rFonts w:ascii="Arial" w:hAnsi="Arial" w:cs="Arial"/>
          <w:sz w:val="22"/>
          <w:szCs w:val="22"/>
          <w:lang w:val="en-US"/>
        </w:rPr>
        <w:t xml:space="preserve"> </w:t>
      </w:r>
    </w:p>
    <w:p w:rsidR="007718FF" w:rsidRDefault="007718FF" w:rsidP="007718FF">
      <w:pPr>
        <w:jc w:val="both"/>
        <w:rPr>
          <w:rFonts w:ascii="Arial" w:hAnsi="Arial" w:cs="Arial"/>
          <w:b/>
          <w:sz w:val="22"/>
          <w:szCs w:val="22"/>
        </w:rPr>
      </w:pPr>
    </w:p>
    <w:p w:rsidR="007718FF" w:rsidRDefault="007718FF" w:rsidP="007718FF">
      <w:pPr>
        <w:jc w:val="both"/>
        <w:rPr>
          <w:rFonts w:ascii="Arial" w:hAnsi="Arial" w:cs="Arial"/>
          <w:b/>
          <w:sz w:val="22"/>
          <w:szCs w:val="22"/>
        </w:rPr>
      </w:pPr>
      <w:r>
        <w:rPr>
          <w:rFonts w:ascii="Arial" w:hAnsi="Arial" w:cs="Arial"/>
          <w:b/>
          <w:sz w:val="22"/>
          <w:szCs w:val="22"/>
        </w:rPr>
        <w:t xml:space="preserve">Ochranná vrstva </w:t>
      </w:r>
    </w:p>
    <w:p w:rsidR="007718FF" w:rsidRDefault="007718FF" w:rsidP="007718FF">
      <w:pPr>
        <w:jc w:val="both"/>
        <w:rPr>
          <w:rFonts w:ascii="Arial" w:hAnsi="Arial" w:cs="Arial"/>
          <w:b/>
          <w:sz w:val="22"/>
          <w:szCs w:val="22"/>
        </w:rPr>
      </w:pPr>
    </w:p>
    <w:p w:rsidR="007718FF" w:rsidRDefault="007718FF" w:rsidP="007718FF">
      <w:pPr>
        <w:autoSpaceDE w:val="0"/>
        <w:autoSpaceDN w:val="0"/>
        <w:adjustRightInd w:val="0"/>
        <w:ind w:firstLine="709"/>
        <w:jc w:val="both"/>
        <w:rPr>
          <w:rFonts w:ascii="Arial" w:hAnsi="Arial" w:cs="Arial"/>
          <w:sz w:val="22"/>
          <w:szCs w:val="22"/>
        </w:rPr>
      </w:pPr>
      <w:proofErr w:type="spellStart"/>
      <w:r w:rsidRPr="00056D1D">
        <w:rPr>
          <w:rFonts w:ascii="Arial" w:hAnsi="Arial" w:cs="Arial"/>
          <w:sz w:val="22"/>
          <w:szCs w:val="22"/>
        </w:rPr>
        <w:t>Hydroizolaci</w:t>
      </w:r>
      <w:proofErr w:type="spellEnd"/>
      <w:r w:rsidRPr="00056D1D">
        <w:rPr>
          <w:rFonts w:ascii="Arial" w:hAnsi="Arial" w:cs="Arial"/>
          <w:sz w:val="22"/>
          <w:szCs w:val="22"/>
        </w:rPr>
        <w:t xml:space="preserve"> střechy je nutné chránit ochrannou vrstvou před mechanickým poškozením navazujícími vrstvami.</w:t>
      </w:r>
    </w:p>
    <w:p w:rsidR="007718FF" w:rsidRDefault="007718FF" w:rsidP="007718FF">
      <w:pPr>
        <w:autoSpaceDE w:val="0"/>
        <w:autoSpaceDN w:val="0"/>
        <w:adjustRightInd w:val="0"/>
        <w:ind w:firstLine="709"/>
        <w:jc w:val="both"/>
        <w:rPr>
          <w:rFonts w:ascii="Arial" w:hAnsi="Arial" w:cs="Arial"/>
          <w:b/>
          <w:sz w:val="22"/>
          <w:szCs w:val="22"/>
        </w:rPr>
      </w:pPr>
    </w:p>
    <w:p w:rsidR="007718FF" w:rsidRPr="00F04863" w:rsidRDefault="007718FF" w:rsidP="007718FF">
      <w:pPr>
        <w:jc w:val="both"/>
        <w:rPr>
          <w:rFonts w:ascii="Arial" w:hAnsi="Arial" w:cs="Arial"/>
          <w:sz w:val="22"/>
          <w:szCs w:val="22"/>
          <w:u w:val="single"/>
        </w:rPr>
      </w:pPr>
      <w:r w:rsidRPr="00F04863">
        <w:rPr>
          <w:rFonts w:ascii="Arial" w:hAnsi="Arial" w:cs="Arial"/>
          <w:sz w:val="22"/>
          <w:szCs w:val="22"/>
          <w:u w:val="single"/>
        </w:rPr>
        <w:t xml:space="preserve">Izolační - ochranná </w:t>
      </w:r>
      <w:proofErr w:type="spellStart"/>
      <w:r w:rsidRPr="00F04863">
        <w:rPr>
          <w:rFonts w:ascii="Arial" w:hAnsi="Arial" w:cs="Arial"/>
          <w:sz w:val="22"/>
          <w:szCs w:val="22"/>
          <w:u w:val="single"/>
        </w:rPr>
        <w:t>geotextilie</w:t>
      </w:r>
      <w:proofErr w:type="spellEnd"/>
      <w:r w:rsidRPr="00F04863">
        <w:rPr>
          <w:rFonts w:ascii="Arial" w:hAnsi="Arial" w:cs="Arial"/>
          <w:sz w:val="22"/>
          <w:szCs w:val="22"/>
          <w:u w:val="single"/>
        </w:rPr>
        <w:t xml:space="preserve"> </w:t>
      </w:r>
    </w:p>
    <w:p w:rsidR="007718FF" w:rsidRPr="00F04863" w:rsidRDefault="007718FF" w:rsidP="007718FF">
      <w:pPr>
        <w:pStyle w:val="Odstavecseseznamem"/>
        <w:numPr>
          <w:ilvl w:val="0"/>
          <w:numId w:val="33"/>
        </w:numPr>
        <w:jc w:val="both"/>
        <w:rPr>
          <w:rFonts w:ascii="Arial" w:hAnsi="Arial" w:cs="Arial"/>
          <w:sz w:val="22"/>
          <w:szCs w:val="22"/>
        </w:rPr>
      </w:pPr>
      <w:r w:rsidRPr="00F04863">
        <w:rPr>
          <w:rFonts w:ascii="Arial" w:hAnsi="Arial" w:cs="Arial"/>
          <w:sz w:val="22"/>
          <w:szCs w:val="22"/>
        </w:rPr>
        <w:t xml:space="preserve">300 g/m², směs </w:t>
      </w:r>
      <w:proofErr w:type="spellStart"/>
      <w:r w:rsidRPr="00F04863">
        <w:rPr>
          <w:rFonts w:ascii="Arial" w:hAnsi="Arial" w:cs="Arial"/>
          <w:sz w:val="22"/>
          <w:szCs w:val="22"/>
        </w:rPr>
        <w:t>rec</w:t>
      </w:r>
      <w:proofErr w:type="spellEnd"/>
      <w:r w:rsidRPr="00F04863">
        <w:rPr>
          <w:rFonts w:ascii="Arial" w:hAnsi="Arial" w:cs="Arial"/>
          <w:sz w:val="22"/>
          <w:szCs w:val="22"/>
        </w:rPr>
        <w:t xml:space="preserve">. PP/ </w:t>
      </w:r>
      <w:proofErr w:type="spellStart"/>
      <w:r w:rsidRPr="00F04863">
        <w:rPr>
          <w:rFonts w:ascii="Arial" w:hAnsi="Arial" w:cs="Arial"/>
          <w:sz w:val="22"/>
          <w:szCs w:val="22"/>
        </w:rPr>
        <w:t>rec</w:t>
      </w:r>
      <w:proofErr w:type="spellEnd"/>
      <w:r w:rsidRPr="00F04863">
        <w:rPr>
          <w:rFonts w:ascii="Arial" w:hAnsi="Arial" w:cs="Arial"/>
          <w:sz w:val="22"/>
          <w:szCs w:val="22"/>
        </w:rPr>
        <w:t>. PET</w:t>
      </w:r>
    </w:p>
    <w:p w:rsidR="007718FF" w:rsidRPr="00F04863" w:rsidRDefault="007718FF" w:rsidP="007718FF">
      <w:pPr>
        <w:pStyle w:val="Odstavecseseznamem"/>
        <w:numPr>
          <w:ilvl w:val="0"/>
          <w:numId w:val="33"/>
        </w:numPr>
        <w:jc w:val="both"/>
        <w:rPr>
          <w:rFonts w:ascii="Arial" w:hAnsi="Arial" w:cs="Arial"/>
          <w:sz w:val="22"/>
          <w:szCs w:val="22"/>
        </w:rPr>
      </w:pPr>
      <w:r w:rsidRPr="00F04863">
        <w:rPr>
          <w:rFonts w:ascii="Arial" w:hAnsi="Arial" w:cs="Arial"/>
          <w:sz w:val="22"/>
          <w:szCs w:val="22"/>
        </w:rPr>
        <w:t xml:space="preserve">doporučené překrytí </w:t>
      </w:r>
      <w:proofErr w:type="spellStart"/>
      <w:r w:rsidRPr="00F04863">
        <w:rPr>
          <w:rFonts w:ascii="Arial" w:hAnsi="Arial" w:cs="Arial"/>
          <w:sz w:val="22"/>
          <w:szCs w:val="22"/>
        </w:rPr>
        <w:t>geotextilie</w:t>
      </w:r>
      <w:proofErr w:type="spellEnd"/>
      <w:r w:rsidRPr="00F04863">
        <w:rPr>
          <w:rFonts w:ascii="Arial" w:hAnsi="Arial" w:cs="Arial"/>
          <w:sz w:val="22"/>
          <w:szCs w:val="22"/>
        </w:rPr>
        <w:t xml:space="preserve"> ve spojích je min. 5 cm</w:t>
      </w:r>
    </w:p>
    <w:p w:rsidR="007718FF" w:rsidRDefault="007718FF" w:rsidP="007718FF">
      <w:pPr>
        <w:jc w:val="both"/>
        <w:rPr>
          <w:rFonts w:ascii="Arial" w:hAnsi="Arial" w:cs="Arial"/>
          <w:sz w:val="22"/>
          <w:szCs w:val="22"/>
        </w:rPr>
      </w:pPr>
    </w:p>
    <w:p w:rsidR="007718FF" w:rsidRDefault="007718FF" w:rsidP="007718FF">
      <w:pPr>
        <w:jc w:val="both"/>
        <w:rPr>
          <w:rFonts w:ascii="Arial" w:hAnsi="Arial" w:cs="Arial"/>
          <w:b/>
          <w:sz w:val="22"/>
          <w:szCs w:val="22"/>
        </w:rPr>
      </w:pPr>
      <w:r w:rsidRPr="001A6927">
        <w:rPr>
          <w:rFonts w:ascii="Arial" w:hAnsi="Arial" w:cs="Arial"/>
          <w:b/>
          <w:sz w:val="22"/>
          <w:szCs w:val="22"/>
        </w:rPr>
        <w:t xml:space="preserve">Drenážní a </w:t>
      </w:r>
      <w:proofErr w:type="spellStart"/>
      <w:r w:rsidRPr="001A6927">
        <w:rPr>
          <w:rFonts w:ascii="Arial" w:hAnsi="Arial" w:cs="Arial"/>
          <w:b/>
          <w:sz w:val="22"/>
          <w:szCs w:val="22"/>
        </w:rPr>
        <w:t>hydroakumulační</w:t>
      </w:r>
      <w:proofErr w:type="spellEnd"/>
      <w:r w:rsidRPr="001A6927">
        <w:rPr>
          <w:rFonts w:ascii="Arial" w:hAnsi="Arial" w:cs="Arial"/>
          <w:b/>
          <w:sz w:val="22"/>
          <w:szCs w:val="22"/>
        </w:rPr>
        <w:t xml:space="preserve"> vrstva</w:t>
      </w:r>
    </w:p>
    <w:p w:rsidR="007718FF" w:rsidRDefault="007718FF" w:rsidP="007718FF">
      <w:pPr>
        <w:autoSpaceDE w:val="0"/>
        <w:autoSpaceDN w:val="0"/>
        <w:adjustRightInd w:val="0"/>
        <w:jc w:val="both"/>
        <w:rPr>
          <w:rFonts w:ascii="Arial" w:hAnsi="Arial" w:cs="Arial"/>
          <w:b/>
          <w:sz w:val="22"/>
          <w:szCs w:val="22"/>
        </w:rPr>
      </w:pPr>
    </w:p>
    <w:p w:rsidR="007718FF" w:rsidRPr="00056D1D" w:rsidRDefault="007718FF" w:rsidP="007718FF">
      <w:pPr>
        <w:autoSpaceDE w:val="0"/>
        <w:autoSpaceDN w:val="0"/>
        <w:adjustRightInd w:val="0"/>
        <w:ind w:firstLine="426"/>
        <w:jc w:val="both"/>
        <w:rPr>
          <w:rFonts w:ascii="Arial" w:hAnsi="Arial" w:cs="Arial"/>
          <w:sz w:val="22"/>
          <w:szCs w:val="22"/>
        </w:rPr>
      </w:pPr>
      <w:r w:rsidRPr="00056D1D">
        <w:rPr>
          <w:rFonts w:ascii="Arial" w:hAnsi="Arial" w:cs="Arial"/>
          <w:sz w:val="22"/>
          <w:szCs w:val="22"/>
        </w:rPr>
        <w:t>Drenážní vrstva slouží k odvedení přebytečné vody ke střešním vtokům.</w:t>
      </w:r>
      <w:r>
        <w:rPr>
          <w:rFonts w:ascii="Arial" w:hAnsi="Arial" w:cs="Arial"/>
          <w:sz w:val="22"/>
          <w:szCs w:val="22"/>
        </w:rPr>
        <w:t xml:space="preserve"> </w:t>
      </w:r>
      <w:proofErr w:type="spellStart"/>
      <w:r w:rsidRPr="00056D1D">
        <w:rPr>
          <w:rFonts w:ascii="Arial" w:hAnsi="Arial" w:cs="Arial"/>
          <w:sz w:val="22"/>
          <w:szCs w:val="22"/>
        </w:rPr>
        <w:t>Hydroakumulační</w:t>
      </w:r>
      <w:proofErr w:type="spellEnd"/>
      <w:r w:rsidRPr="00056D1D">
        <w:rPr>
          <w:rFonts w:ascii="Arial" w:hAnsi="Arial" w:cs="Arial"/>
          <w:sz w:val="22"/>
          <w:szCs w:val="22"/>
        </w:rPr>
        <w:t xml:space="preserve"> vrstva zajišťuje ve vegetačních střechách nutné minimální množství vody pro růst rostlin a omezuje průtok dešťových vod při krátkodobých intenzivních srážkách. Význam </w:t>
      </w:r>
      <w:proofErr w:type="spellStart"/>
      <w:r w:rsidRPr="00056D1D">
        <w:rPr>
          <w:rFonts w:ascii="Arial" w:hAnsi="Arial" w:cs="Arial"/>
          <w:sz w:val="22"/>
          <w:szCs w:val="22"/>
        </w:rPr>
        <w:t>hydroakumulační</w:t>
      </w:r>
      <w:proofErr w:type="spellEnd"/>
      <w:r w:rsidRPr="00056D1D">
        <w:rPr>
          <w:rFonts w:ascii="Arial" w:hAnsi="Arial" w:cs="Arial"/>
          <w:sz w:val="22"/>
          <w:szCs w:val="22"/>
        </w:rPr>
        <w:t xml:space="preserve"> vrstvy zadržující srážkovou vodu se zvětšuje se snižující se tloušťkou substrátu. Nopová fólie pro zelené střechy minimální tloušťky 20 mm</w:t>
      </w:r>
      <w:r>
        <w:rPr>
          <w:rFonts w:ascii="Arial" w:hAnsi="Arial" w:cs="Arial"/>
          <w:sz w:val="22"/>
          <w:szCs w:val="22"/>
        </w:rPr>
        <w:t>.</w:t>
      </w:r>
    </w:p>
    <w:p w:rsidR="007718FF" w:rsidRPr="00505A25" w:rsidRDefault="007718FF" w:rsidP="007718FF">
      <w:pPr>
        <w:jc w:val="both"/>
        <w:rPr>
          <w:rFonts w:ascii="Arial" w:hAnsi="Arial" w:cs="Arial"/>
          <w:sz w:val="22"/>
          <w:szCs w:val="22"/>
        </w:rPr>
      </w:pPr>
    </w:p>
    <w:p w:rsidR="007718FF" w:rsidRPr="00F04863" w:rsidRDefault="007718FF" w:rsidP="007718FF">
      <w:pPr>
        <w:widowControl/>
        <w:suppressAutoHyphens w:val="0"/>
        <w:rPr>
          <w:rFonts w:ascii="Arial" w:hAnsi="Arial" w:cs="Arial"/>
          <w:sz w:val="22"/>
          <w:szCs w:val="22"/>
        </w:rPr>
      </w:pPr>
      <w:r w:rsidRPr="00F04863">
        <w:rPr>
          <w:rFonts w:ascii="Arial" w:hAnsi="Arial" w:cs="Arial"/>
          <w:sz w:val="22"/>
          <w:szCs w:val="22"/>
          <w:u w:val="single"/>
        </w:rPr>
        <w:t xml:space="preserve">Kalíšková fólie </w:t>
      </w:r>
    </w:p>
    <w:p w:rsidR="007718FF" w:rsidRPr="00F04863" w:rsidRDefault="007718FF" w:rsidP="007718FF">
      <w:pPr>
        <w:pStyle w:val="Odstavecseseznamem"/>
        <w:numPr>
          <w:ilvl w:val="0"/>
          <w:numId w:val="33"/>
        </w:numPr>
        <w:jc w:val="both"/>
        <w:rPr>
          <w:rFonts w:ascii="Arial" w:hAnsi="Arial" w:cs="Arial"/>
          <w:b/>
          <w:sz w:val="22"/>
          <w:szCs w:val="22"/>
        </w:rPr>
      </w:pPr>
      <w:r w:rsidRPr="00F04863">
        <w:rPr>
          <w:rFonts w:ascii="Arial" w:hAnsi="Arial" w:cs="Arial"/>
          <w:sz w:val="22"/>
          <w:szCs w:val="22"/>
        </w:rPr>
        <w:t xml:space="preserve">desky, zásobárna vody a drenáž (pro extenzivní zelené střechy pro spád 0 – 8%), výška nopů 23 mm, tl.1m m, kap. vody v nopech 6,1 l/m², drenážní schopnost: 1,50 l/sm2 [3%], pevnost v tlaku 120 </w:t>
      </w:r>
      <w:proofErr w:type="spellStart"/>
      <w:r w:rsidRPr="00F04863">
        <w:rPr>
          <w:rFonts w:ascii="Arial" w:hAnsi="Arial" w:cs="Arial"/>
          <w:sz w:val="22"/>
          <w:szCs w:val="22"/>
        </w:rPr>
        <w:t>kPa</w:t>
      </w:r>
      <w:proofErr w:type="spellEnd"/>
      <w:r w:rsidRPr="00F04863">
        <w:rPr>
          <w:rFonts w:ascii="Arial" w:hAnsi="Arial" w:cs="Arial"/>
          <w:sz w:val="22"/>
          <w:szCs w:val="22"/>
        </w:rPr>
        <w:t>, materiál: čistý PEHD</w:t>
      </w:r>
    </w:p>
    <w:p w:rsidR="007718FF" w:rsidRPr="00F04863" w:rsidRDefault="007718FF" w:rsidP="007718FF">
      <w:pPr>
        <w:pStyle w:val="Odstavecseseznamem"/>
        <w:numPr>
          <w:ilvl w:val="0"/>
          <w:numId w:val="33"/>
        </w:numPr>
        <w:jc w:val="both"/>
        <w:rPr>
          <w:rFonts w:ascii="Arial" w:hAnsi="Arial" w:cs="Arial"/>
          <w:b/>
          <w:sz w:val="22"/>
          <w:szCs w:val="22"/>
        </w:rPr>
      </w:pPr>
      <w:r w:rsidRPr="00F04863">
        <w:rPr>
          <w:rFonts w:ascii="Arial" w:hAnsi="Arial" w:cs="Arial"/>
          <w:sz w:val="22"/>
          <w:szCs w:val="22"/>
        </w:rPr>
        <w:t>kladení na sraz</w:t>
      </w:r>
    </w:p>
    <w:p w:rsidR="007718FF" w:rsidRPr="00F04863" w:rsidRDefault="007718FF" w:rsidP="007718FF">
      <w:pPr>
        <w:pStyle w:val="Odstavecseseznamem"/>
        <w:numPr>
          <w:ilvl w:val="0"/>
          <w:numId w:val="33"/>
        </w:numPr>
        <w:jc w:val="both"/>
        <w:rPr>
          <w:rFonts w:ascii="Arial" w:hAnsi="Arial" w:cs="Arial"/>
          <w:b/>
          <w:sz w:val="22"/>
          <w:szCs w:val="22"/>
        </w:rPr>
      </w:pPr>
      <w:r w:rsidRPr="00F04863">
        <w:rPr>
          <w:rFonts w:ascii="Arial" w:hAnsi="Arial" w:cs="Arial"/>
          <w:sz w:val="22"/>
          <w:szCs w:val="22"/>
        </w:rPr>
        <w:t>např. Platon DE25</w:t>
      </w:r>
    </w:p>
    <w:p w:rsidR="007718FF" w:rsidRDefault="007718FF" w:rsidP="007718FF">
      <w:pPr>
        <w:jc w:val="both"/>
        <w:rPr>
          <w:rFonts w:ascii="Arial" w:hAnsi="Arial" w:cs="Arial"/>
          <w:b/>
          <w:sz w:val="22"/>
          <w:szCs w:val="22"/>
          <w:highlight w:val="red"/>
        </w:rPr>
      </w:pPr>
    </w:p>
    <w:p w:rsidR="007718FF" w:rsidRDefault="007718FF" w:rsidP="007718FF">
      <w:pPr>
        <w:jc w:val="both"/>
        <w:rPr>
          <w:rFonts w:ascii="Arial" w:hAnsi="Arial" w:cs="Arial"/>
          <w:b/>
          <w:sz w:val="22"/>
          <w:szCs w:val="22"/>
        </w:rPr>
      </w:pPr>
      <w:proofErr w:type="spellStart"/>
      <w:r w:rsidRPr="00D37378">
        <w:rPr>
          <w:rFonts w:ascii="Arial" w:hAnsi="Arial" w:cs="Arial"/>
          <w:b/>
          <w:sz w:val="22"/>
          <w:szCs w:val="22"/>
        </w:rPr>
        <w:t>Filtračí</w:t>
      </w:r>
      <w:proofErr w:type="spellEnd"/>
      <w:r w:rsidRPr="00D37378">
        <w:rPr>
          <w:rFonts w:ascii="Arial" w:hAnsi="Arial" w:cs="Arial"/>
          <w:b/>
          <w:sz w:val="22"/>
          <w:szCs w:val="22"/>
        </w:rPr>
        <w:t xml:space="preserve"> vrstva</w:t>
      </w:r>
    </w:p>
    <w:p w:rsidR="007718FF" w:rsidRDefault="007718FF" w:rsidP="007718FF">
      <w:pPr>
        <w:jc w:val="both"/>
        <w:rPr>
          <w:rFonts w:ascii="Arial" w:hAnsi="Arial" w:cs="Arial"/>
          <w:b/>
          <w:sz w:val="22"/>
          <w:szCs w:val="22"/>
        </w:rPr>
      </w:pPr>
    </w:p>
    <w:p w:rsidR="007718FF" w:rsidRPr="006700B1" w:rsidRDefault="007718FF" w:rsidP="007718FF">
      <w:pPr>
        <w:ind w:firstLine="709"/>
        <w:jc w:val="both"/>
        <w:rPr>
          <w:rFonts w:ascii="Arial" w:hAnsi="Arial" w:cs="Arial"/>
          <w:b/>
          <w:sz w:val="22"/>
          <w:szCs w:val="22"/>
        </w:rPr>
      </w:pPr>
      <w:r w:rsidRPr="00BD73D7">
        <w:rPr>
          <w:rFonts w:ascii="Arial" w:hAnsi="Arial" w:cs="Arial"/>
          <w:sz w:val="22"/>
          <w:szCs w:val="22"/>
        </w:rPr>
        <w:t xml:space="preserve">Filtrační vrstva zamezuje vyplavování jemných částic ze substrátu nebo </w:t>
      </w:r>
      <w:proofErr w:type="spellStart"/>
      <w:r w:rsidRPr="00BD73D7">
        <w:rPr>
          <w:rFonts w:ascii="Arial" w:hAnsi="Arial" w:cs="Arial"/>
          <w:sz w:val="22"/>
          <w:szCs w:val="22"/>
        </w:rPr>
        <w:t>hydroakumulační</w:t>
      </w:r>
      <w:proofErr w:type="spellEnd"/>
      <w:r w:rsidRPr="00BD73D7">
        <w:rPr>
          <w:rFonts w:ascii="Arial" w:hAnsi="Arial" w:cs="Arial"/>
          <w:sz w:val="22"/>
          <w:szCs w:val="22"/>
        </w:rPr>
        <w:t xml:space="preserve"> vrstvy do drenážní vrstvy. Zamezuje tak zanášení drenážní vrstvy, omezování kapacity odvodňovacích prvků a úbytku sypkých vrstev. Filtrační vrstva musí být dobře vodopropustná. Materiál musí být odolný vůči biologické korozi a nesmí omezovat růst kořenů. Předpokládá se, že kořeny prorostou filtrační </w:t>
      </w:r>
      <w:r w:rsidRPr="00056D1D">
        <w:rPr>
          <w:rFonts w:ascii="Arial" w:hAnsi="Arial" w:cs="Arial"/>
          <w:sz w:val="22"/>
          <w:szCs w:val="22"/>
        </w:rPr>
        <w:t xml:space="preserve">vrstvou k vodě v </w:t>
      </w:r>
      <w:proofErr w:type="spellStart"/>
      <w:r w:rsidRPr="00056D1D">
        <w:rPr>
          <w:rFonts w:ascii="Arial" w:hAnsi="Arial" w:cs="Arial"/>
          <w:sz w:val="22"/>
          <w:szCs w:val="22"/>
        </w:rPr>
        <w:t>hydroakumulační</w:t>
      </w:r>
      <w:proofErr w:type="spellEnd"/>
      <w:r w:rsidRPr="00056D1D">
        <w:rPr>
          <w:rFonts w:ascii="Arial" w:hAnsi="Arial" w:cs="Arial"/>
          <w:sz w:val="22"/>
          <w:szCs w:val="22"/>
        </w:rPr>
        <w:t xml:space="preserve"> vrstvě. Filtrační textilie pro zelené střechy min. 105 g/m</w:t>
      </w:r>
      <w:r w:rsidRPr="00056D1D">
        <w:rPr>
          <w:rFonts w:ascii="Arial" w:hAnsi="Arial" w:cs="Arial"/>
          <w:sz w:val="22"/>
          <w:szCs w:val="22"/>
          <w:vertAlign w:val="superscript"/>
        </w:rPr>
        <w:t>2</w:t>
      </w:r>
      <w:r>
        <w:rPr>
          <w:rFonts w:ascii="Arial" w:hAnsi="Arial" w:cs="Arial"/>
          <w:sz w:val="22"/>
          <w:szCs w:val="22"/>
        </w:rPr>
        <w:t>.</w:t>
      </w:r>
    </w:p>
    <w:p w:rsidR="007718FF" w:rsidRDefault="007718FF" w:rsidP="007718FF">
      <w:pPr>
        <w:widowControl/>
        <w:suppressAutoHyphens w:val="0"/>
        <w:rPr>
          <w:rFonts w:ascii="Arial" w:hAnsi="Arial" w:cs="Arial"/>
          <w:b/>
          <w:sz w:val="22"/>
          <w:szCs w:val="22"/>
          <w:u w:val="single"/>
        </w:rPr>
      </w:pPr>
    </w:p>
    <w:p w:rsidR="007718FF" w:rsidRPr="00F04863" w:rsidRDefault="007718FF" w:rsidP="007718FF">
      <w:pPr>
        <w:widowControl/>
        <w:suppressAutoHyphens w:val="0"/>
        <w:rPr>
          <w:rFonts w:ascii="Arial" w:hAnsi="Arial" w:cs="Arial"/>
          <w:sz w:val="22"/>
          <w:szCs w:val="22"/>
        </w:rPr>
      </w:pPr>
      <w:r w:rsidRPr="00F04863">
        <w:rPr>
          <w:rFonts w:ascii="Arial" w:hAnsi="Arial" w:cs="Arial"/>
          <w:sz w:val="22"/>
          <w:szCs w:val="22"/>
          <w:u w:val="single"/>
        </w:rPr>
        <w:t xml:space="preserve">Separační - filtrační </w:t>
      </w:r>
      <w:proofErr w:type="spellStart"/>
      <w:r w:rsidRPr="00F04863">
        <w:rPr>
          <w:rFonts w:ascii="Arial" w:hAnsi="Arial" w:cs="Arial"/>
          <w:sz w:val="22"/>
          <w:szCs w:val="22"/>
          <w:u w:val="single"/>
        </w:rPr>
        <w:t>geotextilie</w:t>
      </w:r>
      <w:proofErr w:type="spellEnd"/>
      <w:r w:rsidRPr="00F04863">
        <w:rPr>
          <w:rFonts w:ascii="Arial" w:hAnsi="Arial" w:cs="Arial"/>
          <w:sz w:val="22"/>
          <w:szCs w:val="22"/>
          <w:u w:val="single"/>
        </w:rPr>
        <w:t xml:space="preserve"> </w:t>
      </w:r>
    </w:p>
    <w:p w:rsidR="007718FF" w:rsidRPr="00F04863" w:rsidRDefault="007718FF" w:rsidP="007718FF">
      <w:pPr>
        <w:pStyle w:val="Odstavecseseznamem"/>
        <w:numPr>
          <w:ilvl w:val="0"/>
          <w:numId w:val="33"/>
        </w:numPr>
        <w:jc w:val="both"/>
        <w:rPr>
          <w:rFonts w:ascii="Arial" w:hAnsi="Arial" w:cs="Arial"/>
          <w:sz w:val="22"/>
          <w:szCs w:val="22"/>
        </w:rPr>
      </w:pPr>
      <w:r w:rsidRPr="00F04863">
        <w:rPr>
          <w:rFonts w:ascii="Arial" w:hAnsi="Arial" w:cs="Arial"/>
          <w:sz w:val="22"/>
          <w:szCs w:val="22"/>
        </w:rPr>
        <w:t>120 g/m², 100% PP</w:t>
      </w:r>
    </w:p>
    <w:p w:rsidR="007718FF" w:rsidRPr="00F04863" w:rsidRDefault="007718FF" w:rsidP="007718FF">
      <w:pPr>
        <w:pStyle w:val="Odstavecseseznamem"/>
        <w:numPr>
          <w:ilvl w:val="0"/>
          <w:numId w:val="33"/>
        </w:numPr>
        <w:jc w:val="both"/>
        <w:rPr>
          <w:rFonts w:ascii="Arial" w:hAnsi="Arial" w:cs="Arial"/>
          <w:sz w:val="22"/>
          <w:szCs w:val="22"/>
        </w:rPr>
      </w:pPr>
      <w:r w:rsidRPr="00F04863">
        <w:rPr>
          <w:rFonts w:ascii="Arial" w:hAnsi="Arial" w:cs="Arial"/>
          <w:sz w:val="22"/>
          <w:szCs w:val="22"/>
        </w:rPr>
        <w:t xml:space="preserve">doporučené překrytí </w:t>
      </w:r>
      <w:proofErr w:type="spellStart"/>
      <w:r w:rsidRPr="00F04863">
        <w:rPr>
          <w:rFonts w:ascii="Arial" w:hAnsi="Arial" w:cs="Arial"/>
          <w:sz w:val="22"/>
          <w:szCs w:val="22"/>
        </w:rPr>
        <w:t>geotextilie</w:t>
      </w:r>
      <w:proofErr w:type="spellEnd"/>
      <w:r w:rsidRPr="00F04863">
        <w:rPr>
          <w:rFonts w:ascii="Arial" w:hAnsi="Arial" w:cs="Arial"/>
          <w:sz w:val="22"/>
          <w:szCs w:val="22"/>
        </w:rPr>
        <w:t xml:space="preserve"> ve spojích je min. 5 cm</w:t>
      </w:r>
    </w:p>
    <w:p w:rsidR="007718FF" w:rsidRDefault="007718FF" w:rsidP="007718FF">
      <w:pPr>
        <w:jc w:val="both"/>
        <w:rPr>
          <w:rFonts w:ascii="Arial" w:hAnsi="Arial" w:cs="Arial"/>
          <w:sz w:val="22"/>
          <w:szCs w:val="22"/>
          <w:highlight w:val="yellow"/>
        </w:rPr>
      </w:pPr>
    </w:p>
    <w:p w:rsidR="007718FF" w:rsidRDefault="007718FF" w:rsidP="007718FF">
      <w:pPr>
        <w:jc w:val="both"/>
        <w:rPr>
          <w:rFonts w:ascii="Arial" w:hAnsi="Arial" w:cs="Arial"/>
          <w:b/>
          <w:sz w:val="22"/>
          <w:szCs w:val="22"/>
        </w:rPr>
      </w:pPr>
      <w:r w:rsidRPr="00D37378">
        <w:rPr>
          <w:rFonts w:ascii="Arial" w:hAnsi="Arial" w:cs="Arial"/>
          <w:b/>
          <w:sz w:val="22"/>
          <w:szCs w:val="22"/>
        </w:rPr>
        <w:t>Vegetační vrstvy</w:t>
      </w:r>
    </w:p>
    <w:p w:rsidR="007718FF" w:rsidRPr="006700B1" w:rsidRDefault="007718FF" w:rsidP="007718FF">
      <w:pPr>
        <w:jc w:val="both"/>
        <w:rPr>
          <w:rFonts w:ascii="Arial" w:hAnsi="Arial" w:cs="Arial"/>
          <w:b/>
          <w:sz w:val="22"/>
          <w:szCs w:val="22"/>
          <w:u w:val="single"/>
        </w:rPr>
      </w:pPr>
    </w:p>
    <w:p w:rsidR="007718FF" w:rsidRPr="00F04863" w:rsidRDefault="007718FF" w:rsidP="007718FF">
      <w:pPr>
        <w:jc w:val="both"/>
        <w:rPr>
          <w:rFonts w:ascii="Arial" w:hAnsi="Arial" w:cs="Arial"/>
          <w:sz w:val="22"/>
          <w:szCs w:val="22"/>
          <w:u w:val="single"/>
        </w:rPr>
      </w:pPr>
      <w:r w:rsidRPr="00F04863">
        <w:rPr>
          <w:rFonts w:ascii="Arial" w:hAnsi="Arial" w:cs="Arial"/>
          <w:sz w:val="22"/>
          <w:szCs w:val="22"/>
          <w:u w:val="single"/>
        </w:rPr>
        <w:t xml:space="preserve">Substrátové desky </w:t>
      </w:r>
    </w:p>
    <w:p w:rsidR="007718FF" w:rsidRPr="00F04863" w:rsidRDefault="007718FF" w:rsidP="0086686C">
      <w:pPr>
        <w:pStyle w:val="Odstavecseseznamem"/>
        <w:numPr>
          <w:ilvl w:val="0"/>
          <w:numId w:val="33"/>
        </w:numPr>
        <w:jc w:val="both"/>
        <w:rPr>
          <w:rFonts w:ascii="Arial" w:hAnsi="Arial" w:cs="Arial"/>
          <w:sz w:val="22"/>
          <w:szCs w:val="22"/>
        </w:rPr>
      </w:pPr>
      <w:proofErr w:type="spellStart"/>
      <w:r w:rsidRPr="00F04863">
        <w:rPr>
          <w:rFonts w:ascii="Arial" w:hAnsi="Arial" w:cs="Arial"/>
          <w:sz w:val="22"/>
          <w:szCs w:val="22"/>
        </w:rPr>
        <w:t>tl</w:t>
      </w:r>
      <w:proofErr w:type="spellEnd"/>
      <w:r w:rsidRPr="00F04863">
        <w:rPr>
          <w:rFonts w:ascii="Arial" w:hAnsi="Arial" w:cs="Arial"/>
          <w:sz w:val="22"/>
          <w:szCs w:val="22"/>
        </w:rPr>
        <w:t xml:space="preserve">. 50 mm, hmotnost v suchém </w:t>
      </w:r>
      <w:proofErr w:type="gramStart"/>
      <w:r w:rsidRPr="00F04863">
        <w:rPr>
          <w:rFonts w:ascii="Arial" w:hAnsi="Arial" w:cs="Arial"/>
          <w:sz w:val="22"/>
          <w:szCs w:val="22"/>
        </w:rPr>
        <w:t xml:space="preserve">stavu  </w:t>
      </w:r>
      <w:r w:rsidR="00C50EDA" w:rsidRPr="00F04863">
        <w:rPr>
          <w:rFonts w:ascii="Arial" w:hAnsi="Arial" w:cs="Arial"/>
          <w:sz w:val="22"/>
          <w:szCs w:val="22"/>
        </w:rPr>
        <w:t>80</w:t>
      </w:r>
      <w:proofErr w:type="gramEnd"/>
      <w:r w:rsidR="00C50EDA" w:rsidRPr="00F04863">
        <w:rPr>
          <w:rFonts w:ascii="Arial" w:hAnsi="Arial" w:cs="Arial"/>
          <w:sz w:val="22"/>
          <w:szCs w:val="22"/>
        </w:rPr>
        <w:t xml:space="preserve"> kg /m3</w:t>
      </w:r>
    </w:p>
    <w:p w:rsidR="007718FF" w:rsidRPr="00F04863" w:rsidRDefault="007718FF" w:rsidP="007718FF">
      <w:pPr>
        <w:pStyle w:val="Odstavecseseznamem"/>
        <w:numPr>
          <w:ilvl w:val="0"/>
          <w:numId w:val="33"/>
        </w:numPr>
        <w:jc w:val="both"/>
        <w:rPr>
          <w:rFonts w:ascii="Arial" w:hAnsi="Arial" w:cs="Arial"/>
          <w:sz w:val="22"/>
          <w:szCs w:val="22"/>
        </w:rPr>
      </w:pPr>
      <w:r w:rsidRPr="00F04863">
        <w:rPr>
          <w:rFonts w:ascii="Arial" w:hAnsi="Arial" w:cs="Arial"/>
          <w:sz w:val="22"/>
          <w:szCs w:val="22"/>
        </w:rPr>
        <w:t>kladení na sraz</w:t>
      </w:r>
    </w:p>
    <w:p w:rsidR="0086686C" w:rsidRPr="00F04863" w:rsidRDefault="0086686C" w:rsidP="007718FF">
      <w:pPr>
        <w:pStyle w:val="Odstavecseseznamem"/>
        <w:numPr>
          <w:ilvl w:val="0"/>
          <w:numId w:val="33"/>
        </w:numPr>
        <w:jc w:val="both"/>
        <w:rPr>
          <w:rFonts w:ascii="Arial" w:hAnsi="Arial" w:cs="Arial"/>
          <w:sz w:val="22"/>
          <w:szCs w:val="22"/>
        </w:rPr>
      </w:pPr>
      <w:r w:rsidRPr="00F04863">
        <w:rPr>
          <w:rFonts w:ascii="Arial" w:hAnsi="Arial" w:cs="Arial"/>
          <w:sz w:val="22"/>
          <w:szCs w:val="22"/>
        </w:rPr>
        <w:t xml:space="preserve">např. </w:t>
      </w:r>
      <w:proofErr w:type="spellStart"/>
      <w:r w:rsidRPr="00F04863">
        <w:rPr>
          <w:rFonts w:ascii="Arial" w:hAnsi="Arial" w:cs="Arial"/>
          <w:sz w:val="22"/>
          <w:szCs w:val="22"/>
        </w:rPr>
        <w:t>Isover</w:t>
      </w:r>
      <w:proofErr w:type="spellEnd"/>
      <w:r w:rsidRPr="00F04863">
        <w:rPr>
          <w:rFonts w:ascii="Arial" w:hAnsi="Arial" w:cs="Arial"/>
          <w:sz w:val="22"/>
          <w:szCs w:val="22"/>
        </w:rPr>
        <w:t xml:space="preserve"> Flora</w:t>
      </w:r>
    </w:p>
    <w:p w:rsidR="007718FF" w:rsidRDefault="007718FF" w:rsidP="007718FF">
      <w:pPr>
        <w:widowControl/>
        <w:suppressAutoHyphens w:val="0"/>
        <w:rPr>
          <w:rFonts w:ascii="Arial" w:hAnsi="Arial" w:cs="Arial"/>
          <w:sz w:val="22"/>
          <w:szCs w:val="22"/>
          <w:highlight w:val="yellow"/>
        </w:rPr>
      </w:pPr>
    </w:p>
    <w:p w:rsidR="007718FF" w:rsidRPr="000B2007" w:rsidRDefault="007718FF" w:rsidP="007718FF">
      <w:pPr>
        <w:widowControl/>
        <w:suppressAutoHyphens w:val="0"/>
        <w:rPr>
          <w:rFonts w:ascii="Arial" w:hAnsi="Arial" w:cs="Arial"/>
          <w:sz w:val="22"/>
          <w:szCs w:val="22"/>
        </w:rPr>
      </w:pPr>
      <w:r w:rsidRPr="00F04863">
        <w:rPr>
          <w:rFonts w:ascii="Arial" w:hAnsi="Arial" w:cs="Arial"/>
          <w:sz w:val="22"/>
          <w:szCs w:val="22"/>
          <w:u w:val="single"/>
        </w:rPr>
        <w:t>Extenzivní minerální substrát s podílem spongilitu</w:t>
      </w:r>
    </w:p>
    <w:p w:rsidR="007718FF" w:rsidRPr="00F04863" w:rsidRDefault="007718FF" w:rsidP="007718FF">
      <w:pPr>
        <w:pStyle w:val="Odstavecseseznamem"/>
        <w:numPr>
          <w:ilvl w:val="0"/>
          <w:numId w:val="33"/>
        </w:numPr>
        <w:jc w:val="both"/>
        <w:rPr>
          <w:rFonts w:ascii="Arial" w:hAnsi="Arial" w:cs="Arial"/>
          <w:sz w:val="22"/>
          <w:szCs w:val="22"/>
        </w:rPr>
      </w:pPr>
      <w:r w:rsidRPr="00F04863">
        <w:rPr>
          <w:rFonts w:ascii="Arial" w:hAnsi="Arial" w:cs="Arial"/>
          <w:sz w:val="22"/>
          <w:szCs w:val="22"/>
        </w:rPr>
        <w:t xml:space="preserve">směs spongilitu, </w:t>
      </w:r>
      <w:proofErr w:type="spellStart"/>
      <w:r w:rsidRPr="00F04863">
        <w:rPr>
          <w:rFonts w:ascii="Arial" w:hAnsi="Arial" w:cs="Arial"/>
          <w:sz w:val="22"/>
          <w:szCs w:val="22"/>
        </w:rPr>
        <w:t>liadrainu</w:t>
      </w:r>
      <w:proofErr w:type="spellEnd"/>
      <w:r w:rsidRPr="00F04863">
        <w:rPr>
          <w:rFonts w:ascii="Arial" w:hAnsi="Arial" w:cs="Arial"/>
          <w:sz w:val="22"/>
          <w:szCs w:val="22"/>
        </w:rPr>
        <w:t xml:space="preserve"> a rašeliny pro střešní zahrady</w:t>
      </w:r>
    </w:p>
    <w:p w:rsidR="007718FF" w:rsidRPr="00F04863" w:rsidRDefault="007718FF" w:rsidP="007718FF">
      <w:pPr>
        <w:pStyle w:val="Odstavecseseznamem"/>
        <w:numPr>
          <w:ilvl w:val="0"/>
          <w:numId w:val="33"/>
        </w:numPr>
        <w:jc w:val="both"/>
        <w:rPr>
          <w:rFonts w:ascii="Arial" w:hAnsi="Arial" w:cs="Arial"/>
          <w:sz w:val="22"/>
          <w:szCs w:val="22"/>
        </w:rPr>
      </w:pPr>
      <w:r w:rsidRPr="00F04863">
        <w:rPr>
          <w:rFonts w:ascii="Arial" w:hAnsi="Arial" w:cs="Arial"/>
          <w:sz w:val="22"/>
          <w:szCs w:val="22"/>
        </w:rPr>
        <w:t>bezplevelný</w:t>
      </w:r>
    </w:p>
    <w:p w:rsidR="007718FF" w:rsidRPr="00F04863" w:rsidRDefault="007718FF" w:rsidP="007718FF">
      <w:pPr>
        <w:pStyle w:val="Odstavecseseznamem"/>
        <w:numPr>
          <w:ilvl w:val="0"/>
          <w:numId w:val="33"/>
        </w:numPr>
        <w:jc w:val="both"/>
        <w:rPr>
          <w:rFonts w:ascii="Arial" w:hAnsi="Arial" w:cs="Arial"/>
          <w:sz w:val="22"/>
          <w:szCs w:val="22"/>
        </w:rPr>
      </w:pPr>
      <w:r w:rsidRPr="00F04863">
        <w:rPr>
          <w:rFonts w:ascii="Arial" w:hAnsi="Arial" w:cs="Arial"/>
          <w:sz w:val="22"/>
          <w:szCs w:val="22"/>
        </w:rPr>
        <w:t xml:space="preserve">např. střešní substrát </w:t>
      </w:r>
      <w:proofErr w:type="spellStart"/>
      <w:r w:rsidRPr="00F04863">
        <w:rPr>
          <w:rFonts w:ascii="Arial" w:hAnsi="Arial" w:cs="Arial"/>
          <w:sz w:val="22"/>
          <w:szCs w:val="22"/>
        </w:rPr>
        <w:t>Acre</w:t>
      </w:r>
      <w:proofErr w:type="spellEnd"/>
      <w:r w:rsidRPr="00F04863">
        <w:rPr>
          <w:rFonts w:ascii="Arial" w:hAnsi="Arial" w:cs="Arial"/>
          <w:sz w:val="22"/>
          <w:szCs w:val="22"/>
        </w:rPr>
        <w:t xml:space="preserve"> extenzivní</w:t>
      </w:r>
    </w:p>
    <w:p w:rsidR="007718FF" w:rsidRPr="00D37378" w:rsidRDefault="007718FF" w:rsidP="007718FF">
      <w:pPr>
        <w:pStyle w:val="Odstavecseseznamem"/>
        <w:ind w:left="720"/>
        <w:jc w:val="both"/>
        <w:rPr>
          <w:rFonts w:ascii="Arial" w:hAnsi="Arial" w:cs="Arial"/>
          <w:sz w:val="22"/>
          <w:szCs w:val="22"/>
          <w:highlight w:val="yellow"/>
        </w:rPr>
      </w:pPr>
      <w:r>
        <w:rPr>
          <w:rFonts w:ascii="Arial" w:hAnsi="Arial" w:cs="Arial"/>
          <w:noProof/>
          <w:sz w:val="22"/>
          <w:szCs w:val="22"/>
          <w:lang w:eastAsia="cs-CZ"/>
        </w:rPr>
        <w:lastRenderedPageBreak/>
        <w:drawing>
          <wp:anchor distT="0" distB="0" distL="114300" distR="114300" simplePos="0" relativeHeight="251694080" behindDoc="1" locked="0" layoutInCell="1" allowOverlap="1">
            <wp:simplePos x="0" y="0"/>
            <wp:positionH relativeFrom="column">
              <wp:posOffset>228600</wp:posOffset>
            </wp:positionH>
            <wp:positionV relativeFrom="paragraph">
              <wp:posOffset>66675</wp:posOffset>
            </wp:positionV>
            <wp:extent cx="5715635" cy="2668905"/>
            <wp:effectExtent l="19050" t="0" r="0" b="0"/>
            <wp:wrapTight wrapText="bothSides">
              <wp:wrapPolygon edited="0">
                <wp:start x="-72" y="0"/>
                <wp:lineTo x="-72" y="21430"/>
                <wp:lineTo x="21598" y="21430"/>
                <wp:lineTo x="21598" y="0"/>
                <wp:lineTo x="-72" y="0"/>
              </wp:wrapPolygon>
            </wp:wrapTight>
            <wp:docPr id="6" name="Obrázek 0" descr="Vlastnosti_substraty_vybra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lastnosti_substraty_vybrane.jpg"/>
                    <pic:cNvPicPr/>
                  </pic:nvPicPr>
                  <pic:blipFill>
                    <a:blip r:embed="rId19" cstate="print"/>
                    <a:stretch>
                      <a:fillRect/>
                    </a:stretch>
                  </pic:blipFill>
                  <pic:spPr>
                    <a:xfrm>
                      <a:off x="0" y="0"/>
                      <a:ext cx="5715635" cy="2668905"/>
                    </a:xfrm>
                    <a:prstGeom prst="rect">
                      <a:avLst/>
                    </a:prstGeom>
                  </pic:spPr>
                </pic:pic>
              </a:graphicData>
            </a:graphic>
          </wp:anchor>
        </w:drawing>
      </w:r>
    </w:p>
    <w:p w:rsidR="007718FF" w:rsidRDefault="007718FF" w:rsidP="007718FF">
      <w:pPr>
        <w:jc w:val="both"/>
        <w:rPr>
          <w:rFonts w:ascii="Arial" w:hAnsi="Arial" w:cs="Arial"/>
          <w:b/>
          <w:sz w:val="22"/>
          <w:szCs w:val="22"/>
        </w:rPr>
      </w:pPr>
    </w:p>
    <w:p w:rsidR="007718FF" w:rsidRDefault="007718FF" w:rsidP="007718FF">
      <w:pPr>
        <w:jc w:val="both"/>
        <w:rPr>
          <w:rFonts w:ascii="Arial" w:hAnsi="Arial" w:cs="Arial"/>
          <w:b/>
          <w:sz w:val="22"/>
          <w:szCs w:val="22"/>
        </w:rPr>
      </w:pPr>
    </w:p>
    <w:p w:rsidR="007718FF" w:rsidRDefault="007718FF" w:rsidP="007718FF">
      <w:pPr>
        <w:jc w:val="both"/>
        <w:rPr>
          <w:rFonts w:ascii="Arial" w:hAnsi="Arial" w:cs="Arial"/>
          <w:b/>
          <w:sz w:val="22"/>
          <w:szCs w:val="22"/>
        </w:rPr>
      </w:pPr>
    </w:p>
    <w:p w:rsidR="007718FF" w:rsidRDefault="007718FF" w:rsidP="007718FF">
      <w:pPr>
        <w:jc w:val="both"/>
        <w:rPr>
          <w:rFonts w:ascii="Arial" w:hAnsi="Arial" w:cs="Arial"/>
          <w:b/>
          <w:sz w:val="22"/>
          <w:szCs w:val="22"/>
        </w:rPr>
      </w:pPr>
      <w:r>
        <w:rPr>
          <w:rFonts w:ascii="Arial" w:hAnsi="Arial" w:cs="Arial"/>
          <w:b/>
          <w:sz w:val="22"/>
          <w:szCs w:val="22"/>
        </w:rPr>
        <w:t xml:space="preserve">       </w:t>
      </w: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r>
        <w:rPr>
          <w:rFonts w:ascii="Arial" w:hAnsi="Arial" w:cs="Arial"/>
          <w:b/>
          <w:sz w:val="22"/>
          <w:szCs w:val="22"/>
        </w:rPr>
        <w:t xml:space="preserve">                                </w:t>
      </w: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r>
        <w:rPr>
          <w:rFonts w:ascii="Arial" w:hAnsi="Arial" w:cs="Arial"/>
          <w:b/>
          <w:sz w:val="22"/>
          <w:szCs w:val="22"/>
        </w:rPr>
        <w:t>Extenzivní zeleň</w:t>
      </w:r>
    </w:p>
    <w:p w:rsidR="007718FF" w:rsidRDefault="007718FF" w:rsidP="007718FF">
      <w:pPr>
        <w:widowControl/>
        <w:suppressAutoHyphens w:val="0"/>
        <w:rPr>
          <w:rFonts w:ascii="Arial" w:hAnsi="Arial" w:cs="Arial"/>
          <w:b/>
          <w:sz w:val="22"/>
          <w:szCs w:val="22"/>
        </w:rPr>
      </w:pPr>
    </w:p>
    <w:p w:rsidR="007718FF" w:rsidRPr="00F04863" w:rsidRDefault="007718FF" w:rsidP="007718FF">
      <w:pPr>
        <w:widowControl/>
        <w:suppressAutoHyphens w:val="0"/>
        <w:rPr>
          <w:rFonts w:ascii="Arial" w:hAnsi="Arial" w:cs="Arial"/>
          <w:bCs/>
          <w:sz w:val="22"/>
          <w:szCs w:val="22"/>
          <w:u w:val="single"/>
        </w:rPr>
      </w:pPr>
      <w:r w:rsidRPr="00F04863">
        <w:rPr>
          <w:rFonts w:ascii="Arial" w:hAnsi="Arial" w:cs="Arial"/>
          <w:bCs/>
          <w:sz w:val="22"/>
          <w:szCs w:val="22"/>
          <w:u w:val="single"/>
        </w:rPr>
        <w:t>Rozchodníkový koberec</w:t>
      </w:r>
    </w:p>
    <w:p w:rsidR="007718FF" w:rsidRPr="00F04863" w:rsidRDefault="007718FF" w:rsidP="007718FF">
      <w:pPr>
        <w:pStyle w:val="Odstavecseseznamem"/>
        <w:widowControl/>
        <w:numPr>
          <w:ilvl w:val="0"/>
          <w:numId w:val="33"/>
        </w:numPr>
        <w:suppressAutoHyphens w:val="0"/>
        <w:rPr>
          <w:rFonts w:ascii="Arial" w:hAnsi="Arial" w:cs="Arial"/>
          <w:bCs/>
          <w:sz w:val="22"/>
          <w:szCs w:val="22"/>
        </w:rPr>
      </w:pPr>
      <w:r w:rsidRPr="00F04863">
        <w:rPr>
          <w:rFonts w:ascii="Arial" w:hAnsi="Arial" w:cs="Arial"/>
          <w:bCs/>
          <w:sz w:val="22"/>
          <w:szCs w:val="22"/>
        </w:rPr>
        <w:t>základem rozchodníkového koberce je kokosová rohož</w:t>
      </w:r>
    </w:p>
    <w:p w:rsidR="007718FF" w:rsidRPr="00F04863" w:rsidRDefault="007718FF" w:rsidP="007718FF">
      <w:pPr>
        <w:pStyle w:val="Odstavecseseznamem"/>
        <w:widowControl/>
        <w:numPr>
          <w:ilvl w:val="0"/>
          <w:numId w:val="33"/>
        </w:numPr>
        <w:suppressAutoHyphens w:val="0"/>
        <w:rPr>
          <w:rFonts w:ascii="Arial" w:hAnsi="Arial" w:cs="Arial"/>
          <w:bCs/>
          <w:sz w:val="22"/>
          <w:szCs w:val="22"/>
        </w:rPr>
      </w:pPr>
      <w:r w:rsidRPr="00F04863">
        <w:rPr>
          <w:rFonts w:ascii="Arial" w:hAnsi="Arial" w:cs="Arial"/>
          <w:bCs/>
          <w:sz w:val="22"/>
          <w:szCs w:val="22"/>
        </w:rPr>
        <w:t>rozchodníkový koberec ze směsi druhů rozchodníků, mix 4 - 8 druhů:</w:t>
      </w:r>
    </w:p>
    <w:p w:rsidR="007718FF" w:rsidRPr="00F04863" w:rsidRDefault="007718FF" w:rsidP="007718FF">
      <w:pPr>
        <w:pStyle w:val="Odstavecseseznamem"/>
        <w:widowControl/>
        <w:numPr>
          <w:ilvl w:val="0"/>
          <w:numId w:val="33"/>
        </w:numPr>
        <w:suppressAutoHyphens w:val="0"/>
        <w:rPr>
          <w:rFonts w:ascii="Arial" w:hAnsi="Arial" w:cs="Arial"/>
          <w:bCs/>
          <w:i/>
          <w:sz w:val="22"/>
          <w:szCs w:val="22"/>
        </w:rPr>
      </w:pP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album</w:t>
      </w:r>
      <w:r w:rsidRPr="00F04863">
        <w:rPr>
          <w:rFonts w:ascii="Arial" w:hAnsi="Arial" w:cs="Arial"/>
          <w:bCs/>
          <w:sz w:val="22"/>
          <w:szCs w:val="22"/>
        </w:rPr>
        <w:t xml:space="preserve"> '</w:t>
      </w:r>
      <w:proofErr w:type="spellStart"/>
      <w:r w:rsidRPr="00F04863">
        <w:rPr>
          <w:rFonts w:ascii="Arial" w:hAnsi="Arial" w:cs="Arial"/>
          <w:bCs/>
          <w:sz w:val="22"/>
          <w:szCs w:val="22"/>
        </w:rPr>
        <w:t>Coral</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Carpet</w:t>
      </w:r>
      <w:proofErr w:type="spellEnd"/>
      <w:r w:rsidRPr="00F04863">
        <w:rPr>
          <w:rFonts w:ascii="Arial" w:hAnsi="Arial" w:cs="Arial"/>
          <w:bCs/>
          <w:sz w:val="22"/>
          <w:szCs w:val="22"/>
        </w:rPr>
        <w:t>'</w:t>
      </w:r>
      <w:r w:rsidRPr="00F04863">
        <w:rPr>
          <w:rFonts w:ascii="Arial" w:hAnsi="Arial" w:cs="Arial"/>
          <w:bCs/>
          <w:sz w:val="22"/>
          <w:szCs w:val="22"/>
        </w:rPr>
        <w:br/>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album </w:t>
      </w:r>
      <w:proofErr w:type="spellStart"/>
      <w:r w:rsidRPr="00F04863">
        <w:rPr>
          <w:rFonts w:ascii="Arial" w:hAnsi="Arial" w:cs="Arial"/>
          <w:bCs/>
          <w:i/>
          <w:sz w:val="22"/>
          <w:szCs w:val="22"/>
        </w:rPr>
        <w:t>murale</w:t>
      </w:r>
      <w:proofErr w:type="spellEnd"/>
      <w:r w:rsidRPr="00F04863">
        <w:rPr>
          <w:rFonts w:ascii="Arial" w:hAnsi="Arial" w:cs="Arial"/>
          <w:bCs/>
          <w:sz w:val="22"/>
          <w:szCs w:val="22"/>
        </w:rPr>
        <w:br/>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lydium</w:t>
      </w:r>
      <w:proofErr w:type="spellEnd"/>
      <w:r w:rsidRPr="00F04863">
        <w:rPr>
          <w:rFonts w:ascii="Arial" w:hAnsi="Arial" w:cs="Arial"/>
          <w:bCs/>
          <w:i/>
          <w:sz w:val="22"/>
          <w:szCs w:val="22"/>
        </w:rPr>
        <w:t xml:space="preserve"> </w:t>
      </w:r>
    </w:p>
    <w:p w:rsidR="007718FF" w:rsidRPr="00F04863" w:rsidRDefault="007718FF" w:rsidP="007718FF">
      <w:pPr>
        <w:widowControl/>
        <w:suppressAutoHyphens w:val="0"/>
        <w:ind w:left="709"/>
        <w:rPr>
          <w:rFonts w:ascii="Arial" w:hAnsi="Arial" w:cs="Arial"/>
          <w:bCs/>
          <w:sz w:val="22"/>
          <w:szCs w:val="22"/>
        </w:rPr>
      </w:pP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acre</w:t>
      </w:r>
      <w:proofErr w:type="spellEnd"/>
      <w:r w:rsidRPr="00F04863">
        <w:rPr>
          <w:rFonts w:ascii="Arial" w:hAnsi="Arial" w:cs="Arial"/>
          <w:bCs/>
          <w:i/>
          <w:sz w:val="22"/>
          <w:szCs w:val="22"/>
        </w:rPr>
        <w:br/>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sexangulare</w:t>
      </w:r>
      <w:proofErr w:type="spellEnd"/>
      <w:r w:rsidRPr="00F04863">
        <w:rPr>
          <w:rFonts w:ascii="Arial" w:hAnsi="Arial" w:cs="Arial"/>
          <w:bCs/>
          <w:i/>
          <w:sz w:val="22"/>
          <w:szCs w:val="22"/>
        </w:rPr>
        <w:br/>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hispanicum</w:t>
      </w:r>
      <w:proofErr w:type="spellEnd"/>
      <w:r w:rsidRPr="00F04863">
        <w:rPr>
          <w:rFonts w:ascii="Arial" w:hAnsi="Arial" w:cs="Arial"/>
          <w:bCs/>
          <w:i/>
          <w:sz w:val="22"/>
          <w:szCs w:val="22"/>
        </w:rPr>
        <w:t xml:space="preserve"> minus</w:t>
      </w:r>
      <w:r w:rsidRPr="00F04863">
        <w:rPr>
          <w:rFonts w:ascii="Arial" w:hAnsi="Arial" w:cs="Arial"/>
          <w:bCs/>
          <w:sz w:val="22"/>
          <w:szCs w:val="22"/>
        </w:rPr>
        <w:br/>
      </w:r>
      <w:proofErr w:type="spellStart"/>
      <w:r w:rsidRPr="00F04863">
        <w:rPr>
          <w:rFonts w:ascii="Arial" w:hAnsi="Arial" w:cs="Arial"/>
          <w:bCs/>
          <w:sz w:val="22"/>
          <w:szCs w:val="22"/>
        </w:rPr>
        <w:t>Sedum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spurium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Fuldaglut</w:t>
      </w:r>
      <w:proofErr w:type="spellEnd"/>
      <w:r w:rsidRPr="00F04863">
        <w:rPr>
          <w:rFonts w:ascii="Arial" w:hAnsi="Arial" w:cs="Arial"/>
          <w:bCs/>
          <w:sz w:val="22"/>
          <w:szCs w:val="22"/>
        </w:rPr>
        <w:t>'</w:t>
      </w:r>
      <w:r w:rsidRPr="00F04863">
        <w:rPr>
          <w:rFonts w:ascii="Arial" w:hAnsi="Arial" w:cs="Arial"/>
          <w:bCs/>
          <w:sz w:val="22"/>
          <w:szCs w:val="22"/>
        </w:rPr>
        <w:br/>
      </w:r>
      <w:proofErr w:type="spellStart"/>
      <w:r w:rsidRPr="00F04863">
        <w:rPr>
          <w:rFonts w:ascii="Arial" w:hAnsi="Arial" w:cs="Arial"/>
          <w:bCs/>
          <w:sz w:val="22"/>
          <w:szCs w:val="22"/>
        </w:rPr>
        <w:t>Sedum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floriferum</w:t>
      </w:r>
      <w:proofErr w:type="spellEnd"/>
      <w:r w:rsidRPr="00F04863">
        <w:rPr>
          <w:rFonts w:ascii="Arial" w:hAnsi="Arial" w:cs="Arial"/>
          <w:bCs/>
          <w:sz w:val="22"/>
          <w:szCs w:val="22"/>
        </w:rPr>
        <w:br/>
      </w:r>
      <w:proofErr w:type="spellStart"/>
      <w:r w:rsidRPr="00F04863">
        <w:rPr>
          <w:rFonts w:ascii="Arial" w:hAnsi="Arial" w:cs="Arial"/>
          <w:bCs/>
          <w:sz w:val="22"/>
          <w:szCs w:val="22"/>
        </w:rPr>
        <w:t>Sedum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kamtchaticum</w:t>
      </w:r>
      <w:proofErr w:type="spellEnd"/>
    </w:p>
    <w:p w:rsidR="007718FF" w:rsidRPr="00F04863" w:rsidRDefault="007718FF" w:rsidP="007718FF">
      <w:pPr>
        <w:widowControl/>
        <w:suppressAutoHyphens w:val="0"/>
        <w:ind w:left="709"/>
        <w:rPr>
          <w:rFonts w:ascii="Arial" w:hAnsi="Arial" w:cs="Arial"/>
          <w:bCs/>
          <w:sz w:val="22"/>
          <w:szCs w:val="22"/>
        </w:rPr>
      </w:pPr>
      <w:proofErr w:type="spellStart"/>
      <w:r w:rsidRPr="00F04863">
        <w:rPr>
          <w:rFonts w:ascii="Arial" w:hAnsi="Arial" w:cs="Arial"/>
          <w:bCs/>
          <w:i/>
          <w:sz w:val="22"/>
          <w:szCs w:val="22"/>
        </w:rPr>
        <w:t>Sedum</w:t>
      </w:r>
      <w:proofErr w:type="spellEnd"/>
      <w:r w:rsidRPr="00F04863">
        <w:rPr>
          <w:rFonts w:ascii="Arial" w:hAnsi="Arial" w:cs="Arial"/>
          <w:bCs/>
          <w:sz w:val="22"/>
          <w:szCs w:val="22"/>
        </w:rPr>
        <w:t xml:space="preserve"> </w:t>
      </w:r>
      <w:proofErr w:type="spellStart"/>
      <w:r w:rsidRPr="00F04863">
        <w:rPr>
          <w:rFonts w:ascii="Arial" w:hAnsi="Arial" w:cs="Arial"/>
          <w:bCs/>
          <w:i/>
          <w:sz w:val="22"/>
          <w:szCs w:val="22"/>
        </w:rPr>
        <w:t>hybridum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Immergrünchen</w:t>
      </w:r>
      <w:proofErr w:type="spellEnd"/>
      <w:r w:rsidRPr="00F04863">
        <w:rPr>
          <w:rFonts w:ascii="Arial" w:hAnsi="Arial" w:cs="Arial"/>
          <w:bCs/>
          <w:sz w:val="22"/>
          <w:szCs w:val="22"/>
        </w:rPr>
        <w:t>'</w:t>
      </w:r>
      <w:r w:rsidRPr="00F04863">
        <w:rPr>
          <w:rFonts w:ascii="Arial" w:hAnsi="Arial" w:cs="Arial"/>
          <w:color w:val="252525"/>
          <w:sz w:val="22"/>
          <w:szCs w:val="22"/>
        </w:rPr>
        <w:br/>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reflexum</w:t>
      </w:r>
      <w:proofErr w:type="spellEnd"/>
    </w:p>
    <w:p w:rsidR="0086686C" w:rsidRPr="00F04863" w:rsidRDefault="0086686C" w:rsidP="0086686C">
      <w:pPr>
        <w:pStyle w:val="Odstavecseseznamem"/>
        <w:widowControl/>
        <w:numPr>
          <w:ilvl w:val="0"/>
          <w:numId w:val="33"/>
        </w:numPr>
        <w:suppressAutoHyphens w:val="0"/>
        <w:rPr>
          <w:rFonts w:ascii="Arial" w:hAnsi="Arial" w:cs="Arial"/>
          <w:bCs/>
          <w:sz w:val="22"/>
          <w:szCs w:val="22"/>
        </w:rPr>
      </w:pPr>
      <w:r w:rsidRPr="00F04863">
        <w:rPr>
          <w:rFonts w:ascii="Arial" w:hAnsi="Arial" w:cs="Arial"/>
          <w:bCs/>
          <w:sz w:val="22"/>
          <w:szCs w:val="22"/>
        </w:rPr>
        <w:t xml:space="preserve">rozchodníkový koberec musí mít pokrytí rozchodníky min. z 85% </w:t>
      </w:r>
    </w:p>
    <w:p w:rsidR="0086686C" w:rsidRPr="00F04863" w:rsidRDefault="0086686C" w:rsidP="0086686C">
      <w:pPr>
        <w:pStyle w:val="Odstavecseseznamem"/>
        <w:widowControl/>
        <w:numPr>
          <w:ilvl w:val="0"/>
          <w:numId w:val="33"/>
        </w:numPr>
        <w:suppressAutoHyphens w:val="0"/>
        <w:rPr>
          <w:rFonts w:ascii="Arial" w:hAnsi="Arial" w:cs="Arial"/>
          <w:bCs/>
          <w:sz w:val="22"/>
          <w:szCs w:val="22"/>
        </w:rPr>
      </w:pPr>
      <w:r w:rsidRPr="00F04863">
        <w:rPr>
          <w:rFonts w:ascii="Arial" w:hAnsi="Arial" w:cs="Arial"/>
          <w:bCs/>
          <w:sz w:val="22"/>
          <w:szCs w:val="22"/>
        </w:rPr>
        <w:t>tloušťka 2 - 4 cm</w:t>
      </w:r>
    </w:p>
    <w:p w:rsidR="0086686C" w:rsidRPr="00F04863" w:rsidRDefault="0086686C" w:rsidP="0086686C">
      <w:pPr>
        <w:pStyle w:val="Odstavecseseznamem"/>
        <w:widowControl/>
        <w:numPr>
          <w:ilvl w:val="0"/>
          <w:numId w:val="33"/>
        </w:numPr>
        <w:suppressAutoHyphens w:val="0"/>
        <w:rPr>
          <w:rFonts w:ascii="Arial" w:hAnsi="Arial" w:cs="Arial"/>
          <w:bCs/>
          <w:sz w:val="22"/>
          <w:szCs w:val="22"/>
        </w:rPr>
      </w:pPr>
      <w:r w:rsidRPr="00F04863">
        <w:rPr>
          <w:rFonts w:ascii="Arial" w:hAnsi="Arial" w:cs="Arial"/>
          <w:bCs/>
          <w:sz w:val="22"/>
          <w:szCs w:val="22"/>
        </w:rPr>
        <w:t>rozměr 1 role: 100 × 200 cm</w:t>
      </w:r>
    </w:p>
    <w:p w:rsidR="0086686C" w:rsidRPr="00F04863" w:rsidRDefault="0086686C" w:rsidP="0086686C">
      <w:pPr>
        <w:pStyle w:val="Odstavecseseznamem"/>
        <w:widowControl/>
        <w:numPr>
          <w:ilvl w:val="0"/>
          <w:numId w:val="33"/>
        </w:numPr>
        <w:suppressAutoHyphens w:val="0"/>
        <w:rPr>
          <w:rFonts w:ascii="Arial" w:hAnsi="Arial" w:cs="Arial"/>
          <w:bCs/>
          <w:sz w:val="22"/>
          <w:szCs w:val="22"/>
        </w:rPr>
      </w:pPr>
      <w:r w:rsidRPr="00F04863">
        <w:rPr>
          <w:rFonts w:ascii="Arial" w:hAnsi="Arial" w:cs="Arial"/>
          <w:bCs/>
          <w:sz w:val="22"/>
          <w:szCs w:val="22"/>
        </w:rPr>
        <w:t>hmotnost 1 m2: 10 kg (suchý stav), 15 kg (nasycený stav)</w:t>
      </w:r>
    </w:p>
    <w:p w:rsidR="007718FF" w:rsidRPr="00F04863" w:rsidRDefault="007718FF" w:rsidP="007718FF">
      <w:pPr>
        <w:pStyle w:val="Odstavecseseznamem"/>
        <w:widowControl/>
        <w:numPr>
          <w:ilvl w:val="0"/>
          <w:numId w:val="33"/>
        </w:numPr>
        <w:suppressAutoHyphens w:val="0"/>
        <w:rPr>
          <w:rFonts w:ascii="Arial" w:hAnsi="Arial" w:cs="Arial"/>
          <w:bCs/>
          <w:sz w:val="22"/>
          <w:szCs w:val="22"/>
        </w:rPr>
      </w:pPr>
      <w:r w:rsidRPr="00F04863">
        <w:rPr>
          <w:rFonts w:ascii="Arial" w:hAnsi="Arial" w:cs="Arial"/>
          <w:bCs/>
          <w:sz w:val="22"/>
          <w:szCs w:val="22"/>
        </w:rPr>
        <w:t xml:space="preserve">kladení na sraz na vazbu bez průběžné spáry </w:t>
      </w:r>
    </w:p>
    <w:p w:rsidR="007718FF" w:rsidRPr="00F04863" w:rsidRDefault="007718FF" w:rsidP="007718FF">
      <w:pPr>
        <w:jc w:val="both"/>
        <w:rPr>
          <w:rFonts w:ascii="Arial" w:hAnsi="Arial" w:cs="Arial"/>
          <w:sz w:val="22"/>
          <w:szCs w:val="22"/>
        </w:rPr>
      </w:pPr>
    </w:p>
    <w:p w:rsidR="008216C2" w:rsidRDefault="008216C2" w:rsidP="008216C2">
      <w:pPr>
        <w:jc w:val="both"/>
        <w:rPr>
          <w:rFonts w:ascii="Arial" w:hAnsi="Arial" w:cs="Arial"/>
          <w:b/>
          <w:sz w:val="22"/>
          <w:szCs w:val="22"/>
        </w:rPr>
      </w:pPr>
      <w:r>
        <w:rPr>
          <w:rFonts w:ascii="Arial" w:hAnsi="Arial" w:cs="Arial"/>
          <w:b/>
          <w:sz w:val="22"/>
          <w:szCs w:val="22"/>
        </w:rPr>
        <w:t>Následná péče</w:t>
      </w:r>
    </w:p>
    <w:p w:rsidR="008216C2" w:rsidRDefault="008216C2" w:rsidP="008216C2">
      <w:pPr>
        <w:pStyle w:val="Odstavecseseznamem"/>
        <w:ind w:left="0" w:firstLine="720"/>
        <w:jc w:val="both"/>
        <w:rPr>
          <w:rFonts w:ascii="Arial" w:hAnsi="Arial" w:cs="Arial"/>
          <w:color w:val="000000"/>
          <w:sz w:val="22"/>
          <w:szCs w:val="22"/>
        </w:rPr>
      </w:pPr>
      <w:r w:rsidRPr="00972104">
        <w:rPr>
          <w:rFonts w:ascii="Arial" w:hAnsi="Arial" w:cs="Arial"/>
          <w:color w:val="000000"/>
          <w:sz w:val="22"/>
          <w:szCs w:val="22"/>
        </w:rPr>
        <w:t>Následná péče není součástí realizace akce, jedná se pouze o doporučený postup péče o</w:t>
      </w:r>
      <w:r>
        <w:rPr>
          <w:rFonts w:ascii="Arial" w:hAnsi="Arial" w:cs="Arial"/>
          <w:color w:val="000000"/>
          <w:sz w:val="22"/>
          <w:szCs w:val="22"/>
        </w:rPr>
        <w:t xml:space="preserve"> extenzivní zelenou střechu</w:t>
      </w:r>
      <w:r w:rsidRPr="00972104">
        <w:rPr>
          <w:rFonts w:ascii="Arial" w:hAnsi="Arial" w:cs="Arial"/>
          <w:color w:val="000000"/>
          <w:sz w:val="22"/>
          <w:szCs w:val="22"/>
        </w:rPr>
        <w:t>.</w:t>
      </w:r>
    </w:p>
    <w:p w:rsidR="008216C2" w:rsidRPr="00294FF9" w:rsidRDefault="008216C2" w:rsidP="008216C2">
      <w:pPr>
        <w:pStyle w:val="Odstavecseseznamem"/>
        <w:ind w:left="0" w:firstLine="720"/>
        <w:jc w:val="both"/>
        <w:rPr>
          <w:rFonts w:ascii="Arial" w:hAnsi="Arial" w:cs="Arial"/>
          <w:color w:val="000000"/>
          <w:sz w:val="22"/>
          <w:szCs w:val="22"/>
        </w:rPr>
      </w:pPr>
      <w:r>
        <w:rPr>
          <w:rFonts w:ascii="Arial" w:hAnsi="Arial" w:cs="Arial"/>
          <w:color w:val="000000"/>
          <w:sz w:val="22"/>
          <w:szCs w:val="22"/>
        </w:rPr>
        <w:t xml:space="preserve">Na střeše je nutné provádět pravidelně kontrolu a revizi zelené střechy. Pravidelná údržba 1 - 2 x ročně obsahuje - hnojení </w:t>
      </w:r>
      <w:r w:rsidRPr="00294FF9">
        <w:rPr>
          <w:rFonts w:ascii="Arial" w:hAnsi="Arial" w:cs="Arial"/>
          <w:color w:val="000000"/>
          <w:sz w:val="22"/>
          <w:szCs w:val="22"/>
        </w:rPr>
        <w:t>(hnojivo s pozvolným uvolňováním živin během 6 měsíců)</w:t>
      </w:r>
      <w:r>
        <w:rPr>
          <w:rFonts w:ascii="Arial" w:hAnsi="Arial" w:cs="Arial"/>
          <w:color w:val="000000"/>
          <w:sz w:val="22"/>
          <w:szCs w:val="22"/>
        </w:rPr>
        <w:t>, odstranění náletových dřevin a plevelů, čištění vtoků. Při dlouhých obdobích sucha je nutné provést zálivku.</w:t>
      </w:r>
    </w:p>
    <w:p w:rsidR="008216C2" w:rsidRDefault="008216C2" w:rsidP="008216C2">
      <w:pPr>
        <w:widowControl/>
        <w:suppressAutoHyphens w:val="0"/>
        <w:rPr>
          <w:rFonts w:ascii="Arial" w:hAnsi="Arial" w:cs="Arial"/>
          <w:sz w:val="22"/>
          <w:szCs w:val="22"/>
        </w:rPr>
      </w:pPr>
    </w:p>
    <w:p w:rsidR="008216C2" w:rsidRPr="00BD73D7" w:rsidRDefault="008216C2" w:rsidP="008216C2">
      <w:pPr>
        <w:widowControl/>
        <w:suppressAutoHyphens w:val="0"/>
        <w:rPr>
          <w:rFonts w:ascii="Arial" w:hAnsi="Arial" w:cs="Arial"/>
          <w:sz w:val="22"/>
          <w:szCs w:val="22"/>
        </w:rPr>
      </w:pPr>
      <w:r w:rsidRPr="00BD73D7">
        <w:rPr>
          <w:rFonts w:ascii="Arial" w:hAnsi="Arial" w:cs="Arial"/>
          <w:sz w:val="22"/>
          <w:szCs w:val="22"/>
        </w:rPr>
        <w:t>Bude splněno:</w:t>
      </w:r>
    </w:p>
    <w:p w:rsidR="008216C2" w:rsidRPr="00BD73D7" w:rsidRDefault="008216C2" w:rsidP="008216C2">
      <w:pPr>
        <w:ind w:firstLine="709"/>
        <w:jc w:val="both"/>
        <w:rPr>
          <w:rFonts w:ascii="Arial" w:hAnsi="Arial" w:cs="Arial"/>
          <w:sz w:val="22"/>
          <w:szCs w:val="22"/>
        </w:rPr>
      </w:pPr>
      <w:r w:rsidRPr="00BD73D7">
        <w:rPr>
          <w:rFonts w:ascii="Arial" w:hAnsi="Arial" w:cs="Arial"/>
          <w:sz w:val="22"/>
          <w:szCs w:val="22"/>
        </w:rPr>
        <w:t>Standard péče pro navrhování, provádění a údržbu, vegetační souvrství zelených střech</w:t>
      </w:r>
    </w:p>
    <w:p w:rsidR="007718FF" w:rsidRPr="002D405A" w:rsidRDefault="007718FF" w:rsidP="007718FF">
      <w:pPr>
        <w:jc w:val="both"/>
        <w:rPr>
          <w:rFonts w:ascii="Arial" w:hAnsi="Arial" w:cs="Arial"/>
          <w:b/>
          <w:sz w:val="22"/>
          <w:szCs w:val="22"/>
        </w:rPr>
      </w:pPr>
    </w:p>
    <w:p w:rsidR="007718FF" w:rsidRPr="00AC12F2" w:rsidRDefault="007718FF" w:rsidP="007718FF">
      <w:pPr>
        <w:ind w:left="360"/>
        <w:jc w:val="both"/>
        <w:rPr>
          <w:rFonts w:ascii="Arial" w:hAnsi="Arial" w:cs="Arial"/>
          <w:sz w:val="22"/>
          <w:szCs w:val="22"/>
        </w:rPr>
      </w:pPr>
    </w:p>
    <w:p w:rsidR="007718FF" w:rsidRDefault="007718FF" w:rsidP="007718FF">
      <w:pPr>
        <w:ind w:left="360"/>
        <w:jc w:val="both"/>
        <w:rPr>
          <w:rFonts w:ascii="Arial" w:hAnsi="Arial" w:cs="Arial"/>
          <w:b/>
          <w:sz w:val="22"/>
          <w:szCs w:val="22"/>
        </w:rPr>
      </w:pPr>
    </w:p>
    <w:p w:rsidR="007718FF" w:rsidRPr="00B27D80" w:rsidRDefault="007718FF" w:rsidP="007718FF">
      <w:pPr>
        <w:pStyle w:val="Odstavecseseznamem"/>
        <w:ind w:left="720"/>
        <w:rPr>
          <w:rFonts w:ascii="Arial" w:hAnsi="Arial" w:cs="Arial"/>
          <w:color w:val="00B0F0"/>
          <w:sz w:val="22"/>
          <w:szCs w:val="22"/>
        </w:rPr>
      </w:pPr>
    </w:p>
    <w:p w:rsidR="007718FF" w:rsidRDefault="007718FF" w:rsidP="007718FF">
      <w:pPr>
        <w:spacing w:line="360" w:lineRule="auto"/>
        <w:jc w:val="both"/>
        <w:rPr>
          <w:rFonts w:ascii="Arial" w:hAnsi="Arial" w:cs="Arial"/>
          <w:sz w:val="22"/>
          <w:szCs w:val="22"/>
        </w:rPr>
      </w:pPr>
    </w:p>
    <w:p w:rsidR="007718FF" w:rsidRDefault="007718FF" w:rsidP="007718FF">
      <w:pPr>
        <w:spacing w:line="360" w:lineRule="auto"/>
        <w:jc w:val="both"/>
        <w:rPr>
          <w:rFonts w:ascii="Arial" w:hAnsi="Arial" w:cs="Arial"/>
          <w:sz w:val="22"/>
          <w:szCs w:val="22"/>
        </w:rPr>
      </w:pPr>
    </w:p>
    <w:p w:rsidR="00A54035" w:rsidRPr="008216C2" w:rsidRDefault="004E66B6" w:rsidP="008216C2">
      <w:pPr>
        <w:pStyle w:val="Nadpis1"/>
        <w:numPr>
          <w:ilvl w:val="0"/>
          <w:numId w:val="0"/>
        </w:numPr>
        <w:rPr>
          <w:sz w:val="22"/>
          <w:szCs w:val="22"/>
        </w:rPr>
      </w:pPr>
      <w:bookmarkStart w:id="65" w:name="_Toc405904142"/>
      <w:bookmarkStart w:id="66" w:name="_Toc22736255"/>
      <w:bookmarkEnd w:id="60"/>
      <w:r>
        <w:rPr>
          <w:sz w:val="22"/>
          <w:szCs w:val="22"/>
        </w:rPr>
        <w:lastRenderedPageBreak/>
        <w:t>6</w:t>
      </w:r>
      <w:r w:rsidR="00A54035">
        <w:rPr>
          <w:sz w:val="22"/>
          <w:szCs w:val="22"/>
        </w:rPr>
        <w:t xml:space="preserve">. </w:t>
      </w:r>
      <w:r w:rsidR="00A54035" w:rsidRPr="00A54035">
        <w:rPr>
          <w:sz w:val="22"/>
          <w:szCs w:val="22"/>
        </w:rPr>
        <w:t>ZÁVĚR</w:t>
      </w:r>
      <w:bookmarkEnd w:id="65"/>
      <w:bookmarkEnd w:id="66"/>
    </w:p>
    <w:p w:rsidR="00A54035" w:rsidRDefault="00A54035" w:rsidP="00A54035">
      <w:pPr>
        <w:ind w:firstLine="709"/>
        <w:rPr>
          <w:rFonts w:ascii="Arial" w:eastAsia="Times New Roman" w:hAnsi="Arial" w:cs="Arial"/>
          <w:sz w:val="22"/>
          <w:szCs w:val="22"/>
          <w:lang w:eastAsia="cs-CZ"/>
        </w:rPr>
      </w:pPr>
    </w:p>
    <w:p w:rsidR="00A54035" w:rsidRPr="00A54035" w:rsidRDefault="00A54035" w:rsidP="009E1E12">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Tato dokumentace nenahrazuje výrobní a dílenskou dokumentaci </w:t>
      </w:r>
      <w:r w:rsidR="00064292">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e. Generální </w:t>
      </w:r>
      <w:r w:rsidR="00064292">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 je povinen zajistit výrobní dokumentaci a předložit ji investorovi a projektantovi sadových úprav k odsouhlasení.</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Tento projekt je navržen v souladu s platnými ČSN (EN). Pokud bude v budoucnu investorem nebo nájemcem vznesen požadavek na splnění požadavků dalších předpisů (zahraničních norem), musí být tento projekt přepracován.</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Veškeré konstrukce, výrobky a prvky musí být provedeny a dodány v souladu s ČSN (EN) a platnými právními předpisy v ČR a EU a požadavky klienta. </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Dokumentace </w:t>
      </w:r>
      <w:r w:rsidR="00064292">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e bude kontrolována a schvalována projektantem sadových úprav a investorem. Výše specifikované výrobky jsou generálním projektantem uvedeny jako referenční standard a mohou být generálním </w:t>
      </w:r>
      <w:r w:rsidR="00064292">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em nahrazeny za minimálně stejně kvalitní po předchozím schválení investorem a projektantem sadových úprav. Přípravu dokumentace ke schválení musí zajistit generální </w:t>
      </w:r>
      <w:r w:rsidR="00064292">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 stavby.</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Barevné řešení, použití materiálů včetně rostlinného materiálu a konkrétních výrob</w:t>
      </w:r>
      <w:r w:rsidR="00C22A90">
        <w:rPr>
          <w:rFonts w:ascii="Arial" w:eastAsia="Times New Roman" w:hAnsi="Arial" w:cs="Arial"/>
          <w:sz w:val="22"/>
          <w:szCs w:val="22"/>
          <w:lang w:eastAsia="cs-CZ"/>
        </w:rPr>
        <w:t xml:space="preserve">ků podléhá schválení investora </w:t>
      </w:r>
      <w:r w:rsidRPr="00A54035">
        <w:rPr>
          <w:rFonts w:ascii="Arial" w:eastAsia="Times New Roman" w:hAnsi="Arial" w:cs="Arial"/>
          <w:sz w:val="22"/>
          <w:szCs w:val="22"/>
          <w:lang w:eastAsia="cs-CZ"/>
        </w:rPr>
        <w:t xml:space="preserve">a projektanta sadových úprav. Na veškeré viditelné konstrukce, výrobky a prvky budou předloženy vzorky k odsouhlasení investora a generálního </w:t>
      </w:r>
      <w:r w:rsidR="00064292">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e.</w:t>
      </w:r>
    </w:p>
    <w:p w:rsidR="00A54035" w:rsidRPr="00A54035" w:rsidRDefault="00064292" w:rsidP="00A54035">
      <w:pPr>
        <w:ind w:firstLine="709"/>
        <w:jc w:val="both"/>
        <w:rPr>
          <w:rFonts w:ascii="Arial" w:eastAsia="Times New Roman" w:hAnsi="Arial" w:cs="Arial"/>
          <w:sz w:val="22"/>
          <w:szCs w:val="22"/>
          <w:lang w:eastAsia="cs-CZ"/>
        </w:rPr>
      </w:pPr>
      <w:r>
        <w:rPr>
          <w:rFonts w:ascii="Arial" w:eastAsia="Times New Roman" w:hAnsi="Arial" w:cs="Arial"/>
          <w:sz w:val="22"/>
          <w:szCs w:val="22"/>
          <w:lang w:eastAsia="cs-CZ"/>
        </w:rPr>
        <w:t>Zhotovitel</w:t>
      </w:r>
      <w:r w:rsidR="00A54035" w:rsidRPr="00A54035">
        <w:rPr>
          <w:rFonts w:ascii="Arial" w:eastAsia="Times New Roman" w:hAnsi="Arial" w:cs="Arial"/>
          <w:sz w:val="22"/>
          <w:szCs w:val="22"/>
          <w:lang w:eastAsia="cs-CZ"/>
        </w:rPr>
        <w:t xml:space="preserve"> je povinen udržovat všechny nově provedené prvky čisté a nepoškozené. Proto bude každou část po jejím provedení vhodně chránit.</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Požadavky, které nejsou jednoznačně určeny tímto projektem, se budou řídit příslušnými ustanoveními ČSN, EN. </w:t>
      </w:r>
    </w:p>
    <w:p w:rsidR="00A54035" w:rsidRPr="00F04863"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Pokud se vyskytnou nějaké nesrovnalosti v projektové dokumentaci nebo v dokumentech poskytnutých generálním projektantem, musí o tom </w:t>
      </w:r>
      <w:r w:rsidR="00064292">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 neprodleně informovat investora a projektanta sadových úprav. Veškeré nejasnosti musí být ze strany </w:t>
      </w:r>
      <w:r w:rsidR="00064292">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e řešeny s dostatečným </w:t>
      </w:r>
      <w:r w:rsidRPr="00F04863">
        <w:rPr>
          <w:rFonts w:ascii="Arial" w:eastAsia="Times New Roman" w:hAnsi="Arial" w:cs="Arial"/>
          <w:sz w:val="22"/>
          <w:szCs w:val="22"/>
          <w:lang w:eastAsia="cs-CZ"/>
        </w:rPr>
        <w:t>předstihem tak, aby projektant sadových úprav mohl poskytnout kvalifikovanou odpověď.</w:t>
      </w:r>
    </w:p>
    <w:p w:rsidR="007718FF" w:rsidRPr="00A54035" w:rsidRDefault="007718FF" w:rsidP="007718FF">
      <w:pPr>
        <w:ind w:firstLine="709"/>
        <w:jc w:val="both"/>
        <w:rPr>
          <w:rFonts w:ascii="Arial" w:eastAsia="Times New Roman" w:hAnsi="Arial" w:cs="Arial"/>
          <w:sz w:val="22"/>
          <w:szCs w:val="22"/>
          <w:lang w:eastAsia="cs-CZ"/>
        </w:rPr>
      </w:pPr>
      <w:r w:rsidRPr="00F04863">
        <w:rPr>
          <w:rFonts w:ascii="Arial" w:eastAsia="Times New Roman" w:hAnsi="Arial" w:cs="Arial"/>
          <w:sz w:val="22"/>
          <w:szCs w:val="22"/>
          <w:lang w:eastAsia="cs-CZ"/>
        </w:rPr>
        <w:t>Pokud jsou v této dokumentaci uvedeny konkrétní typy výrobků, jedná se pouze o příklady sloužící pro specifikaci vlastností – technických a uživatelských standardů. Zhotovitel dokumentace výslovně uvádí, že tyto výrobky lze nahradit jinými výrobky stejných technických vlastností – standardů a shodné nebo vyšší kvality. Stejným způsobem mohou být v dokumentaci uvedeni jako příklad informativně i možní v úvahu přicházející výrobci nebo dodavatelé.</w:t>
      </w:r>
    </w:p>
    <w:p w:rsidR="00A54035" w:rsidRPr="00A54035" w:rsidRDefault="00A54035" w:rsidP="00A54035">
      <w:pPr>
        <w:ind w:firstLine="709"/>
        <w:jc w:val="both"/>
        <w:rPr>
          <w:rFonts w:ascii="Arial" w:eastAsia="Times New Roman" w:hAnsi="Arial" w:cs="Arial"/>
          <w:sz w:val="22"/>
          <w:szCs w:val="22"/>
          <w:lang w:eastAsia="cs-CZ"/>
        </w:rPr>
      </w:pPr>
    </w:p>
    <w:p w:rsidR="00A54035" w:rsidRPr="00A54035" w:rsidRDefault="00A54035" w:rsidP="009B32D9">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Odborové normy:</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ČSN 83 9021 - Technologie vegetačních úprav v krajině – Rostliny a jejich výsadba</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ČSN 83 9031 - Technologie vegetačních úprav v krajině – Trávníky a jejich zakládání</w:t>
      </w:r>
    </w:p>
    <w:p w:rsidR="00A54035" w:rsidRPr="00A54035" w:rsidRDefault="00954A60" w:rsidP="00A54035">
      <w:pPr>
        <w:ind w:left="709"/>
        <w:jc w:val="both"/>
        <w:rPr>
          <w:rFonts w:ascii="Arial" w:eastAsia="Times New Roman" w:hAnsi="Arial" w:cs="Arial"/>
          <w:sz w:val="22"/>
          <w:szCs w:val="22"/>
          <w:lang w:eastAsia="cs-CZ"/>
        </w:rPr>
      </w:pPr>
      <w:r>
        <w:rPr>
          <w:rFonts w:ascii="Arial" w:eastAsia="Times New Roman" w:hAnsi="Arial" w:cs="Arial"/>
          <w:sz w:val="22"/>
          <w:szCs w:val="22"/>
          <w:lang w:eastAsia="cs-CZ"/>
        </w:rPr>
        <w:t xml:space="preserve">ČSN 83 9041 - </w:t>
      </w:r>
      <w:r w:rsidR="00A54035" w:rsidRPr="00A54035">
        <w:rPr>
          <w:rFonts w:ascii="Arial" w:eastAsia="Times New Roman" w:hAnsi="Arial" w:cs="Arial"/>
          <w:sz w:val="22"/>
          <w:szCs w:val="22"/>
          <w:lang w:eastAsia="cs-CZ"/>
        </w:rPr>
        <w:t>Technologie vegetačních úprav v krajině - Technicko-biologické způsoby stabilizace terénu - Stabilizace výsevy, výsadbami, konstrukcemi ze živých a neživých materiálů a stavebních prvků, kombinované konstrukce</w:t>
      </w:r>
    </w:p>
    <w:p w:rsidR="00A54035" w:rsidRPr="00A54035" w:rsidRDefault="00A54035" w:rsidP="00A54035">
      <w:pPr>
        <w:ind w:left="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ČSN 83 9051 -</w:t>
      </w:r>
      <w:r w:rsidR="009E1E12">
        <w:rPr>
          <w:rFonts w:ascii="Arial" w:eastAsia="Times New Roman" w:hAnsi="Arial" w:cs="Arial"/>
          <w:sz w:val="22"/>
          <w:szCs w:val="22"/>
          <w:lang w:eastAsia="cs-CZ"/>
        </w:rPr>
        <w:t xml:space="preserve"> </w:t>
      </w:r>
      <w:r w:rsidRPr="00A54035">
        <w:rPr>
          <w:rFonts w:ascii="Arial" w:eastAsia="Times New Roman" w:hAnsi="Arial" w:cs="Arial"/>
          <w:sz w:val="22"/>
          <w:szCs w:val="22"/>
          <w:lang w:eastAsia="cs-CZ"/>
        </w:rPr>
        <w:t>Technologie vegetačních úprav v krajině – Rozvojová a udržovací péče o vegetační plochy</w:t>
      </w:r>
    </w:p>
    <w:p w:rsidR="00A54035" w:rsidRPr="00A54035" w:rsidRDefault="00954A60" w:rsidP="00A54035">
      <w:pPr>
        <w:ind w:left="709"/>
        <w:jc w:val="both"/>
        <w:rPr>
          <w:rFonts w:ascii="Arial" w:eastAsia="Times New Roman" w:hAnsi="Arial" w:cs="Arial"/>
          <w:sz w:val="22"/>
          <w:szCs w:val="22"/>
          <w:lang w:eastAsia="cs-CZ"/>
        </w:rPr>
      </w:pPr>
      <w:r>
        <w:rPr>
          <w:rFonts w:ascii="Arial" w:eastAsia="Times New Roman" w:hAnsi="Arial" w:cs="Arial"/>
          <w:sz w:val="22"/>
          <w:szCs w:val="22"/>
          <w:lang w:eastAsia="cs-CZ"/>
        </w:rPr>
        <w:t>ČSN 83 9061 -</w:t>
      </w:r>
      <w:r w:rsidR="00A54035" w:rsidRPr="00A54035">
        <w:rPr>
          <w:rFonts w:ascii="Arial" w:eastAsia="Times New Roman" w:hAnsi="Arial" w:cs="Arial"/>
          <w:sz w:val="22"/>
          <w:szCs w:val="22"/>
          <w:lang w:eastAsia="cs-CZ"/>
        </w:rPr>
        <w:t xml:space="preserve"> Technologie vegetačních úprav v krajině - Ochrana stromů, porostů a vegetačních ploch při stavebních pracích </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ČSN 83 9011 - Technologie vegetačních úprav v krajině - Práce s půdou</w:t>
      </w:r>
    </w:p>
    <w:p w:rsidR="001A42FF" w:rsidRPr="00F04863" w:rsidRDefault="00A54035" w:rsidP="00954A60">
      <w:pPr>
        <w:ind w:firstLine="709"/>
        <w:jc w:val="both"/>
        <w:rPr>
          <w:rFonts w:ascii="Arial" w:eastAsia="Times New Roman" w:hAnsi="Arial" w:cs="Arial"/>
          <w:sz w:val="22"/>
          <w:szCs w:val="22"/>
          <w:lang w:eastAsia="cs-CZ"/>
        </w:rPr>
      </w:pPr>
      <w:r w:rsidRPr="00F04863">
        <w:rPr>
          <w:rFonts w:ascii="Arial" w:eastAsia="Times New Roman" w:hAnsi="Arial" w:cs="Arial"/>
          <w:sz w:val="22"/>
          <w:szCs w:val="22"/>
          <w:lang w:eastAsia="cs-CZ"/>
        </w:rPr>
        <w:t>ČSN 46 4902 - 1 Výpěstky okrasných dřevin. 2001. 33 s</w:t>
      </w:r>
      <w:bookmarkStart w:id="67" w:name="__RefHeading__224_1056994351"/>
      <w:bookmarkStart w:id="68" w:name="__RefHeading__147_1265902128"/>
      <w:bookmarkStart w:id="69" w:name="__RefHeading__63_1812558227"/>
      <w:bookmarkStart w:id="70" w:name="__RefHeading__735_498599951"/>
      <w:bookmarkStart w:id="71" w:name="__RefHeading__1568_804343777"/>
      <w:bookmarkStart w:id="72" w:name="__RefHeading__183_1465987047"/>
      <w:bookmarkStart w:id="73" w:name="__RefHeading__3688_1056994351"/>
      <w:bookmarkEnd w:id="67"/>
      <w:bookmarkEnd w:id="68"/>
      <w:bookmarkEnd w:id="69"/>
      <w:bookmarkEnd w:id="70"/>
      <w:bookmarkEnd w:id="71"/>
      <w:bookmarkEnd w:id="72"/>
      <w:bookmarkEnd w:id="73"/>
    </w:p>
    <w:p w:rsidR="007718FF" w:rsidRPr="00F04863" w:rsidRDefault="007718FF" w:rsidP="00954A60">
      <w:pPr>
        <w:ind w:firstLine="709"/>
        <w:jc w:val="both"/>
        <w:rPr>
          <w:rFonts w:ascii="Arial" w:eastAsia="Times New Roman" w:hAnsi="Arial" w:cs="Arial"/>
          <w:sz w:val="22"/>
          <w:szCs w:val="22"/>
          <w:lang w:eastAsia="cs-CZ"/>
        </w:rPr>
      </w:pPr>
    </w:p>
    <w:p w:rsidR="007718FF" w:rsidRPr="00F04863" w:rsidRDefault="007718FF" w:rsidP="00954A60">
      <w:pPr>
        <w:ind w:firstLine="709"/>
        <w:jc w:val="both"/>
        <w:rPr>
          <w:rFonts w:ascii="Arial" w:eastAsia="Times New Roman" w:hAnsi="Arial" w:cs="Arial"/>
          <w:sz w:val="22"/>
          <w:szCs w:val="22"/>
          <w:lang w:eastAsia="cs-CZ"/>
        </w:rPr>
      </w:pPr>
      <w:r w:rsidRPr="00F04863">
        <w:rPr>
          <w:rFonts w:ascii="Arial" w:eastAsia="Times New Roman" w:hAnsi="Arial" w:cs="Arial"/>
          <w:sz w:val="22"/>
          <w:szCs w:val="22"/>
          <w:lang w:eastAsia="cs-CZ"/>
        </w:rPr>
        <w:t>Standardy:</w:t>
      </w:r>
    </w:p>
    <w:p w:rsidR="007718FF" w:rsidRPr="00BD73D7" w:rsidRDefault="007718FF" w:rsidP="007718FF">
      <w:pPr>
        <w:ind w:firstLine="709"/>
        <w:jc w:val="both"/>
        <w:rPr>
          <w:rFonts w:ascii="Arial" w:hAnsi="Arial" w:cs="Arial"/>
          <w:sz w:val="22"/>
          <w:szCs w:val="22"/>
        </w:rPr>
      </w:pPr>
      <w:r w:rsidRPr="00F04863">
        <w:rPr>
          <w:rFonts w:ascii="Arial" w:hAnsi="Arial" w:cs="Arial"/>
          <w:sz w:val="22"/>
          <w:szCs w:val="22"/>
        </w:rPr>
        <w:t>Standard péče pro navrhování, provádění a údržbu, vegetační souvrství zelených střech</w:t>
      </w:r>
    </w:p>
    <w:p w:rsidR="007718FF" w:rsidRPr="00954A60" w:rsidRDefault="007718FF" w:rsidP="00954A60">
      <w:pPr>
        <w:ind w:firstLine="709"/>
        <w:jc w:val="both"/>
        <w:rPr>
          <w:rFonts w:ascii="Arial" w:eastAsia="Times New Roman" w:hAnsi="Arial" w:cs="Arial"/>
          <w:sz w:val="22"/>
          <w:szCs w:val="22"/>
          <w:lang w:eastAsia="cs-CZ"/>
        </w:rPr>
      </w:pPr>
    </w:p>
    <w:sectPr w:rsidR="007718FF" w:rsidRPr="00954A60" w:rsidSect="00CC627B">
      <w:headerReference w:type="even" r:id="rId20"/>
      <w:headerReference w:type="default" r:id="rId21"/>
      <w:footerReference w:type="even" r:id="rId22"/>
      <w:footerReference w:type="default" r:id="rId23"/>
      <w:type w:val="continuous"/>
      <w:pgSz w:w="11906" w:h="16838"/>
      <w:pgMar w:top="1104" w:right="851" w:bottom="851" w:left="851" w:header="567" w:footer="852"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86B67" w:rsidRDefault="00C86B67">
      <w:r>
        <w:separator/>
      </w:r>
    </w:p>
  </w:endnote>
  <w:endnote w:type="continuationSeparator" w:id="0">
    <w:p w:rsidR="00C86B67" w:rsidRDefault="00C86B6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tarSymbol">
    <w:altName w:val="Arial Unicode MS"/>
    <w:charset w:val="80"/>
    <w:family w:val="auto"/>
    <w:pitch w:val="default"/>
    <w:sig w:usb0="00000000" w:usb1="00000000" w:usb2="00000000" w:usb3="00000000" w:csb0="0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Tahoma">
    <w:panose1 w:val="020B0604030504040204"/>
    <w:charset w:val="EE"/>
    <w:family w:val="swiss"/>
    <w:pitch w:val="variable"/>
    <w:sig w:usb0="E1002EFF" w:usb1="C000605B" w:usb2="00000029" w:usb3="00000000" w:csb0="000101FF" w:csb1="00000000"/>
  </w:font>
  <w:font w:name="Mangal">
    <w:panose1 w:val="00000400000000000000"/>
    <w:charset w:val="01"/>
    <w:family w:val="roman"/>
    <w:notTrueType/>
    <w:pitch w:val="variable"/>
    <w:sig w:usb0="00002000" w:usb1="00000000" w:usb2="00000000" w:usb3="00000000" w:csb0="00000000" w:csb1="00000000"/>
  </w:font>
  <w:font w:name="Calibri,Bold">
    <w:panose1 w:val="00000000000000000000"/>
    <w:charset w:val="EE"/>
    <w:family w:val="auto"/>
    <w:notTrueType/>
    <w:pitch w:val="default"/>
    <w:sig w:usb0="00000005" w:usb1="00000000" w:usb2="00000000" w:usb3="00000000" w:csb0="00000002"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5118" w:rsidRDefault="006C5118"/>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5118" w:rsidRPr="00B65CF8" w:rsidRDefault="008441EC">
    <w:pPr>
      <w:pStyle w:val="Zpat"/>
      <w:jc w:val="right"/>
      <w:rPr>
        <w:rFonts w:ascii="Arial" w:hAnsi="Arial" w:cs="Arial"/>
        <w:sz w:val="20"/>
        <w:szCs w:val="20"/>
      </w:rPr>
    </w:pPr>
    <w:r w:rsidRPr="00B65CF8">
      <w:rPr>
        <w:rFonts w:ascii="Arial" w:hAnsi="Arial" w:cs="Arial"/>
        <w:sz w:val="20"/>
        <w:szCs w:val="20"/>
      </w:rPr>
      <w:fldChar w:fldCharType="begin"/>
    </w:r>
    <w:r w:rsidR="006C5118" w:rsidRPr="00B65CF8">
      <w:rPr>
        <w:rFonts w:ascii="Arial" w:hAnsi="Arial" w:cs="Arial"/>
        <w:sz w:val="20"/>
        <w:szCs w:val="20"/>
      </w:rPr>
      <w:instrText xml:space="preserve"> PAGE   \* MERGEFORMAT </w:instrText>
    </w:r>
    <w:r w:rsidRPr="00B65CF8">
      <w:rPr>
        <w:rFonts w:ascii="Arial" w:hAnsi="Arial" w:cs="Arial"/>
        <w:sz w:val="20"/>
        <w:szCs w:val="20"/>
      </w:rPr>
      <w:fldChar w:fldCharType="separate"/>
    </w:r>
    <w:r w:rsidR="008216C2">
      <w:rPr>
        <w:rFonts w:ascii="Arial" w:hAnsi="Arial" w:cs="Arial"/>
        <w:noProof/>
        <w:sz w:val="20"/>
        <w:szCs w:val="20"/>
      </w:rPr>
      <w:t>2</w:t>
    </w:r>
    <w:r w:rsidRPr="00B65CF8">
      <w:rPr>
        <w:rFonts w:ascii="Arial" w:hAnsi="Arial" w:cs="Arial"/>
        <w:sz w:val="20"/>
        <w:szCs w:val="20"/>
      </w:rPr>
      <w:fldChar w:fldCharType="end"/>
    </w:r>
  </w:p>
  <w:p w:rsidR="006C5118" w:rsidRPr="00B65CF8" w:rsidRDefault="006C5118">
    <w:pPr>
      <w:rPr>
        <w:rFonts w:ascii="Arial" w:hAnsi="Arial" w:cs="Arial"/>
        <w:sz w:val="20"/>
        <w:szCs w:val="20"/>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5118" w:rsidRDefault="006C5118"/>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5118" w:rsidRDefault="008441EC">
    <w:pPr>
      <w:rPr>
        <w:sz w:val="2"/>
        <w:szCs w:val="2"/>
      </w:rPr>
    </w:pPr>
    <w:r w:rsidRPr="008441EC">
      <w:rPr>
        <w:lang w:bidi="cs-CZ"/>
      </w:rPr>
      <w:pict>
        <v:shapetype id="_x0000_t202" coordsize="21600,21600" o:spt="202" path="m,l,21600r21600,l21600,xe">
          <v:stroke joinstyle="miter"/>
          <v:path gradientshapeok="t" o:connecttype="rect"/>
        </v:shapetype>
        <v:shape id="_x0000_s2055" type="#_x0000_t202" style="position:absolute;margin-left:189pt;margin-top:744.8pt;width:220.8pt;height:16.55pt;z-index:-251658240;mso-wrap-style:none;mso-wrap-distance-left:5pt;mso-wrap-distance-right:5pt;mso-position-horizontal-relative:page;mso-position-vertical-relative:page" wrapcoords="0 0" filled="f" stroked="f">
          <v:textbox style="mso-next-textbox:#_x0000_s2055;mso-fit-shape-to-text:t" inset="0,0,0,0">
            <w:txbxContent>
              <w:p w:rsidR="006C5118" w:rsidRDefault="006C5118">
                <w:r>
                  <w:rPr>
                    <w:rStyle w:val="ZhlavneboZpat0"/>
                    <w:rFonts w:eastAsia="Arial Unicode MS"/>
                  </w:rPr>
                  <w:t xml:space="preserve">© 2013 Lesnická a dřevařská fakulta, </w:t>
                </w:r>
                <w:proofErr w:type="spellStart"/>
                <w:r>
                  <w:rPr>
                    <w:rStyle w:val="ZhlavneboZpat0"/>
                    <w:rFonts w:eastAsia="Arial Unicode MS"/>
                  </w:rPr>
                  <w:t>Mendelova</w:t>
                </w:r>
                <w:proofErr w:type="spellEnd"/>
                <w:r>
                  <w:rPr>
                    <w:rStyle w:val="ZhlavneboZpat0"/>
                    <w:rFonts w:eastAsia="Arial Unicode MS"/>
                  </w:rPr>
                  <w:t xml:space="preserve"> univerzita v Brně</w:t>
                </w:r>
              </w:p>
              <w:p w:rsidR="006C5118" w:rsidRDefault="006C5118">
                <w:r>
                  <w:rPr>
                    <w:rStyle w:val="ZhlavneboZpat0"/>
                    <w:rFonts w:eastAsia="Arial Unicode MS"/>
                  </w:rPr>
                  <w:t>© 2013 Agentura ochrany přírody a krajiny ČR</w:t>
                </w:r>
              </w:p>
            </w:txbxContent>
          </v:textbox>
          <w10:wrap anchorx="page" anchory="pag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5118" w:rsidRDefault="006C5118">
    <w:pPr>
      <w:pStyle w:val="Zpat"/>
      <w:jc w:val="right"/>
      <w:rPr>
        <w:rFonts w:ascii="Arial" w:hAnsi="Arial" w:cs="Arial"/>
        <w:sz w:val="20"/>
        <w:szCs w:val="20"/>
      </w:rPr>
    </w:pPr>
  </w:p>
  <w:p w:rsidR="006C5118" w:rsidRPr="00B65CF8" w:rsidRDefault="008441EC">
    <w:pPr>
      <w:pStyle w:val="Zpat"/>
      <w:jc w:val="right"/>
      <w:rPr>
        <w:rFonts w:ascii="Arial" w:hAnsi="Arial" w:cs="Arial"/>
        <w:sz w:val="20"/>
        <w:szCs w:val="20"/>
      </w:rPr>
    </w:pPr>
    <w:r w:rsidRPr="00B65CF8">
      <w:rPr>
        <w:rFonts w:ascii="Arial" w:hAnsi="Arial" w:cs="Arial"/>
        <w:sz w:val="20"/>
        <w:szCs w:val="20"/>
      </w:rPr>
      <w:fldChar w:fldCharType="begin"/>
    </w:r>
    <w:r w:rsidR="006C5118" w:rsidRPr="00B65CF8">
      <w:rPr>
        <w:rFonts w:ascii="Arial" w:hAnsi="Arial" w:cs="Arial"/>
        <w:sz w:val="20"/>
        <w:szCs w:val="20"/>
      </w:rPr>
      <w:instrText xml:space="preserve"> PAGE   \* MERGEFORMAT </w:instrText>
    </w:r>
    <w:r w:rsidRPr="00B65CF8">
      <w:rPr>
        <w:rFonts w:ascii="Arial" w:hAnsi="Arial" w:cs="Arial"/>
        <w:sz w:val="20"/>
        <w:szCs w:val="20"/>
      </w:rPr>
      <w:fldChar w:fldCharType="separate"/>
    </w:r>
    <w:r w:rsidR="008216C2">
      <w:rPr>
        <w:rFonts w:ascii="Arial" w:hAnsi="Arial" w:cs="Arial"/>
        <w:noProof/>
        <w:sz w:val="20"/>
        <w:szCs w:val="20"/>
      </w:rPr>
      <w:t>6</w:t>
    </w:r>
    <w:r w:rsidRPr="00B65CF8">
      <w:rPr>
        <w:rFonts w:ascii="Arial" w:hAnsi="Arial" w:cs="Arial"/>
        <w:sz w:val="20"/>
        <w:szCs w:val="20"/>
      </w:rPr>
      <w:fldChar w:fldCharType="end"/>
    </w:r>
  </w:p>
  <w:p w:rsidR="006C5118" w:rsidRDefault="006C5118">
    <w:pPr>
      <w:rPr>
        <w:sz w:val="2"/>
        <w:szCs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86B67" w:rsidRDefault="00C86B67">
      <w:r>
        <w:separator/>
      </w:r>
    </w:p>
  </w:footnote>
  <w:footnote w:type="continuationSeparator" w:id="0">
    <w:p w:rsidR="00C86B67" w:rsidRDefault="00C86B6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5118" w:rsidRPr="00BD73D7" w:rsidRDefault="006C5118" w:rsidP="00A227D2">
    <w:pPr>
      <w:pStyle w:val="Zhlav"/>
    </w:pPr>
    <w:r w:rsidRPr="00BD73D7">
      <w:rPr>
        <w:rFonts w:ascii="Arial" w:hAnsi="Arial" w:cs="Arial"/>
        <w:sz w:val="22"/>
        <w:szCs w:val="22"/>
      </w:rPr>
      <w:t>REKONSTRUKCE VOZOVNY SLOVANY, PLZEŇ, SLOVANSKÁ ALEJ 35</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5118" w:rsidRDefault="006C5118"/>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5118" w:rsidRDefault="008441EC">
    <w:pPr>
      <w:rPr>
        <w:sz w:val="2"/>
        <w:szCs w:val="2"/>
      </w:rPr>
    </w:pPr>
    <w:r w:rsidRPr="008441EC">
      <w:rPr>
        <w:lang w:bidi="cs-CZ"/>
      </w:rPr>
      <w:pict>
        <v:shapetype id="_x0000_t202" coordsize="21600,21600" o:spt="202" path="m,l,21600r21600,l21600,xe">
          <v:stroke joinstyle="miter"/>
          <v:path gradientshapeok="t" o:connecttype="rect"/>
        </v:shapetype>
        <v:shape id="_x0000_s2053" type="#_x0000_t202" style="position:absolute;margin-left:368.55pt;margin-top:75.2pt;width:157.45pt;height:11.05pt;z-index:-251659264;mso-wrap-style:none;mso-wrap-distance-left:5pt;mso-wrap-distance-right:5pt;mso-position-horizontal-relative:page;mso-position-vertical-relative:page" wrapcoords="0 0" filled="f" stroked="f">
          <v:textbox style="mso-next-textbox:#_x0000_s2053;mso-fit-shape-to-text:t" inset="0,0,0,0">
            <w:txbxContent>
              <w:p w:rsidR="006C5118" w:rsidRDefault="006C5118">
                <w:r>
                  <w:rPr>
                    <w:rStyle w:val="ZhlavneboZpat12pt"/>
                    <w:rFonts w:eastAsia="Arial Unicode MS"/>
                  </w:rPr>
                  <w:t>SPPK A02 002:2013 Řez stromů</w:t>
                </w:r>
              </w:p>
            </w:txbxContent>
          </v:textbox>
          <w10:wrap anchorx="page" anchory="page"/>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5118" w:rsidRPr="00BD73D7" w:rsidRDefault="006C5118" w:rsidP="00211797">
    <w:pPr>
      <w:pStyle w:val="Zhlav"/>
    </w:pPr>
    <w:r w:rsidRPr="00BD73D7">
      <w:rPr>
        <w:rFonts w:ascii="Arial" w:hAnsi="Arial" w:cs="Arial"/>
        <w:sz w:val="22"/>
        <w:szCs w:val="22"/>
      </w:rPr>
      <w:t>REKONSTRUKCE VOZOVNY SLOVANY, PLZEŇ, SLOVANSKÁ ALEJ 35</w:t>
    </w:r>
  </w:p>
  <w:p w:rsidR="006C5118" w:rsidRDefault="006C5118" w:rsidP="00611DFA">
    <w:pPr>
      <w:ind w:right="34"/>
      <w:rPr>
        <w:rFonts w:ascii="Arial" w:hAnsi="Arial" w:cs="Arial"/>
        <w:sz w:val="20"/>
        <w:szCs w:val="20"/>
      </w:rPr>
    </w:pPr>
  </w:p>
  <w:p w:rsidR="006C5118" w:rsidRPr="00611DFA" w:rsidRDefault="006C5118" w:rsidP="00611DFA">
    <w:pPr>
      <w:ind w:right="34"/>
      <w:rPr>
        <w:rFonts w:ascii="Arial" w:hAnsi="Arial" w:cs="Arial"/>
        <w:sz w:val="20"/>
        <w:szCs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pStyle w:val="Nadpis1"/>
      <w:suff w:val="nothing"/>
      <w:lvlText w:val=""/>
      <w:lvlJc w:val="left"/>
      <w:pPr>
        <w:tabs>
          <w:tab w:val="num" w:pos="0"/>
        </w:tabs>
        <w:ind w:left="0" w:firstLine="0"/>
      </w:pPr>
    </w:lvl>
    <w:lvl w:ilvl="1">
      <w:start w:val="1"/>
      <w:numFmt w:val="none"/>
      <w:pStyle w:val="Nadpis2"/>
      <w:suff w:val="nothing"/>
      <w:lvlText w:val=""/>
      <w:lvlJc w:val="left"/>
      <w:pPr>
        <w:tabs>
          <w:tab w:val="num" w:pos="0"/>
        </w:tabs>
        <w:ind w:left="0" w:firstLine="0"/>
      </w:pPr>
    </w:lvl>
    <w:lvl w:ilvl="2">
      <w:start w:val="1"/>
      <w:numFmt w:val="none"/>
      <w:pStyle w:val="Nadpis3"/>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pStyle w:val="Nadpis7"/>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0000002"/>
    <w:multiLevelType w:val="multilevel"/>
    <w:tmpl w:val="00000002"/>
    <w:name w:val="WW8Num2"/>
    <w:lvl w:ilvl="0">
      <w:start w:val="1"/>
      <w:numFmt w:val="bullet"/>
      <w:suff w:val="nothing"/>
      <w:lvlText w:val=""/>
      <w:lvlJc w:val="left"/>
      <w:pPr>
        <w:tabs>
          <w:tab w:val="num" w:pos="0"/>
        </w:tabs>
        <w:ind w:left="0" w:firstLine="0"/>
      </w:pPr>
      <w:rPr>
        <w:rFonts w:ascii="Symbol" w:hAnsi="Symbol"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03"/>
    <w:multiLevelType w:val="multilevel"/>
    <w:tmpl w:val="00000003"/>
    <w:name w:val="WW8Num3"/>
    <w:lvl w:ilvl="0">
      <w:start w:val="1"/>
      <w:numFmt w:val="bullet"/>
      <w:suff w:val="nothing"/>
      <w:lvlText w:val=""/>
      <w:lvlJc w:val="left"/>
      <w:pPr>
        <w:tabs>
          <w:tab w:val="num" w:pos="0"/>
        </w:tabs>
        <w:ind w:left="0" w:firstLine="0"/>
      </w:pPr>
      <w:rPr>
        <w:rFonts w:ascii="Symbol" w:hAnsi="Symbol" w:cs="Symbol"/>
      </w:rPr>
    </w:lvl>
    <w:lvl w:ilvl="1">
      <w:start w:val="1"/>
      <w:numFmt w:val="bullet"/>
      <w:suff w:val="nothing"/>
      <w:lvlText w:val=""/>
      <w:lvlJc w:val="left"/>
      <w:pPr>
        <w:tabs>
          <w:tab w:val="num" w:pos="0"/>
        </w:tabs>
        <w:ind w:left="0" w:firstLine="0"/>
      </w:pPr>
      <w:rPr>
        <w:rFonts w:ascii="Symbol" w:hAnsi="Symbol" w:cs="Symbol"/>
      </w:rPr>
    </w:lvl>
    <w:lvl w:ilvl="2">
      <w:start w:val="1"/>
      <w:numFmt w:val="bullet"/>
      <w:suff w:val="nothing"/>
      <w:lvlText w:val=""/>
      <w:lvlJc w:val="left"/>
      <w:pPr>
        <w:tabs>
          <w:tab w:val="num" w:pos="0"/>
        </w:tabs>
        <w:ind w:left="0" w:firstLine="0"/>
      </w:pPr>
      <w:rPr>
        <w:rFonts w:ascii="Symbol" w:hAnsi="Symbol" w:cs="Symbol"/>
      </w:rPr>
    </w:lvl>
    <w:lvl w:ilvl="3">
      <w:start w:val="1"/>
      <w:numFmt w:val="bullet"/>
      <w:suff w:val="nothing"/>
      <w:lvlText w:val=""/>
      <w:lvlJc w:val="left"/>
      <w:pPr>
        <w:tabs>
          <w:tab w:val="num" w:pos="0"/>
        </w:tabs>
        <w:ind w:left="0" w:firstLine="0"/>
      </w:pPr>
      <w:rPr>
        <w:rFonts w:ascii="Symbol" w:hAnsi="Symbol" w:cs="Symbol"/>
      </w:rPr>
    </w:lvl>
    <w:lvl w:ilvl="4">
      <w:start w:val="1"/>
      <w:numFmt w:val="bullet"/>
      <w:suff w:val="nothing"/>
      <w:lvlText w:val=""/>
      <w:lvlJc w:val="left"/>
      <w:pPr>
        <w:tabs>
          <w:tab w:val="num" w:pos="0"/>
        </w:tabs>
        <w:ind w:left="0" w:firstLine="0"/>
      </w:pPr>
      <w:rPr>
        <w:rFonts w:ascii="Symbol" w:hAnsi="Symbol" w:cs="Symbol"/>
      </w:rPr>
    </w:lvl>
    <w:lvl w:ilvl="5">
      <w:start w:val="1"/>
      <w:numFmt w:val="bullet"/>
      <w:suff w:val="nothing"/>
      <w:lvlText w:val=""/>
      <w:lvlJc w:val="left"/>
      <w:pPr>
        <w:tabs>
          <w:tab w:val="num" w:pos="0"/>
        </w:tabs>
        <w:ind w:left="0" w:firstLine="0"/>
      </w:pPr>
      <w:rPr>
        <w:rFonts w:ascii="Symbol" w:hAnsi="Symbol" w:cs="Symbol"/>
      </w:rPr>
    </w:lvl>
    <w:lvl w:ilvl="6">
      <w:start w:val="1"/>
      <w:numFmt w:val="bullet"/>
      <w:suff w:val="nothing"/>
      <w:lvlText w:val=""/>
      <w:lvlJc w:val="left"/>
      <w:pPr>
        <w:tabs>
          <w:tab w:val="num" w:pos="0"/>
        </w:tabs>
        <w:ind w:left="0" w:firstLine="0"/>
      </w:pPr>
      <w:rPr>
        <w:rFonts w:ascii="Symbol" w:hAnsi="Symbol" w:cs="Symbol"/>
      </w:rPr>
    </w:lvl>
    <w:lvl w:ilvl="7">
      <w:start w:val="1"/>
      <w:numFmt w:val="bullet"/>
      <w:suff w:val="nothing"/>
      <w:lvlText w:val=""/>
      <w:lvlJc w:val="left"/>
      <w:pPr>
        <w:tabs>
          <w:tab w:val="num" w:pos="0"/>
        </w:tabs>
        <w:ind w:left="0" w:firstLine="0"/>
      </w:pPr>
      <w:rPr>
        <w:rFonts w:ascii="Symbol" w:hAnsi="Symbol" w:cs="Symbol"/>
      </w:rPr>
    </w:lvl>
    <w:lvl w:ilvl="8">
      <w:start w:val="1"/>
      <w:numFmt w:val="bullet"/>
      <w:suff w:val="nothing"/>
      <w:lvlText w:val=""/>
      <w:lvlJc w:val="left"/>
      <w:pPr>
        <w:tabs>
          <w:tab w:val="num" w:pos="0"/>
        </w:tabs>
        <w:ind w:left="0" w:firstLine="0"/>
      </w:pPr>
      <w:rPr>
        <w:rFonts w:ascii="Symbol" w:hAnsi="Symbol" w:cs="Symbol"/>
      </w:rPr>
    </w:lvl>
  </w:abstractNum>
  <w:abstractNum w:abstractNumId="3">
    <w:nsid w:val="00000004"/>
    <w:multiLevelType w:val="multilevel"/>
    <w:tmpl w:val="00000004"/>
    <w:name w:val="WW8Num4"/>
    <w:lvl w:ilvl="0">
      <w:start w:val="1"/>
      <w:numFmt w:val="bullet"/>
      <w:suff w:val="nothing"/>
      <w:lvlText w:val=""/>
      <w:lvlJc w:val="left"/>
      <w:pPr>
        <w:tabs>
          <w:tab w:val="num" w:pos="0"/>
        </w:tabs>
        <w:ind w:left="0" w:firstLine="0"/>
      </w:pPr>
      <w:rPr>
        <w:rFonts w:ascii="Symbol" w:hAnsi="Symbol" w:cs="StarSymbol"/>
        <w:sz w:val="18"/>
        <w:szCs w:val="18"/>
      </w:rPr>
    </w:lvl>
    <w:lvl w:ilvl="1">
      <w:start w:val="1"/>
      <w:numFmt w:val="bullet"/>
      <w:suff w:val="nothing"/>
      <w:lvlText w:val=""/>
      <w:lvlJc w:val="left"/>
      <w:pPr>
        <w:tabs>
          <w:tab w:val="num" w:pos="0"/>
        </w:tabs>
        <w:ind w:left="0" w:firstLine="0"/>
      </w:pPr>
      <w:rPr>
        <w:rFonts w:ascii="Symbol" w:hAnsi="Symbol" w:cs="StarSymbol"/>
        <w:sz w:val="18"/>
        <w:szCs w:val="18"/>
      </w:rPr>
    </w:lvl>
    <w:lvl w:ilvl="2">
      <w:start w:val="1"/>
      <w:numFmt w:val="bullet"/>
      <w:suff w:val="nothing"/>
      <w:lvlText w:val=""/>
      <w:lvlJc w:val="left"/>
      <w:pPr>
        <w:tabs>
          <w:tab w:val="num" w:pos="0"/>
        </w:tabs>
        <w:ind w:left="0" w:firstLine="0"/>
      </w:pPr>
      <w:rPr>
        <w:rFonts w:ascii="Symbol" w:hAnsi="Symbol" w:cs="StarSymbol"/>
        <w:sz w:val="18"/>
        <w:szCs w:val="18"/>
      </w:rPr>
    </w:lvl>
    <w:lvl w:ilvl="3">
      <w:start w:val="1"/>
      <w:numFmt w:val="bullet"/>
      <w:suff w:val="nothing"/>
      <w:lvlText w:val=""/>
      <w:lvlJc w:val="left"/>
      <w:pPr>
        <w:tabs>
          <w:tab w:val="num" w:pos="0"/>
        </w:tabs>
        <w:ind w:left="0" w:firstLine="0"/>
      </w:pPr>
      <w:rPr>
        <w:rFonts w:ascii="Symbol" w:hAnsi="Symbol" w:cs="StarSymbol"/>
        <w:sz w:val="18"/>
        <w:szCs w:val="18"/>
      </w:rPr>
    </w:lvl>
    <w:lvl w:ilvl="4">
      <w:start w:val="1"/>
      <w:numFmt w:val="bullet"/>
      <w:suff w:val="nothing"/>
      <w:lvlText w:val=""/>
      <w:lvlJc w:val="left"/>
      <w:pPr>
        <w:tabs>
          <w:tab w:val="num" w:pos="0"/>
        </w:tabs>
        <w:ind w:left="0" w:firstLine="0"/>
      </w:pPr>
      <w:rPr>
        <w:rFonts w:ascii="Symbol" w:hAnsi="Symbol" w:cs="StarSymbol"/>
        <w:sz w:val="18"/>
        <w:szCs w:val="18"/>
      </w:rPr>
    </w:lvl>
    <w:lvl w:ilvl="5">
      <w:start w:val="1"/>
      <w:numFmt w:val="bullet"/>
      <w:suff w:val="nothing"/>
      <w:lvlText w:val=""/>
      <w:lvlJc w:val="left"/>
      <w:pPr>
        <w:tabs>
          <w:tab w:val="num" w:pos="0"/>
        </w:tabs>
        <w:ind w:left="0" w:firstLine="0"/>
      </w:pPr>
      <w:rPr>
        <w:rFonts w:ascii="Symbol" w:hAnsi="Symbol" w:cs="StarSymbol"/>
        <w:sz w:val="18"/>
        <w:szCs w:val="18"/>
      </w:rPr>
    </w:lvl>
    <w:lvl w:ilvl="6">
      <w:start w:val="1"/>
      <w:numFmt w:val="bullet"/>
      <w:suff w:val="nothing"/>
      <w:lvlText w:val=""/>
      <w:lvlJc w:val="left"/>
      <w:pPr>
        <w:tabs>
          <w:tab w:val="num" w:pos="0"/>
        </w:tabs>
        <w:ind w:left="0" w:firstLine="0"/>
      </w:pPr>
      <w:rPr>
        <w:rFonts w:ascii="Symbol" w:hAnsi="Symbol" w:cs="StarSymbol"/>
        <w:sz w:val="18"/>
        <w:szCs w:val="18"/>
      </w:rPr>
    </w:lvl>
    <w:lvl w:ilvl="7">
      <w:start w:val="1"/>
      <w:numFmt w:val="bullet"/>
      <w:suff w:val="nothing"/>
      <w:lvlText w:val=""/>
      <w:lvlJc w:val="left"/>
      <w:pPr>
        <w:tabs>
          <w:tab w:val="num" w:pos="0"/>
        </w:tabs>
        <w:ind w:left="0" w:firstLine="0"/>
      </w:pPr>
      <w:rPr>
        <w:rFonts w:ascii="Symbol" w:hAnsi="Symbol" w:cs="StarSymbol"/>
        <w:sz w:val="18"/>
        <w:szCs w:val="18"/>
      </w:rPr>
    </w:lvl>
    <w:lvl w:ilvl="8">
      <w:start w:val="1"/>
      <w:numFmt w:val="bullet"/>
      <w:suff w:val="nothing"/>
      <w:lvlText w:val=""/>
      <w:lvlJc w:val="left"/>
      <w:pPr>
        <w:tabs>
          <w:tab w:val="num" w:pos="0"/>
        </w:tabs>
        <w:ind w:left="0" w:firstLine="0"/>
      </w:pPr>
      <w:rPr>
        <w:rFonts w:ascii="Symbol" w:hAnsi="Symbol" w:cs="StarSymbol"/>
        <w:sz w:val="18"/>
        <w:szCs w:val="18"/>
      </w:rPr>
    </w:lvl>
  </w:abstractNum>
  <w:abstractNum w:abstractNumId="4">
    <w:nsid w:val="00000005"/>
    <w:multiLevelType w:val="multilevel"/>
    <w:tmpl w:val="00000005"/>
    <w:name w:val="WW8Num5"/>
    <w:lvl w:ilvl="0">
      <w:start w:val="1"/>
      <w:numFmt w:val="bullet"/>
      <w:suff w:val="nothing"/>
      <w:lvlText w:val=""/>
      <w:lvlJc w:val="left"/>
      <w:pPr>
        <w:tabs>
          <w:tab w:val="num" w:pos="0"/>
        </w:tabs>
        <w:ind w:left="0" w:firstLine="0"/>
      </w:pPr>
      <w:rPr>
        <w:rFonts w:ascii="Symbol" w:hAnsi="Symbol" w:cs="StarSymbol"/>
        <w:sz w:val="18"/>
        <w:szCs w:val="18"/>
      </w:rPr>
    </w:lvl>
    <w:lvl w:ilvl="1">
      <w:start w:val="1"/>
      <w:numFmt w:val="bullet"/>
      <w:suff w:val="nothing"/>
      <w:lvlText w:val=""/>
      <w:lvlJc w:val="left"/>
      <w:pPr>
        <w:tabs>
          <w:tab w:val="num" w:pos="0"/>
        </w:tabs>
        <w:ind w:left="0" w:firstLine="0"/>
      </w:pPr>
      <w:rPr>
        <w:rFonts w:ascii="Symbol" w:hAnsi="Symbol" w:cs="StarSymbol"/>
        <w:sz w:val="18"/>
        <w:szCs w:val="18"/>
      </w:rPr>
    </w:lvl>
    <w:lvl w:ilvl="2">
      <w:start w:val="1"/>
      <w:numFmt w:val="bullet"/>
      <w:suff w:val="nothing"/>
      <w:lvlText w:val=""/>
      <w:lvlJc w:val="left"/>
      <w:pPr>
        <w:tabs>
          <w:tab w:val="num" w:pos="0"/>
        </w:tabs>
        <w:ind w:left="0" w:firstLine="0"/>
      </w:pPr>
      <w:rPr>
        <w:rFonts w:ascii="Symbol" w:hAnsi="Symbol" w:cs="StarSymbol"/>
        <w:sz w:val="18"/>
        <w:szCs w:val="18"/>
      </w:rPr>
    </w:lvl>
    <w:lvl w:ilvl="3">
      <w:start w:val="1"/>
      <w:numFmt w:val="bullet"/>
      <w:suff w:val="nothing"/>
      <w:lvlText w:val=""/>
      <w:lvlJc w:val="left"/>
      <w:pPr>
        <w:tabs>
          <w:tab w:val="num" w:pos="0"/>
        </w:tabs>
        <w:ind w:left="0" w:firstLine="0"/>
      </w:pPr>
      <w:rPr>
        <w:rFonts w:ascii="Symbol" w:hAnsi="Symbol" w:cs="StarSymbol"/>
        <w:sz w:val="18"/>
        <w:szCs w:val="18"/>
      </w:rPr>
    </w:lvl>
    <w:lvl w:ilvl="4">
      <w:start w:val="1"/>
      <w:numFmt w:val="bullet"/>
      <w:suff w:val="nothing"/>
      <w:lvlText w:val=""/>
      <w:lvlJc w:val="left"/>
      <w:pPr>
        <w:tabs>
          <w:tab w:val="num" w:pos="0"/>
        </w:tabs>
        <w:ind w:left="0" w:firstLine="0"/>
      </w:pPr>
      <w:rPr>
        <w:rFonts w:ascii="Symbol" w:hAnsi="Symbol" w:cs="StarSymbol"/>
        <w:sz w:val="18"/>
        <w:szCs w:val="18"/>
      </w:rPr>
    </w:lvl>
    <w:lvl w:ilvl="5">
      <w:start w:val="1"/>
      <w:numFmt w:val="bullet"/>
      <w:suff w:val="nothing"/>
      <w:lvlText w:val=""/>
      <w:lvlJc w:val="left"/>
      <w:pPr>
        <w:tabs>
          <w:tab w:val="num" w:pos="0"/>
        </w:tabs>
        <w:ind w:left="0" w:firstLine="0"/>
      </w:pPr>
      <w:rPr>
        <w:rFonts w:ascii="Symbol" w:hAnsi="Symbol" w:cs="StarSymbol"/>
        <w:sz w:val="18"/>
        <w:szCs w:val="18"/>
      </w:rPr>
    </w:lvl>
    <w:lvl w:ilvl="6">
      <w:start w:val="1"/>
      <w:numFmt w:val="bullet"/>
      <w:suff w:val="nothing"/>
      <w:lvlText w:val=""/>
      <w:lvlJc w:val="left"/>
      <w:pPr>
        <w:tabs>
          <w:tab w:val="num" w:pos="0"/>
        </w:tabs>
        <w:ind w:left="0" w:firstLine="0"/>
      </w:pPr>
      <w:rPr>
        <w:rFonts w:ascii="Symbol" w:hAnsi="Symbol" w:cs="StarSymbol"/>
        <w:sz w:val="18"/>
        <w:szCs w:val="18"/>
      </w:rPr>
    </w:lvl>
    <w:lvl w:ilvl="7">
      <w:start w:val="1"/>
      <w:numFmt w:val="bullet"/>
      <w:suff w:val="nothing"/>
      <w:lvlText w:val=""/>
      <w:lvlJc w:val="left"/>
      <w:pPr>
        <w:tabs>
          <w:tab w:val="num" w:pos="0"/>
        </w:tabs>
        <w:ind w:left="0" w:firstLine="0"/>
      </w:pPr>
      <w:rPr>
        <w:rFonts w:ascii="Symbol" w:hAnsi="Symbol" w:cs="StarSymbol"/>
        <w:sz w:val="18"/>
        <w:szCs w:val="18"/>
      </w:rPr>
    </w:lvl>
    <w:lvl w:ilvl="8">
      <w:start w:val="1"/>
      <w:numFmt w:val="bullet"/>
      <w:suff w:val="nothing"/>
      <w:lvlText w:val=""/>
      <w:lvlJc w:val="left"/>
      <w:pPr>
        <w:tabs>
          <w:tab w:val="num" w:pos="0"/>
        </w:tabs>
        <w:ind w:left="0" w:firstLine="0"/>
      </w:pPr>
      <w:rPr>
        <w:rFonts w:ascii="Symbol" w:hAnsi="Symbol" w:cs="StarSymbol"/>
        <w:sz w:val="18"/>
        <w:szCs w:val="18"/>
      </w:rPr>
    </w:lvl>
  </w:abstractNum>
  <w:abstractNum w:abstractNumId="5">
    <w:nsid w:val="0B5605D5"/>
    <w:multiLevelType w:val="hybridMultilevel"/>
    <w:tmpl w:val="4E7A1A4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nsid w:val="14B80911"/>
    <w:multiLevelType w:val="multilevel"/>
    <w:tmpl w:val="B5D064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0023030"/>
    <w:multiLevelType w:val="hybridMultilevel"/>
    <w:tmpl w:val="4844B4C4"/>
    <w:lvl w:ilvl="0" w:tplc="89A05752">
      <w:start w:val="4"/>
      <w:numFmt w:val="bullet"/>
      <w:lvlText w:val="-"/>
      <w:lvlJc w:val="left"/>
      <w:pPr>
        <w:ind w:left="720" w:hanging="360"/>
      </w:pPr>
      <w:rPr>
        <w:rFonts w:ascii="Arial" w:eastAsia="Arial Unicode MS" w:hAnsi="Arial" w:cs="Aria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2E065DAE"/>
    <w:multiLevelType w:val="hybridMultilevel"/>
    <w:tmpl w:val="79A87DFE"/>
    <w:lvl w:ilvl="0" w:tplc="F30CB72A">
      <w:start w:val="5"/>
      <w:numFmt w:val="bullet"/>
      <w:lvlText w:val="-"/>
      <w:lvlJc w:val="left"/>
      <w:pPr>
        <w:ind w:left="720" w:hanging="360"/>
      </w:pPr>
      <w:rPr>
        <w:rFonts w:ascii="Arial" w:eastAsia="Arial Unicode MS"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2E802219"/>
    <w:multiLevelType w:val="hybridMultilevel"/>
    <w:tmpl w:val="4E7A1A4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3C0B1F7F"/>
    <w:multiLevelType w:val="hybridMultilevel"/>
    <w:tmpl w:val="6ABE8E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3E3945AE"/>
    <w:multiLevelType w:val="hybridMultilevel"/>
    <w:tmpl w:val="41B8BBB0"/>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4E277A13"/>
    <w:multiLevelType w:val="multilevel"/>
    <w:tmpl w:val="053408D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lvl>
    <w:lvl w:ilvl="2">
      <w:start w:val="1"/>
      <w:numFmt w:val="bullet"/>
      <w:lvlText w:val=""/>
      <w:lvlJc w:val="left"/>
      <w:rPr>
        <w:rFonts w:ascii="Symbol" w:hAnsi="Symbol" w:hint="default"/>
        <w:b/>
        <w:bCs/>
        <w:i w:val="0"/>
        <w:iCs w:val="0"/>
        <w:smallCaps w:val="0"/>
        <w:strike w:val="0"/>
        <w:color w:val="000000"/>
        <w:spacing w:val="0"/>
        <w:w w:val="100"/>
        <w:position w:val="0"/>
        <w:sz w:val="24"/>
        <w:szCs w:val="24"/>
        <w:u w:val="none"/>
        <w:lang w:val="cs-CZ" w:eastAsia="cs-CZ" w:bidi="cs-CZ"/>
      </w:rPr>
    </w:lvl>
    <w:lvl w:ilvl="3">
      <w:start w:val="1"/>
      <w:numFmt w:val="decimal"/>
      <w:pStyle w:val="Styl1"/>
      <w:lvlText w:val="%4."/>
      <w:lvlJc w:val="left"/>
      <w:rPr>
        <w:b w:val="0"/>
        <w:bCs w:val="0"/>
        <w:i w:val="0"/>
        <w:iCs w:val="0"/>
        <w:smallCaps w:val="0"/>
        <w:strike w:val="0"/>
        <w:color w:val="000000"/>
        <w:spacing w:val="0"/>
        <w:w w:val="100"/>
        <w:position w:val="0"/>
        <w:sz w:val="22"/>
        <w:szCs w:val="22"/>
        <w:u w:val="none"/>
        <w:lang w:val="cs-CZ" w:eastAsia="cs-CZ" w:bidi="cs-CZ"/>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568856AD"/>
    <w:multiLevelType w:val="hybridMultilevel"/>
    <w:tmpl w:val="31A85274"/>
    <w:lvl w:ilvl="0" w:tplc="72EE94BA">
      <w:start w:val="2"/>
      <w:numFmt w:val="bullet"/>
      <w:lvlText w:val="-"/>
      <w:lvlJc w:val="left"/>
      <w:pPr>
        <w:ind w:left="720" w:hanging="360"/>
      </w:pPr>
      <w:rPr>
        <w:rFonts w:ascii="Arial" w:eastAsia="Arial Unicode MS"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669D5897"/>
    <w:multiLevelType w:val="multilevel"/>
    <w:tmpl w:val="E32CB7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7A072284"/>
    <w:multiLevelType w:val="hybridMultilevel"/>
    <w:tmpl w:val="F9D29C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0"/>
  </w:num>
  <w:num w:numId="2">
    <w:abstractNumId w:val="12"/>
  </w:num>
  <w:num w:numId="3">
    <w:abstractNumId w:val="10"/>
  </w:num>
  <w:num w:numId="4">
    <w:abstractNumId w:val="11"/>
  </w:num>
  <w:num w:numId="5">
    <w:abstractNumId w:val="15"/>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6"/>
  </w:num>
  <w:num w:numId="15">
    <w:abstractNumId w:val="5"/>
  </w:num>
  <w:num w:numId="16">
    <w:abstractNumId w:val="13"/>
  </w:num>
  <w:num w:numId="17">
    <w:abstractNumId w:val="9"/>
  </w:num>
  <w:num w:numId="18">
    <w:abstractNumId w:val="0"/>
  </w:num>
  <w:num w:numId="19">
    <w:abstractNumId w:val="0"/>
  </w:num>
  <w:num w:numId="20">
    <w:abstractNumId w:val="0"/>
  </w:num>
  <w:num w:numId="21">
    <w:abstractNumId w:val="14"/>
  </w:num>
  <w:num w:numId="22">
    <w:abstractNumId w:val="0"/>
  </w:num>
  <w:num w:numId="23">
    <w:abstractNumId w:val="0"/>
  </w:num>
  <w:num w:numId="24">
    <w:abstractNumId w:val="0"/>
  </w:num>
  <w:num w:numId="25">
    <w:abstractNumId w:val="7"/>
  </w:num>
  <w:num w:numId="26">
    <w:abstractNumId w:val="0"/>
  </w:num>
  <w:num w:numId="27">
    <w:abstractNumId w:val="0"/>
  </w:num>
  <w:num w:numId="28">
    <w:abstractNumId w:val="0"/>
  </w:num>
  <w:num w:numId="29">
    <w:abstractNumId w:val="0"/>
  </w:num>
  <w:num w:numId="30">
    <w:abstractNumId w:val="0"/>
  </w:num>
  <w:num w:numId="31">
    <w:abstractNumId w:val="0"/>
  </w:num>
  <w:num w:numId="32">
    <w:abstractNumId w:val="0"/>
  </w:num>
  <w:num w:numId="33">
    <w:abstractNumId w:val="8"/>
  </w:num>
  <w:num w:numId="34">
    <w:abstractNumId w:val="0"/>
  </w:num>
  <w:num w:numId="35">
    <w:abstractNumId w:val="0"/>
  </w:num>
  <w:numIdMacAtCleanup w:val="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isplayBackgroundShape/>
  <w:embedSystemFonts/>
  <w:proofState w:spelling="clean" w:grammar="clean"/>
  <w:stylePaneFormatFilter w:val="0000"/>
  <w:defaultTabStop w:val="709"/>
  <w:hyphenationZone w:val="425"/>
  <w:defaultTableStyle w:val="Normln"/>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95234"/>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compat>
  <w:rsids>
    <w:rsidRoot w:val="00F00C19"/>
    <w:rsid w:val="000022F8"/>
    <w:rsid w:val="0000254C"/>
    <w:rsid w:val="00003B72"/>
    <w:rsid w:val="00004A5A"/>
    <w:rsid w:val="00011428"/>
    <w:rsid w:val="00011FE2"/>
    <w:rsid w:val="00013BE7"/>
    <w:rsid w:val="00014B4F"/>
    <w:rsid w:val="00014D9B"/>
    <w:rsid w:val="000217B3"/>
    <w:rsid w:val="00022C39"/>
    <w:rsid w:val="000307EC"/>
    <w:rsid w:val="000312C8"/>
    <w:rsid w:val="000362D9"/>
    <w:rsid w:val="000405D8"/>
    <w:rsid w:val="00050E1B"/>
    <w:rsid w:val="000522CB"/>
    <w:rsid w:val="0005503C"/>
    <w:rsid w:val="00062ACA"/>
    <w:rsid w:val="00063693"/>
    <w:rsid w:val="00064292"/>
    <w:rsid w:val="00067109"/>
    <w:rsid w:val="00071876"/>
    <w:rsid w:val="00080F6E"/>
    <w:rsid w:val="0008147E"/>
    <w:rsid w:val="000848B0"/>
    <w:rsid w:val="00085B62"/>
    <w:rsid w:val="00091BE8"/>
    <w:rsid w:val="0009418C"/>
    <w:rsid w:val="000A027F"/>
    <w:rsid w:val="000A09BC"/>
    <w:rsid w:val="000A1C63"/>
    <w:rsid w:val="000B2007"/>
    <w:rsid w:val="000B55FB"/>
    <w:rsid w:val="000B5D18"/>
    <w:rsid w:val="000B6D7B"/>
    <w:rsid w:val="000C0234"/>
    <w:rsid w:val="000C1A24"/>
    <w:rsid w:val="000C1B18"/>
    <w:rsid w:val="000C349D"/>
    <w:rsid w:val="000C6BC7"/>
    <w:rsid w:val="000D41BB"/>
    <w:rsid w:val="000D4D99"/>
    <w:rsid w:val="000E0FF0"/>
    <w:rsid w:val="000E1CBE"/>
    <w:rsid w:val="000E2BBF"/>
    <w:rsid w:val="00102BDD"/>
    <w:rsid w:val="00104A33"/>
    <w:rsid w:val="00106FD8"/>
    <w:rsid w:val="0010757B"/>
    <w:rsid w:val="00110A31"/>
    <w:rsid w:val="00112E32"/>
    <w:rsid w:val="001141CE"/>
    <w:rsid w:val="00115EAA"/>
    <w:rsid w:val="00115F1B"/>
    <w:rsid w:val="00120A02"/>
    <w:rsid w:val="001248D8"/>
    <w:rsid w:val="00125CC3"/>
    <w:rsid w:val="00130080"/>
    <w:rsid w:val="001353C2"/>
    <w:rsid w:val="00136E9A"/>
    <w:rsid w:val="001443D8"/>
    <w:rsid w:val="001537D3"/>
    <w:rsid w:val="00155E91"/>
    <w:rsid w:val="00157745"/>
    <w:rsid w:val="00163177"/>
    <w:rsid w:val="001633AB"/>
    <w:rsid w:val="0016638B"/>
    <w:rsid w:val="00170EB1"/>
    <w:rsid w:val="00172263"/>
    <w:rsid w:val="00175682"/>
    <w:rsid w:val="001834D6"/>
    <w:rsid w:val="0018682F"/>
    <w:rsid w:val="001906E2"/>
    <w:rsid w:val="00191B4D"/>
    <w:rsid w:val="00192B43"/>
    <w:rsid w:val="00192C42"/>
    <w:rsid w:val="001937A8"/>
    <w:rsid w:val="0019548D"/>
    <w:rsid w:val="001954A2"/>
    <w:rsid w:val="00197B1E"/>
    <w:rsid w:val="001A42FF"/>
    <w:rsid w:val="001A5A89"/>
    <w:rsid w:val="001B43C1"/>
    <w:rsid w:val="001B6057"/>
    <w:rsid w:val="001B68E2"/>
    <w:rsid w:val="001B7F66"/>
    <w:rsid w:val="001C0315"/>
    <w:rsid w:val="001C1914"/>
    <w:rsid w:val="001C3372"/>
    <w:rsid w:val="001C540A"/>
    <w:rsid w:val="001C7BA9"/>
    <w:rsid w:val="001D216F"/>
    <w:rsid w:val="001D41B8"/>
    <w:rsid w:val="001D4A80"/>
    <w:rsid w:val="001E2AB8"/>
    <w:rsid w:val="001E36E9"/>
    <w:rsid w:val="001E3CC3"/>
    <w:rsid w:val="001E50DF"/>
    <w:rsid w:val="001E56FC"/>
    <w:rsid w:val="001E6E63"/>
    <w:rsid w:val="001E7593"/>
    <w:rsid w:val="001F154A"/>
    <w:rsid w:val="002000F7"/>
    <w:rsid w:val="0020240B"/>
    <w:rsid w:val="00203E83"/>
    <w:rsid w:val="002059B3"/>
    <w:rsid w:val="00211797"/>
    <w:rsid w:val="00211975"/>
    <w:rsid w:val="00220C4C"/>
    <w:rsid w:val="00221693"/>
    <w:rsid w:val="00222F4F"/>
    <w:rsid w:val="0024002E"/>
    <w:rsid w:val="00250F1A"/>
    <w:rsid w:val="002539BE"/>
    <w:rsid w:val="00257FE5"/>
    <w:rsid w:val="00265DDE"/>
    <w:rsid w:val="00265E49"/>
    <w:rsid w:val="002704C5"/>
    <w:rsid w:val="00271D68"/>
    <w:rsid w:val="00274667"/>
    <w:rsid w:val="0027790C"/>
    <w:rsid w:val="002827DC"/>
    <w:rsid w:val="00287080"/>
    <w:rsid w:val="0029243B"/>
    <w:rsid w:val="00294DCC"/>
    <w:rsid w:val="0029514F"/>
    <w:rsid w:val="002965B8"/>
    <w:rsid w:val="0029669B"/>
    <w:rsid w:val="002A119F"/>
    <w:rsid w:val="002A15A0"/>
    <w:rsid w:val="002A588E"/>
    <w:rsid w:val="002B7B24"/>
    <w:rsid w:val="002C1BCF"/>
    <w:rsid w:val="002C1F5F"/>
    <w:rsid w:val="002C323E"/>
    <w:rsid w:val="002C6177"/>
    <w:rsid w:val="002C6B2E"/>
    <w:rsid w:val="002D1719"/>
    <w:rsid w:val="002D39A1"/>
    <w:rsid w:val="002D405A"/>
    <w:rsid w:val="002D6058"/>
    <w:rsid w:val="002D6877"/>
    <w:rsid w:val="002E0412"/>
    <w:rsid w:val="002E297E"/>
    <w:rsid w:val="002E33E4"/>
    <w:rsid w:val="002E42C6"/>
    <w:rsid w:val="002E589F"/>
    <w:rsid w:val="002F00E5"/>
    <w:rsid w:val="002F0C35"/>
    <w:rsid w:val="002F5665"/>
    <w:rsid w:val="002F76C4"/>
    <w:rsid w:val="003067D4"/>
    <w:rsid w:val="003144A8"/>
    <w:rsid w:val="00320AD7"/>
    <w:rsid w:val="00330940"/>
    <w:rsid w:val="00333FC7"/>
    <w:rsid w:val="00334A3C"/>
    <w:rsid w:val="00340C68"/>
    <w:rsid w:val="003420BC"/>
    <w:rsid w:val="00342E84"/>
    <w:rsid w:val="00347EF3"/>
    <w:rsid w:val="00355183"/>
    <w:rsid w:val="00360744"/>
    <w:rsid w:val="003611C5"/>
    <w:rsid w:val="003622B1"/>
    <w:rsid w:val="00364B43"/>
    <w:rsid w:val="003667A3"/>
    <w:rsid w:val="00370369"/>
    <w:rsid w:val="003806BA"/>
    <w:rsid w:val="00383945"/>
    <w:rsid w:val="00395DDA"/>
    <w:rsid w:val="003A0819"/>
    <w:rsid w:val="003A154A"/>
    <w:rsid w:val="003A4EAB"/>
    <w:rsid w:val="003A7F9D"/>
    <w:rsid w:val="003B71DD"/>
    <w:rsid w:val="003B7E6B"/>
    <w:rsid w:val="003C002A"/>
    <w:rsid w:val="003C35AF"/>
    <w:rsid w:val="003C6993"/>
    <w:rsid w:val="003D1596"/>
    <w:rsid w:val="003D1736"/>
    <w:rsid w:val="003E0836"/>
    <w:rsid w:val="003E1705"/>
    <w:rsid w:val="003E1980"/>
    <w:rsid w:val="003E3250"/>
    <w:rsid w:val="004046BD"/>
    <w:rsid w:val="00407EC7"/>
    <w:rsid w:val="004105EA"/>
    <w:rsid w:val="004135ED"/>
    <w:rsid w:val="00424A55"/>
    <w:rsid w:val="004356C3"/>
    <w:rsid w:val="00435EA6"/>
    <w:rsid w:val="004411B3"/>
    <w:rsid w:val="00442141"/>
    <w:rsid w:val="0044562B"/>
    <w:rsid w:val="00446B1A"/>
    <w:rsid w:val="00447E7E"/>
    <w:rsid w:val="00451333"/>
    <w:rsid w:val="00451536"/>
    <w:rsid w:val="00451828"/>
    <w:rsid w:val="004545B3"/>
    <w:rsid w:val="00471A62"/>
    <w:rsid w:val="00471E6B"/>
    <w:rsid w:val="0047239B"/>
    <w:rsid w:val="00485655"/>
    <w:rsid w:val="0049058A"/>
    <w:rsid w:val="004925F0"/>
    <w:rsid w:val="00494669"/>
    <w:rsid w:val="00494F2B"/>
    <w:rsid w:val="00496B21"/>
    <w:rsid w:val="00497EA5"/>
    <w:rsid w:val="004A4C3C"/>
    <w:rsid w:val="004A6F8E"/>
    <w:rsid w:val="004A74AD"/>
    <w:rsid w:val="004B12A1"/>
    <w:rsid w:val="004B2590"/>
    <w:rsid w:val="004B4CF6"/>
    <w:rsid w:val="004C4105"/>
    <w:rsid w:val="004C797C"/>
    <w:rsid w:val="004D2065"/>
    <w:rsid w:val="004D2717"/>
    <w:rsid w:val="004D274A"/>
    <w:rsid w:val="004D36C9"/>
    <w:rsid w:val="004D65C8"/>
    <w:rsid w:val="004E2FD8"/>
    <w:rsid w:val="004E66B6"/>
    <w:rsid w:val="004F02E8"/>
    <w:rsid w:val="004F02FF"/>
    <w:rsid w:val="004F1C8F"/>
    <w:rsid w:val="004F3C5E"/>
    <w:rsid w:val="004F4EA7"/>
    <w:rsid w:val="004F58F3"/>
    <w:rsid w:val="004F6E2E"/>
    <w:rsid w:val="004F7BF6"/>
    <w:rsid w:val="005008E2"/>
    <w:rsid w:val="00501504"/>
    <w:rsid w:val="0050151D"/>
    <w:rsid w:val="005058B6"/>
    <w:rsid w:val="00512B88"/>
    <w:rsid w:val="00525502"/>
    <w:rsid w:val="00526F20"/>
    <w:rsid w:val="00527935"/>
    <w:rsid w:val="00531954"/>
    <w:rsid w:val="00536026"/>
    <w:rsid w:val="00536B3B"/>
    <w:rsid w:val="00536C25"/>
    <w:rsid w:val="00540C19"/>
    <w:rsid w:val="00542639"/>
    <w:rsid w:val="005443FE"/>
    <w:rsid w:val="005477C7"/>
    <w:rsid w:val="00547C7D"/>
    <w:rsid w:val="00551114"/>
    <w:rsid w:val="005514D1"/>
    <w:rsid w:val="00553455"/>
    <w:rsid w:val="00553795"/>
    <w:rsid w:val="005605AB"/>
    <w:rsid w:val="00562AED"/>
    <w:rsid w:val="005669FC"/>
    <w:rsid w:val="00566BDE"/>
    <w:rsid w:val="00582077"/>
    <w:rsid w:val="00582B9C"/>
    <w:rsid w:val="0058431F"/>
    <w:rsid w:val="00587337"/>
    <w:rsid w:val="00592062"/>
    <w:rsid w:val="00595081"/>
    <w:rsid w:val="005972D1"/>
    <w:rsid w:val="005A1782"/>
    <w:rsid w:val="005A31FE"/>
    <w:rsid w:val="005A5682"/>
    <w:rsid w:val="005B17B0"/>
    <w:rsid w:val="005B6230"/>
    <w:rsid w:val="005C3F25"/>
    <w:rsid w:val="005D158A"/>
    <w:rsid w:val="005D1CB4"/>
    <w:rsid w:val="005D5D84"/>
    <w:rsid w:val="005D6654"/>
    <w:rsid w:val="005D6AAC"/>
    <w:rsid w:val="005E6375"/>
    <w:rsid w:val="005F28CD"/>
    <w:rsid w:val="005F66BC"/>
    <w:rsid w:val="00600C87"/>
    <w:rsid w:val="00603ADD"/>
    <w:rsid w:val="00605B7D"/>
    <w:rsid w:val="006068F8"/>
    <w:rsid w:val="00611DFA"/>
    <w:rsid w:val="006121DD"/>
    <w:rsid w:val="00615AA0"/>
    <w:rsid w:val="006162A0"/>
    <w:rsid w:val="006213CE"/>
    <w:rsid w:val="0062466C"/>
    <w:rsid w:val="00626EAA"/>
    <w:rsid w:val="006438EF"/>
    <w:rsid w:val="006469E5"/>
    <w:rsid w:val="00671F2B"/>
    <w:rsid w:val="006726C6"/>
    <w:rsid w:val="006757D9"/>
    <w:rsid w:val="0067647E"/>
    <w:rsid w:val="006803CA"/>
    <w:rsid w:val="00681139"/>
    <w:rsid w:val="00682069"/>
    <w:rsid w:val="00684DD6"/>
    <w:rsid w:val="0068594E"/>
    <w:rsid w:val="0068657A"/>
    <w:rsid w:val="00686BD6"/>
    <w:rsid w:val="00687DE0"/>
    <w:rsid w:val="00691894"/>
    <w:rsid w:val="00694C56"/>
    <w:rsid w:val="006955E8"/>
    <w:rsid w:val="006964E7"/>
    <w:rsid w:val="006A5AA4"/>
    <w:rsid w:val="006A5C04"/>
    <w:rsid w:val="006A7BE7"/>
    <w:rsid w:val="006B0C6A"/>
    <w:rsid w:val="006B3354"/>
    <w:rsid w:val="006B7B8A"/>
    <w:rsid w:val="006B7F93"/>
    <w:rsid w:val="006C5118"/>
    <w:rsid w:val="006D000E"/>
    <w:rsid w:val="006D3EB5"/>
    <w:rsid w:val="006E0147"/>
    <w:rsid w:val="006E23EB"/>
    <w:rsid w:val="006E28EF"/>
    <w:rsid w:val="006E5876"/>
    <w:rsid w:val="006E6B9F"/>
    <w:rsid w:val="006E758D"/>
    <w:rsid w:val="006F0F92"/>
    <w:rsid w:val="006F5DD0"/>
    <w:rsid w:val="007043E7"/>
    <w:rsid w:val="0070492C"/>
    <w:rsid w:val="007066FB"/>
    <w:rsid w:val="007128EB"/>
    <w:rsid w:val="00717CBC"/>
    <w:rsid w:val="007215C9"/>
    <w:rsid w:val="0072255A"/>
    <w:rsid w:val="007254B4"/>
    <w:rsid w:val="00725D5B"/>
    <w:rsid w:val="007276B3"/>
    <w:rsid w:val="00735389"/>
    <w:rsid w:val="00735891"/>
    <w:rsid w:val="007418DD"/>
    <w:rsid w:val="0074273E"/>
    <w:rsid w:val="007428D1"/>
    <w:rsid w:val="00744875"/>
    <w:rsid w:val="00746FDE"/>
    <w:rsid w:val="00750BA4"/>
    <w:rsid w:val="00755FC1"/>
    <w:rsid w:val="00755FE2"/>
    <w:rsid w:val="007611C4"/>
    <w:rsid w:val="00763C3D"/>
    <w:rsid w:val="00765A7E"/>
    <w:rsid w:val="00766450"/>
    <w:rsid w:val="007718FF"/>
    <w:rsid w:val="00777CA0"/>
    <w:rsid w:val="007807DD"/>
    <w:rsid w:val="00781CAF"/>
    <w:rsid w:val="007824FC"/>
    <w:rsid w:val="0078677E"/>
    <w:rsid w:val="00792408"/>
    <w:rsid w:val="007962A6"/>
    <w:rsid w:val="007A13F5"/>
    <w:rsid w:val="007B1D1D"/>
    <w:rsid w:val="007B2D93"/>
    <w:rsid w:val="007B6B82"/>
    <w:rsid w:val="007C4FC9"/>
    <w:rsid w:val="007D1313"/>
    <w:rsid w:val="007D7206"/>
    <w:rsid w:val="007E2A01"/>
    <w:rsid w:val="007E52A1"/>
    <w:rsid w:val="007E5466"/>
    <w:rsid w:val="007E7519"/>
    <w:rsid w:val="007F146D"/>
    <w:rsid w:val="007F2556"/>
    <w:rsid w:val="007F28A7"/>
    <w:rsid w:val="007F4D66"/>
    <w:rsid w:val="007F6BFF"/>
    <w:rsid w:val="008012DA"/>
    <w:rsid w:val="00802408"/>
    <w:rsid w:val="00804D09"/>
    <w:rsid w:val="008050FD"/>
    <w:rsid w:val="00812272"/>
    <w:rsid w:val="0081228E"/>
    <w:rsid w:val="0081297A"/>
    <w:rsid w:val="00816B9E"/>
    <w:rsid w:val="008216C2"/>
    <w:rsid w:val="00822089"/>
    <w:rsid w:val="0083233F"/>
    <w:rsid w:val="00835718"/>
    <w:rsid w:val="00835E00"/>
    <w:rsid w:val="00840156"/>
    <w:rsid w:val="008441EC"/>
    <w:rsid w:val="00846A37"/>
    <w:rsid w:val="00846F72"/>
    <w:rsid w:val="008509BA"/>
    <w:rsid w:val="00851F15"/>
    <w:rsid w:val="00852E0E"/>
    <w:rsid w:val="00863BE0"/>
    <w:rsid w:val="008663B1"/>
    <w:rsid w:val="0086686C"/>
    <w:rsid w:val="0087037A"/>
    <w:rsid w:val="00870F52"/>
    <w:rsid w:val="00871B5B"/>
    <w:rsid w:val="00871BA4"/>
    <w:rsid w:val="008741DF"/>
    <w:rsid w:val="00875880"/>
    <w:rsid w:val="0088512E"/>
    <w:rsid w:val="00885B89"/>
    <w:rsid w:val="0088629C"/>
    <w:rsid w:val="00886FE2"/>
    <w:rsid w:val="008878A3"/>
    <w:rsid w:val="008904D6"/>
    <w:rsid w:val="00897120"/>
    <w:rsid w:val="00897178"/>
    <w:rsid w:val="008A195B"/>
    <w:rsid w:val="008A1D29"/>
    <w:rsid w:val="008A2133"/>
    <w:rsid w:val="008A260D"/>
    <w:rsid w:val="008A5167"/>
    <w:rsid w:val="008B03E1"/>
    <w:rsid w:val="008B21C4"/>
    <w:rsid w:val="008B5733"/>
    <w:rsid w:val="008B7B35"/>
    <w:rsid w:val="008C343A"/>
    <w:rsid w:val="008D5DAC"/>
    <w:rsid w:val="008D63C9"/>
    <w:rsid w:val="008E00A3"/>
    <w:rsid w:val="008E4302"/>
    <w:rsid w:val="008E6250"/>
    <w:rsid w:val="008F6BA8"/>
    <w:rsid w:val="008F6E89"/>
    <w:rsid w:val="00901973"/>
    <w:rsid w:val="00902601"/>
    <w:rsid w:val="00902ED4"/>
    <w:rsid w:val="00903C87"/>
    <w:rsid w:val="009068F2"/>
    <w:rsid w:val="00910BD1"/>
    <w:rsid w:val="00910F4A"/>
    <w:rsid w:val="00923C60"/>
    <w:rsid w:val="009309F2"/>
    <w:rsid w:val="00930EA4"/>
    <w:rsid w:val="00930FF1"/>
    <w:rsid w:val="009346EE"/>
    <w:rsid w:val="0094501D"/>
    <w:rsid w:val="00946308"/>
    <w:rsid w:val="009477A0"/>
    <w:rsid w:val="00953635"/>
    <w:rsid w:val="00954A60"/>
    <w:rsid w:val="009637ED"/>
    <w:rsid w:val="00971E7B"/>
    <w:rsid w:val="009751C3"/>
    <w:rsid w:val="00983D83"/>
    <w:rsid w:val="0098584D"/>
    <w:rsid w:val="00985FF7"/>
    <w:rsid w:val="0098672A"/>
    <w:rsid w:val="009875DE"/>
    <w:rsid w:val="009911D4"/>
    <w:rsid w:val="0099654D"/>
    <w:rsid w:val="009976AF"/>
    <w:rsid w:val="009A367E"/>
    <w:rsid w:val="009A3963"/>
    <w:rsid w:val="009B1D40"/>
    <w:rsid w:val="009B2B26"/>
    <w:rsid w:val="009B32D9"/>
    <w:rsid w:val="009B46D5"/>
    <w:rsid w:val="009C1935"/>
    <w:rsid w:val="009D05DA"/>
    <w:rsid w:val="009D1029"/>
    <w:rsid w:val="009D6875"/>
    <w:rsid w:val="009E009E"/>
    <w:rsid w:val="009E1013"/>
    <w:rsid w:val="009E1E12"/>
    <w:rsid w:val="009E1EE5"/>
    <w:rsid w:val="009E5729"/>
    <w:rsid w:val="009F1420"/>
    <w:rsid w:val="009F2A31"/>
    <w:rsid w:val="009F2EB1"/>
    <w:rsid w:val="00A1238D"/>
    <w:rsid w:val="00A1363B"/>
    <w:rsid w:val="00A21EEB"/>
    <w:rsid w:val="00A227D2"/>
    <w:rsid w:val="00A22DAE"/>
    <w:rsid w:val="00A3049A"/>
    <w:rsid w:val="00A31880"/>
    <w:rsid w:val="00A32035"/>
    <w:rsid w:val="00A32997"/>
    <w:rsid w:val="00A35458"/>
    <w:rsid w:val="00A373DB"/>
    <w:rsid w:val="00A4289D"/>
    <w:rsid w:val="00A43BA5"/>
    <w:rsid w:val="00A465DB"/>
    <w:rsid w:val="00A47E83"/>
    <w:rsid w:val="00A54035"/>
    <w:rsid w:val="00A554C1"/>
    <w:rsid w:val="00A6488E"/>
    <w:rsid w:val="00A73C9F"/>
    <w:rsid w:val="00A75DB5"/>
    <w:rsid w:val="00A75FDA"/>
    <w:rsid w:val="00A818B3"/>
    <w:rsid w:val="00A83BF8"/>
    <w:rsid w:val="00A914FA"/>
    <w:rsid w:val="00A94B9B"/>
    <w:rsid w:val="00A963A4"/>
    <w:rsid w:val="00AB00AF"/>
    <w:rsid w:val="00AB2D3C"/>
    <w:rsid w:val="00AB7213"/>
    <w:rsid w:val="00AC12F2"/>
    <w:rsid w:val="00AC2AD0"/>
    <w:rsid w:val="00AC390C"/>
    <w:rsid w:val="00AC72A8"/>
    <w:rsid w:val="00AD4C32"/>
    <w:rsid w:val="00AD5072"/>
    <w:rsid w:val="00AD5359"/>
    <w:rsid w:val="00AD6713"/>
    <w:rsid w:val="00AE16FF"/>
    <w:rsid w:val="00AE45E6"/>
    <w:rsid w:val="00AF0E09"/>
    <w:rsid w:val="00AF1515"/>
    <w:rsid w:val="00AF2F8A"/>
    <w:rsid w:val="00AF5AC1"/>
    <w:rsid w:val="00B00C62"/>
    <w:rsid w:val="00B01702"/>
    <w:rsid w:val="00B024DA"/>
    <w:rsid w:val="00B11652"/>
    <w:rsid w:val="00B133DA"/>
    <w:rsid w:val="00B143DB"/>
    <w:rsid w:val="00B24BAE"/>
    <w:rsid w:val="00B258D8"/>
    <w:rsid w:val="00B25E4C"/>
    <w:rsid w:val="00B27D80"/>
    <w:rsid w:val="00B33BF5"/>
    <w:rsid w:val="00B36084"/>
    <w:rsid w:val="00B3706C"/>
    <w:rsid w:val="00B41276"/>
    <w:rsid w:val="00B42826"/>
    <w:rsid w:val="00B4440F"/>
    <w:rsid w:val="00B4682B"/>
    <w:rsid w:val="00B46D7C"/>
    <w:rsid w:val="00B47767"/>
    <w:rsid w:val="00B5495D"/>
    <w:rsid w:val="00B5510C"/>
    <w:rsid w:val="00B604D1"/>
    <w:rsid w:val="00B65C3F"/>
    <w:rsid w:val="00B65CF8"/>
    <w:rsid w:val="00B75AF3"/>
    <w:rsid w:val="00B811C8"/>
    <w:rsid w:val="00B91128"/>
    <w:rsid w:val="00B93227"/>
    <w:rsid w:val="00B9382E"/>
    <w:rsid w:val="00B97DE8"/>
    <w:rsid w:val="00BA1AAA"/>
    <w:rsid w:val="00BA2DA5"/>
    <w:rsid w:val="00BC0DC0"/>
    <w:rsid w:val="00BC1FA4"/>
    <w:rsid w:val="00BD3DE2"/>
    <w:rsid w:val="00BD4C86"/>
    <w:rsid w:val="00BD644C"/>
    <w:rsid w:val="00BD73D7"/>
    <w:rsid w:val="00BD7E07"/>
    <w:rsid w:val="00BE7233"/>
    <w:rsid w:val="00BE7298"/>
    <w:rsid w:val="00BF461A"/>
    <w:rsid w:val="00BF4E3F"/>
    <w:rsid w:val="00BF68D8"/>
    <w:rsid w:val="00C0670A"/>
    <w:rsid w:val="00C10C6B"/>
    <w:rsid w:val="00C122FF"/>
    <w:rsid w:val="00C12311"/>
    <w:rsid w:val="00C14CB0"/>
    <w:rsid w:val="00C2152A"/>
    <w:rsid w:val="00C22A90"/>
    <w:rsid w:val="00C24AD7"/>
    <w:rsid w:val="00C2513C"/>
    <w:rsid w:val="00C27274"/>
    <w:rsid w:val="00C27888"/>
    <w:rsid w:val="00C370CC"/>
    <w:rsid w:val="00C4319B"/>
    <w:rsid w:val="00C45131"/>
    <w:rsid w:val="00C46482"/>
    <w:rsid w:val="00C464E9"/>
    <w:rsid w:val="00C46D99"/>
    <w:rsid w:val="00C46EAF"/>
    <w:rsid w:val="00C47DAE"/>
    <w:rsid w:val="00C50EDA"/>
    <w:rsid w:val="00C60C5F"/>
    <w:rsid w:val="00C613E8"/>
    <w:rsid w:val="00C640F1"/>
    <w:rsid w:val="00C80356"/>
    <w:rsid w:val="00C8049F"/>
    <w:rsid w:val="00C80A0E"/>
    <w:rsid w:val="00C826CA"/>
    <w:rsid w:val="00C838EF"/>
    <w:rsid w:val="00C83DCB"/>
    <w:rsid w:val="00C857F5"/>
    <w:rsid w:val="00C86B67"/>
    <w:rsid w:val="00C90B77"/>
    <w:rsid w:val="00CA06DA"/>
    <w:rsid w:val="00CA1969"/>
    <w:rsid w:val="00CB13BF"/>
    <w:rsid w:val="00CB3FB5"/>
    <w:rsid w:val="00CB45AC"/>
    <w:rsid w:val="00CB5D31"/>
    <w:rsid w:val="00CC0666"/>
    <w:rsid w:val="00CC2333"/>
    <w:rsid w:val="00CC286E"/>
    <w:rsid w:val="00CC3E3C"/>
    <w:rsid w:val="00CC5F7E"/>
    <w:rsid w:val="00CC627B"/>
    <w:rsid w:val="00CD13DA"/>
    <w:rsid w:val="00CE0F0C"/>
    <w:rsid w:val="00CE1516"/>
    <w:rsid w:val="00CE1BB9"/>
    <w:rsid w:val="00CE393D"/>
    <w:rsid w:val="00CE7360"/>
    <w:rsid w:val="00CF0B5C"/>
    <w:rsid w:val="00CF1627"/>
    <w:rsid w:val="00CF7207"/>
    <w:rsid w:val="00CF7B7A"/>
    <w:rsid w:val="00D027F9"/>
    <w:rsid w:val="00D04474"/>
    <w:rsid w:val="00D13218"/>
    <w:rsid w:val="00D14338"/>
    <w:rsid w:val="00D17517"/>
    <w:rsid w:val="00D17A57"/>
    <w:rsid w:val="00D23064"/>
    <w:rsid w:val="00D24258"/>
    <w:rsid w:val="00D30AC0"/>
    <w:rsid w:val="00D333D4"/>
    <w:rsid w:val="00D405D5"/>
    <w:rsid w:val="00D40BFA"/>
    <w:rsid w:val="00D40C4F"/>
    <w:rsid w:val="00D47B5B"/>
    <w:rsid w:val="00D50CF5"/>
    <w:rsid w:val="00D53B5A"/>
    <w:rsid w:val="00D557EE"/>
    <w:rsid w:val="00D56E71"/>
    <w:rsid w:val="00D571AC"/>
    <w:rsid w:val="00D606A9"/>
    <w:rsid w:val="00D7299E"/>
    <w:rsid w:val="00D7691A"/>
    <w:rsid w:val="00D937E7"/>
    <w:rsid w:val="00DA1434"/>
    <w:rsid w:val="00DA20DD"/>
    <w:rsid w:val="00DB289B"/>
    <w:rsid w:val="00DB5E89"/>
    <w:rsid w:val="00DD41C0"/>
    <w:rsid w:val="00DE1524"/>
    <w:rsid w:val="00DF1B5E"/>
    <w:rsid w:val="00DF7DA1"/>
    <w:rsid w:val="00E016CE"/>
    <w:rsid w:val="00E0445C"/>
    <w:rsid w:val="00E07368"/>
    <w:rsid w:val="00E14417"/>
    <w:rsid w:val="00E15877"/>
    <w:rsid w:val="00E201A2"/>
    <w:rsid w:val="00E2100C"/>
    <w:rsid w:val="00E22613"/>
    <w:rsid w:val="00E24629"/>
    <w:rsid w:val="00E3143C"/>
    <w:rsid w:val="00E33383"/>
    <w:rsid w:val="00E3608E"/>
    <w:rsid w:val="00E364E8"/>
    <w:rsid w:val="00E377CF"/>
    <w:rsid w:val="00E37865"/>
    <w:rsid w:val="00E40499"/>
    <w:rsid w:val="00E4427C"/>
    <w:rsid w:val="00E46314"/>
    <w:rsid w:val="00E47764"/>
    <w:rsid w:val="00E526F6"/>
    <w:rsid w:val="00E55C61"/>
    <w:rsid w:val="00E63A10"/>
    <w:rsid w:val="00E64B35"/>
    <w:rsid w:val="00E65ED4"/>
    <w:rsid w:val="00E6775C"/>
    <w:rsid w:val="00E71D4F"/>
    <w:rsid w:val="00E753D2"/>
    <w:rsid w:val="00E77564"/>
    <w:rsid w:val="00E85B4C"/>
    <w:rsid w:val="00E8668D"/>
    <w:rsid w:val="00E90485"/>
    <w:rsid w:val="00E93868"/>
    <w:rsid w:val="00E93DAB"/>
    <w:rsid w:val="00E93EA4"/>
    <w:rsid w:val="00E960CB"/>
    <w:rsid w:val="00E965B7"/>
    <w:rsid w:val="00EA0D16"/>
    <w:rsid w:val="00EA614C"/>
    <w:rsid w:val="00EB0457"/>
    <w:rsid w:val="00EB0CDD"/>
    <w:rsid w:val="00EB5256"/>
    <w:rsid w:val="00EC2D81"/>
    <w:rsid w:val="00EC47BC"/>
    <w:rsid w:val="00EC63EE"/>
    <w:rsid w:val="00ED19EE"/>
    <w:rsid w:val="00ED7448"/>
    <w:rsid w:val="00EE0979"/>
    <w:rsid w:val="00EE2C88"/>
    <w:rsid w:val="00EE2E23"/>
    <w:rsid w:val="00EF536F"/>
    <w:rsid w:val="00F00C19"/>
    <w:rsid w:val="00F033C5"/>
    <w:rsid w:val="00F04863"/>
    <w:rsid w:val="00F065C2"/>
    <w:rsid w:val="00F1358F"/>
    <w:rsid w:val="00F14516"/>
    <w:rsid w:val="00F21354"/>
    <w:rsid w:val="00F2245A"/>
    <w:rsid w:val="00F228B0"/>
    <w:rsid w:val="00F22FE8"/>
    <w:rsid w:val="00F23A6F"/>
    <w:rsid w:val="00F27AFE"/>
    <w:rsid w:val="00F363BD"/>
    <w:rsid w:val="00F44073"/>
    <w:rsid w:val="00F4742D"/>
    <w:rsid w:val="00F5297B"/>
    <w:rsid w:val="00F56CE5"/>
    <w:rsid w:val="00F60E67"/>
    <w:rsid w:val="00F61489"/>
    <w:rsid w:val="00F66076"/>
    <w:rsid w:val="00F7774D"/>
    <w:rsid w:val="00F8003D"/>
    <w:rsid w:val="00F82175"/>
    <w:rsid w:val="00F841E1"/>
    <w:rsid w:val="00F86F96"/>
    <w:rsid w:val="00F938E8"/>
    <w:rsid w:val="00F9690A"/>
    <w:rsid w:val="00F97FA1"/>
    <w:rsid w:val="00FA7999"/>
    <w:rsid w:val="00FB3B27"/>
    <w:rsid w:val="00FB6BFA"/>
    <w:rsid w:val="00FB7C40"/>
    <w:rsid w:val="00FC7D7E"/>
    <w:rsid w:val="00FE0A78"/>
    <w:rsid w:val="00FE0DE7"/>
    <w:rsid w:val="00FE223E"/>
    <w:rsid w:val="00FF28AB"/>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95234"/>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9" w:qFormat="1"/>
    <w:lsdException w:name="heading 5" w:uiPriority="8" w:qFormat="1"/>
    <w:lsdException w:name="heading 6" w:uiPriority="9" w:qFormat="1"/>
    <w:lsdException w:name="heading 7" w:semiHidden="0" w:uiPriority="0" w:unhideWhenUsed="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B6D7B"/>
    <w:pPr>
      <w:widowControl w:val="0"/>
      <w:suppressAutoHyphens/>
    </w:pPr>
    <w:rPr>
      <w:rFonts w:eastAsia="Arial Unicode MS"/>
      <w:kern w:val="1"/>
      <w:sz w:val="24"/>
      <w:szCs w:val="24"/>
      <w:lang w:eastAsia="ar-SA"/>
    </w:rPr>
  </w:style>
  <w:style w:type="paragraph" w:styleId="Nadpis1">
    <w:name w:val="heading 1"/>
    <w:basedOn w:val="Normln"/>
    <w:next w:val="Normln"/>
    <w:qFormat/>
    <w:rsid w:val="000B6D7B"/>
    <w:pPr>
      <w:keepNext/>
      <w:numPr>
        <w:numId w:val="1"/>
      </w:numPr>
      <w:spacing w:before="240" w:after="60"/>
      <w:outlineLvl w:val="0"/>
    </w:pPr>
    <w:rPr>
      <w:rFonts w:ascii="Arial" w:hAnsi="Arial" w:cs="Arial"/>
      <w:b/>
      <w:bCs/>
      <w:sz w:val="32"/>
      <w:szCs w:val="32"/>
    </w:rPr>
  </w:style>
  <w:style w:type="paragraph" w:styleId="Nadpis2">
    <w:name w:val="heading 2"/>
    <w:basedOn w:val="Normln"/>
    <w:next w:val="Normln"/>
    <w:qFormat/>
    <w:rsid w:val="000B6D7B"/>
    <w:pPr>
      <w:keepNext/>
      <w:numPr>
        <w:ilvl w:val="1"/>
        <w:numId w:val="1"/>
      </w:numPr>
      <w:spacing w:before="240" w:after="60"/>
      <w:outlineLvl w:val="1"/>
    </w:pPr>
    <w:rPr>
      <w:rFonts w:ascii="Arial" w:hAnsi="Arial" w:cs="Arial"/>
      <w:b/>
      <w:bCs/>
      <w:i/>
      <w:iCs/>
      <w:sz w:val="28"/>
      <w:szCs w:val="28"/>
    </w:rPr>
  </w:style>
  <w:style w:type="paragraph" w:styleId="Nadpis3">
    <w:name w:val="heading 3"/>
    <w:basedOn w:val="Normln"/>
    <w:next w:val="Normln"/>
    <w:link w:val="Nadpis3Char"/>
    <w:qFormat/>
    <w:rsid w:val="000B6D7B"/>
    <w:pPr>
      <w:keepNext/>
      <w:numPr>
        <w:ilvl w:val="2"/>
        <w:numId w:val="1"/>
      </w:numPr>
      <w:spacing w:before="240" w:after="60"/>
      <w:outlineLvl w:val="2"/>
    </w:pPr>
    <w:rPr>
      <w:rFonts w:ascii="Arial" w:hAnsi="Arial"/>
      <w:b/>
      <w:bCs/>
      <w:sz w:val="26"/>
      <w:szCs w:val="26"/>
    </w:rPr>
  </w:style>
  <w:style w:type="paragraph" w:styleId="Nadpis5">
    <w:name w:val="heading 5"/>
    <w:aliases w:val="Část 1"/>
    <w:basedOn w:val="Normln"/>
    <w:next w:val="Normln"/>
    <w:link w:val="Nadpis5Char"/>
    <w:autoRedefine/>
    <w:uiPriority w:val="8"/>
    <w:unhideWhenUsed/>
    <w:qFormat/>
    <w:rsid w:val="00A73C9F"/>
    <w:pPr>
      <w:widowControl/>
      <w:pBdr>
        <w:bottom w:val="single" w:sz="6" w:space="1" w:color="4F81BD"/>
      </w:pBdr>
      <w:suppressAutoHyphens w:val="0"/>
      <w:spacing w:before="240"/>
      <w:ind w:left="1080" w:hanging="1080"/>
      <w:outlineLvl w:val="4"/>
    </w:pPr>
    <w:rPr>
      <w:rFonts w:ascii="Calibri" w:eastAsia="Times New Roman" w:hAnsi="Calibri"/>
      <w:b/>
      <w:caps/>
      <w:color w:val="4F81BD"/>
      <w:spacing w:val="10"/>
      <w:kern w:val="0"/>
      <w:sz w:val="22"/>
      <w:szCs w:val="22"/>
    </w:rPr>
  </w:style>
  <w:style w:type="paragraph" w:styleId="Nadpis7">
    <w:name w:val="heading 7"/>
    <w:basedOn w:val="Nadpis"/>
    <w:next w:val="Zkladntext"/>
    <w:qFormat/>
    <w:rsid w:val="000B6D7B"/>
    <w:pPr>
      <w:numPr>
        <w:ilvl w:val="6"/>
        <w:numId w:val="1"/>
      </w:numPr>
      <w:tabs>
        <w:tab w:val="left" w:pos="0"/>
      </w:tabs>
      <w:outlineLvl w:val="6"/>
    </w:pPr>
    <w:rPr>
      <w:b/>
      <w:bCs/>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WW8Num2z0">
    <w:name w:val="WW8Num2z0"/>
    <w:rsid w:val="000B6D7B"/>
    <w:rPr>
      <w:rFonts w:ascii="Times New Roman" w:hAnsi="Times New Roman" w:cs="Times New Roman"/>
    </w:rPr>
  </w:style>
  <w:style w:type="character" w:customStyle="1" w:styleId="WW8Num3z0">
    <w:name w:val="WW8Num3z0"/>
    <w:rsid w:val="000B6D7B"/>
    <w:rPr>
      <w:rFonts w:ascii="Symbol" w:hAnsi="Symbol" w:cs="Symbol"/>
    </w:rPr>
  </w:style>
  <w:style w:type="character" w:customStyle="1" w:styleId="WW8Num4z0">
    <w:name w:val="WW8Num4z0"/>
    <w:rsid w:val="000B6D7B"/>
    <w:rPr>
      <w:rFonts w:ascii="Symbol" w:hAnsi="Symbol" w:cs="StarSymbol"/>
      <w:sz w:val="18"/>
      <w:szCs w:val="18"/>
    </w:rPr>
  </w:style>
  <w:style w:type="character" w:customStyle="1" w:styleId="WW8Num5z0">
    <w:name w:val="WW8Num5z0"/>
    <w:rsid w:val="000B6D7B"/>
    <w:rPr>
      <w:rFonts w:ascii="Symbol" w:hAnsi="Symbol" w:cs="StarSymbol"/>
      <w:sz w:val="18"/>
      <w:szCs w:val="18"/>
    </w:rPr>
  </w:style>
  <w:style w:type="character" w:customStyle="1" w:styleId="WW8Num6z0">
    <w:name w:val="WW8Num6z0"/>
    <w:rsid w:val="000B6D7B"/>
    <w:rPr>
      <w:rFonts w:ascii="Symbol" w:hAnsi="Symbol" w:cs="StarSymbol"/>
      <w:sz w:val="18"/>
      <w:szCs w:val="18"/>
    </w:rPr>
  </w:style>
  <w:style w:type="character" w:customStyle="1" w:styleId="Absatz-Standardschriftart">
    <w:name w:val="Absatz-Standardschriftart"/>
    <w:rsid w:val="000B6D7B"/>
  </w:style>
  <w:style w:type="character" w:customStyle="1" w:styleId="WW-Absatz-Standardschriftart">
    <w:name w:val="WW-Absatz-Standardschriftart"/>
    <w:rsid w:val="000B6D7B"/>
  </w:style>
  <w:style w:type="character" w:customStyle="1" w:styleId="WW-Absatz-Standardschriftart1">
    <w:name w:val="WW-Absatz-Standardschriftart1"/>
    <w:rsid w:val="000B6D7B"/>
  </w:style>
  <w:style w:type="character" w:customStyle="1" w:styleId="Standardnpsmoodstavce2">
    <w:name w:val="Standardní písmo odstavce2"/>
    <w:rsid w:val="000B6D7B"/>
  </w:style>
  <w:style w:type="character" w:customStyle="1" w:styleId="WW-Absatz-Standardschriftart11">
    <w:name w:val="WW-Absatz-Standardschriftart11"/>
    <w:rsid w:val="000B6D7B"/>
  </w:style>
  <w:style w:type="character" w:customStyle="1" w:styleId="WW-Absatz-Standardschriftart111">
    <w:name w:val="WW-Absatz-Standardschriftart111"/>
    <w:rsid w:val="000B6D7B"/>
  </w:style>
  <w:style w:type="character" w:customStyle="1" w:styleId="WW-Absatz-Standardschriftart1111">
    <w:name w:val="WW-Absatz-Standardschriftart1111"/>
    <w:rsid w:val="000B6D7B"/>
  </w:style>
  <w:style w:type="character" w:customStyle="1" w:styleId="WW-Absatz-Standardschriftart11111">
    <w:name w:val="WW-Absatz-Standardschriftart11111"/>
    <w:rsid w:val="000B6D7B"/>
  </w:style>
  <w:style w:type="character" w:customStyle="1" w:styleId="WW-Absatz-Standardschriftart111111">
    <w:name w:val="WW-Absatz-Standardschriftart111111"/>
    <w:rsid w:val="000B6D7B"/>
  </w:style>
  <w:style w:type="character" w:customStyle="1" w:styleId="WW-Absatz-Standardschriftart1111111">
    <w:name w:val="WW-Absatz-Standardschriftart1111111"/>
    <w:rsid w:val="000B6D7B"/>
  </w:style>
  <w:style w:type="character" w:customStyle="1" w:styleId="WW-Absatz-Standardschriftart11111111">
    <w:name w:val="WW-Absatz-Standardschriftart11111111"/>
    <w:rsid w:val="000B6D7B"/>
  </w:style>
  <w:style w:type="character" w:customStyle="1" w:styleId="WW-Absatz-Standardschriftart111111111">
    <w:name w:val="WW-Absatz-Standardschriftart111111111"/>
    <w:rsid w:val="000B6D7B"/>
  </w:style>
  <w:style w:type="character" w:customStyle="1" w:styleId="WW-Absatz-Standardschriftart1111111111">
    <w:name w:val="WW-Absatz-Standardschriftart1111111111"/>
    <w:rsid w:val="000B6D7B"/>
  </w:style>
  <w:style w:type="character" w:customStyle="1" w:styleId="WW-Absatz-Standardschriftart11111111111">
    <w:name w:val="WW-Absatz-Standardschriftart11111111111"/>
    <w:rsid w:val="000B6D7B"/>
  </w:style>
  <w:style w:type="character" w:customStyle="1" w:styleId="WW-Absatz-Standardschriftart111111111111">
    <w:name w:val="WW-Absatz-Standardschriftart111111111111"/>
    <w:rsid w:val="000B6D7B"/>
  </w:style>
  <w:style w:type="character" w:customStyle="1" w:styleId="WW-Absatz-Standardschriftart1111111111111">
    <w:name w:val="WW-Absatz-Standardschriftart1111111111111"/>
    <w:rsid w:val="000B6D7B"/>
  </w:style>
  <w:style w:type="character" w:customStyle="1" w:styleId="WW-Absatz-Standardschriftart11111111111111">
    <w:name w:val="WW-Absatz-Standardschriftart11111111111111"/>
    <w:rsid w:val="000B6D7B"/>
  </w:style>
  <w:style w:type="character" w:customStyle="1" w:styleId="WW8Num8z0">
    <w:name w:val="WW8Num8z0"/>
    <w:rsid w:val="000B6D7B"/>
    <w:rPr>
      <w:rFonts w:ascii="Symbol" w:hAnsi="Symbol" w:cs="StarSymbol"/>
      <w:sz w:val="18"/>
      <w:szCs w:val="18"/>
    </w:rPr>
  </w:style>
  <w:style w:type="character" w:customStyle="1" w:styleId="WW8Num9z0">
    <w:name w:val="WW8Num9z0"/>
    <w:rsid w:val="000B6D7B"/>
    <w:rPr>
      <w:rFonts w:ascii="Symbol" w:hAnsi="Symbol" w:cs="StarSymbol"/>
      <w:sz w:val="18"/>
      <w:szCs w:val="18"/>
    </w:rPr>
  </w:style>
  <w:style w:type="character" w:customStyle="1" w:styleId="Standardnpsmoodstavce1">
    <w:name w:val="Standardní písmo odstavce1"/>
    <w:rsid w:val="000B6D7B"/>
  </w:style>
  <w:style w:type="character" w:customStyle="1" w:styleId="WW8Num7z0">
    <w:name w:val="WW8Num7z0"/>
    <w:rsid w:val="000B6D7B"/>
    <w:rPr>
      <w:rFonts w:ascii="Symbol" w:hAnsi="Symbol" w:cs="StarSymbol"/>
      <w:sz w:val="18"/>
      <w:szCs w:val="18"/>
    </w:rPr>
  </w:style>
  <w:style w:type="character" w:customStyle="1" w:styleId="WW8Num10z0">
    <w:name w:val="WW8Num10z0"/>
    <w:rsid w:val="000B6D7B"/>
    <w:rPr>
      <w:rFonts w:ascii="Symbol" w:hAnsi="Symbol" w:cs="StarSymbol"/>
      <w:sz w:val="18"/>
      <w:szCs w:val="18"/>
    </w:rPr>
  </w:style>
  <w:style w:type="character" w:customStyle="1" w:styleId="WW-Absatz-Standardschriftart111111111111111">
    <w:name w:val="WW-Absatz-Standardschriftart111111111111111"/>
    <w:rsid w:val="000B6D7B"/>
  </w:style>
  <w:style w:type="character" w:customStyle="1" w:styleId="Symbolyproslovn">
    <w:name w:val="Symboly pro číslování"/>
    <w:rsid w:val="000B6D7B"/>
  </w:style>
  <w:style w:type="character" w:customStyle="1" w:styleId="Standardnpsmoodstavce5">
    <w:name w:val="Standardní písmo odstavce5"/>
    <w:rsid w:val="000B6D7B"/>
  </w:style>
  <w:style w:type="character" w:customStyle="1" w:styleId="Nadpis2Char">
    <w:name w:val="Nadpis 2 Char"/>
    <w:rsid w:val="000B6D7B"/>
    <w:rPr>
      <w:rFonts w:ascii="Arial" w:hAnsi="Arial" w:cs="Arial"/>
      <w:b/>
      <w:bCs/>
      <w:i/>
      <w:iCs/>
      <w:sz w:val="28"/>
      <w:szCs w:val="28"/>
      <w:lang w:val="cs-CZ" w:eastAsia="ar-SA" w:bidi="ar-SA"/>
    </w:rPr>
  </w:style>
  <w:style w:type="character" w:customStyle="1" w:styleId="Odrky">
    <w:name w:val="Odrážky"/>
    <w:rsid w:val="000B6D7B"/>
    <w:rPr>
      <w:rFonts w:ascii="StarSymbol" w:eastAsia="StarSymbol" w:hAnsi="StarSymbol" w:cs="StarSymbol"/>
      <w:sz w:val="18"/>
      <w:szCs w:val="18"/>
    </w:rPr>
  </w:style>
  <w:style w:type="character" w:styleId="Hypertextovodkaz">
    <w:name w:val="Hyperlink"/>
    <w:uiPriority w:val="99"/>
    <w:rsid w:val="000B6D7B"/>
    <w:rPr>
      <w:color w:val="000080"/>
      <w:u w:val="single"/>
    </w:rPr>
  </w:style>
  <w:style w:type="character" w:customStyle="1" w:styleId="Odkaznarejstk">
    <w:name w:val="Odkaz na rejstřík"/>
    <w:rsid w:val="000B6D7B"/>
  </w:style>
  <w:style w:type="character" w:customStyle="1" w:styleId="WW-DefaultParagraphFont">
    <w:name w:val="WW-Default Paragraph Font"/>
    <w:rsid w:val="000B6D7B"/>
  </w:style>
  <w:style w:type="character" w:styleId="Siln">
    <w:name w:val="Strong"/>
    <w:uiPriority w:val="22"/>
    <w:qFormat/>
    <w:rsid w:val="000B6D7B"/>
    <w:rPr>
      <w:b/>
      <w:bCs/>
    </w:rPr>
  </w:style>
  <w:style w:type="character" w:customStyle="1" w:styleId="WW8Num6z1">
    <w:name w:val="WW8Num6z1"/>
    <w:rsid w:val="000B6D7B"/>
    <w:rPr>
      <w:rFonts w:ascii="Courier New" w:hAnsi="Courier New" w:cs="Courier New"/>
    </w:rPr>
  </w:style>
  <w:style w:type="character" w:customStyle="1" w:styleId="WW8Num6z2">
    <w:name w:val="WW8Num6z2"/>
    <w:rsid w:val="000B6D7B"/>
    <w:rPr>
      <w:rFonts w:ascii="Wingdings" w:hAnsi="Wingdings"/>
    </w:rPr>
  </w:style>
  <w:style w:type="character" w:customStyle="1" w:styleId="WW8Num6z3">
    <w:name w:val="WW8Num6z3"/>
    <w:rsid w:val="000B6D7B"/>
    <w:rPr>
      <w:rFonts w:ascii="Symbol" w:hAnsi="Symbol"/>
    </w:rPr>
  </w:style>
  <w:style w:type="paragraph" w:customStyle="1" w:styleId="Nadpis">
    <w:name w:val="Nadpis"/>
    <w:basedOn w:val="Normln"/>
    <w:next w:val="Zkladntext"/>
    <w:rsid w:val="000B6D7B"/>
    <w:pPr>
      <w:keepNext/>
      <w:spacing w:before="240" w:after="120"/>
    </w:pPr>
    <w:rPr>
      <w:rFonts w:ascii="Arial" w:eastAsia="MS Mincho" w:hAnsi="Arial" w:cs="Tahoma"/>
      <w:sz w:val="28"/>
      <w:szCs w:val="28"/>
    </w:rPr>
  </w:style>
  <w:style w:type="paragraph" w:styleId="Zkladntext">
    <w:name w:val="Body Text"/>
    <w:basedOn w:val="Normln"/>
    <w:link w:val="ZkladntextChar"/>
    <w:rsid w:val="000B6D7B"/>
    <w:pPr>
      <w:spacing w:after="120"/>
    </w:pPr>
  </w:style>
  <w:style w:type="paragraph" w:styleId="Seznam">
    <w:name w:val="List"/>
    <w:basedOn w:val="Zkladntext"/>
    <w:rsid w:val="000B6D7B"/>
    <w:rPr>
      <w:rFonts w:cs="Tahoma"/>
    </w:rPr>
  </w:style>
  <w:style w:type="paragraph" w:customStyle="1" w:styleId="Popisek">
    <w:name w:val="Popisek"/>
    <w:basedOn w:val="Normln"/>
    <w:rsid w:val="000B6D7B"/>
    <w:pPr>
      <w:suppressLineNumbers/>
      <w:spacing w:before="120" w:after="120"/>
    </w:pPr>
    <w:rPr>
      <w:rFonts w:cs="Mangal"/>
      <w:i/>
      <w:iCs/>
    </w:rPr>
  </w:style>
  <w:style w:type="paragraph" w:customStyle="1" w:styleId="Rejstk">
    <w:name w:val="Rejstřík"/>
    <w:basedOn w:val="Normln"/>
    <w:rsid w:val="000B6D7B"/>
    <w:pPr>
      <w:suppressLineNumbers/>
    </w:pPr>
    <w:rPr>
      <w:rFonts w:cs="Tahoma"/>
    </w:rPr>
  </w:style>
  <w:style w:type="paragraph" w:customStyle="1" w:styleId="Titulek1">
    <w:name w:val="Titulek1"/>
    <w:basedOn w:val="Normln"/>
    <w:rsid w:val="000B6D7B"/>
    <w:pPr>
      <w:suppressLineNumbers/>
      <w:spacing w:before="120" w:after="120"/>
    </w:pPr>
    <w:rPr>
      <w:rFonts w:cs="Tahoma"/>
      <w:i/>
      <w:iCs/>
    </w:rPr>
  </w:style>
  <w:style w:type="paragraph" w:styleId="Obsah1">
    <w:name w:val="toc 1"/>
    <w:basedOn w:val="Normln"/>
    <w:next w:val="Normln"/>
    <w:uiPriority w:val="39"/>
    <w:rsid w:val="000B6D7B"/>
  </w:style>
  <w:style w:type="paragraph" w:styleId="Obsah2">
    <w:name w:val="toc 2"/>
    <w:basedOn w:val="Normln"/>
    <w:next w:val="Normln"/>
    <w:uiPriority w:val="39"/>
    <w:rsid w:val="000B6D7B"/>
    <w:pPr>
      <w:ind w:left="240"/>
    </w:pPr>
  </w:style>
  <w:style w:type="paragraph" w:styleId="Obsah3">
    <w:name w:val="toc 3"/>
    <w:basedOn w:val="Normln"/>
    <w:next w:val="Normln"/>
    <w:uiPriority w:val="39"/>
    <w:rsid w:val="000B6D7B"/>
    <w:pPr>
      <w:ind w:left="480"/>
    </w:pPr>
  </w:style>
  <w:style w:type="paragraph" w:styleId="Zhlav">
    <w:name w:val="header"/>
    <w:basedOn w:val="Normln"/>
    <w:rsid w:val="000B6D7B"/>
    <w:pPr>
      <w:suppressLineNumbers/>
      <w:tabs>
        <w:tab w:val="center" w:pos="4818"/>
        <w:tab w:val="right" w:pos="9637"/>
      </w:tabs>
    </w:pPr>
  </w:style>
  <w:style w:type="paragraph" w:styleId="Zpat">
    <w:name w:val="footer"/>
    <w:basedOn w:val="Normln"/>
    <w:link w:val="ZpatChar"/>
    <w:uiPriority w:val="99"/>
    <w:rsid w:val="000B6D7B"/>
    <w:pPr>
      <w:suppressLineNumbers/>
      <w:tabs>
        <w:tab w:val="center" w:pos="4818"/>
        <w:tab w:val="right" w:pos="9637"/>
      </w:tabs>
    </w:pPr>
  </w:style>
  <w:style w:type="paragraph" w:styleId="Obsah4">
    <w:name w:val="toc 4"/>
    <w:basedOn w:val="Rejstk"/>
    <w:rsid w:val="000B6D7B"/>
    <w:pPr>
      <w:tabs>
        <w:tab w:val="right" w:leader="dot" w:pos="9637"/>
      </w:tabs>
      <w:ind w:left="849"/>
    </w:pPr>
  </w:style>
  <w:style w:type="paragraph" w:styleId="Obsah5">
    <w:name w:val="toc 5"/>
    <w:basedOn w:val="Rejstk"/>
    <w:rsid w:val="000B6D7B"/>
    <w:pPr>
      <w:tabs>
        <w:tab w:val="right" w:leader="dot" w:pos="9637"/>
      </w:tabs>
      <w:ind w:left="1132"/>
    </w:pPr>
  </w:style>
  <w:style w:type="paragraph" w:styleId="Obsah6">
    <w:name w:val="toc 6"/>
    <w:basedOn w:val="Rejstk"/>
    <w:rsid w:val="000B6D7B"/>
    <w:pPr>
      <w:tabs>
        <w:tab w:val="right" w:leader="dot" w:pos="9637"/>
      </w:tabs>
      <w:ind w:left="1415"/>
    </w:pPr>
  </w:style>
  <w:style w:type="paragraph" w:styleId="Obsah7">
    <w:name w:val="toc 7"/>
    <w:basedOn w:val="Rejstk"/>
    <w:rsid w:val="000B6D7B"/>
    <w:pPr>
      <w:tabs>
        <w:tab w:val="right" w:leader="dot" w:pos="9637"/>
      </w:tabs>
      <w:ind w:left="1698"/>
    </w:pPr>
  </w:style>
  <w:style w:type="paragraph" w:styleId="Obsah8">
    <w:name w:val="toc 8"/>
    <w:basedOn w:val="Rejstk"/>
    <w:rsid w:val="000B6D7B"/>
    <w:pPr>
      <w:tabs>
        <w:tab w:val="right" w:leader="dot" w:pos="9637"/>
      </w:tabs>
      <w:ind w:left="1981"/>
    </w:pPr>
  </w:style>
  <w:style w:type="paragraph" w:styleId="Obsah9">
    <w:name w:val="toc 9"/>
    <w:basedOn w:val="Rejstk"/>
    <w:rsid w:val="000B6D7B"/>
    <w:pPr>
      <w:tabs>
        <w:tab w:val="right" w:leader="dot" w:pos="9637"/>
      </w:tabs>
      <w:ind w:left="2264"/>
    </w:pPr>
  </w:style>
  <w:style w:type="paragraph" w:customStyle="1" w:styleId="Obsah10">
    <w:name w:val="Obsah 10"/>
    <w:basedOn w:val="Rejstk"/>
    <w:rsid w:val="000B6D7B"/>
    <w:pPr>
      <w:tabs>
        <w:tab w:val="right" w:leader="dot" w:pos="9637"/>
      </w:tabs>
      <w:ind w:left="2547"/>
    </w:pPr>
  </w:style>
  <w:style w:type="paragraph" w:customStyle="1" w:styleId="Obsahtabulky">
    <w:name w:val="Obsah tabulky"/>
    <w:basedOn w:val="Normln"/>
    <w:rsid w:val="000B6D7B"/>
    <w:pPr>
      <w:suppressLineNumbers/>
    </w:pPr>
  </w:style>
  <w:style w:type="paragraph" w:customStyle="1" w:styleId="Nadpistabulky">
    <w:name w:val="Nadpis tabulky"/>
    <w:basedOn w:val="Obsahtabulky"/>
    <w:rsid w:val="000B6D7B"/>
    <w:pPr>
      <w:jc w:val="center"/>
    </w:pPr>
    <w:rPr>
      <w:b/>
      <w:bCs/>
    </w:rPr>
  </w:style>
  <w:style w:type="paragraph" w:customStyle="1" w:styleId="Standardntext">
    <w:name w:val="Standardní text"/>
    <w:basedOn w:val="Normln"/>
    <w:rsid w:val="009E1013"/>
    <w:pPr>
      <w:widowControl/>
      <w:overflowPunct w:val="0"/>
      <w:autoSpaceDE w:val="0"/>
    </w:pPr>
    <w:rPr>
      <w:rFonts w:eastAsia="Times New Roman"/>
      <w:kern w:val="0"/>
      <w:szCs w:val="20"/>
    </w:rPr>
  </w:style>
  <w:style w:type="character" w:customStyle="1" w:styleId="apple-converted-space">
    <w:name w:val="apple-converted-space"/>
    <w:basedOn w:val="Standardnpsmoodstavce"/>
    <w:rsid w:val="0098672A"/>
  </w:style>
  <w:style w:type="character" w:customStyle="1" w:styleId="Zkladntext2">
    <w:name w:val="Základní text (2)_"/>
    <w:link w:val="Zkladntext20"/>
    <w:rsid w:val="0024002E"/>
    <w:rPr>
      <w:shd w:val="clear" w:color="auto" w:fill="FFFFFF"/>
    </w:rPr>
  </w:style>
  <w:style w:type="character" w:customStyle="1" w:styleId="Zkladntext2Tun">
    <w:name w:val="Základní text (2) + Tučné"/>
    <w:rsid w:val="0024002E"/>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style>
  <w:style w:type="paragraph" w:customStyle="1" w:styleId="Zkladntext20">
    <w:name w:val="Základní text (2)"/>
    <w:basedOn w:val="Normln"/>
    <w:link w:val="Zkladntext2"/>
    <w:rsid w:val="0024002E"/>
    <w:pPr>
      <w:shd w:val="clear" w:color="auto" w:fill="FFFFFF"/>
      <w:suppressAutoHyphens w:val="0"/>
      <w:spacing w:line="398" w:lineRule="exact"/>
      <w:ind w:hanging="1260"/>
    </w:pPr>
    <w:rPr>
      <w:rFonts w:eastAsia="Times New Roman"/>
      <w:kern w:val="0"/>
      <w:sz w:val="20"/>
      <w:szCs w:val="20"/>
    </w:rPr>
  </w:style>
  <w:style w:type="character" w:customStyle="1" w:styleId="Zkladntext8">
    <w:name w:val="Základní text (8)_"/>
    <w:link w:val="Zkladntext80"/>
    <w:rsid w:val="007428D1"/>
    <w:rPr>
      <w:b/>
      <w:bCs/>
      <w:shd w:val="clear" w:color="auto" w:fill="FFFFFF"/>
    </w:rPr>
  </w:style>
  <w:style w:type="character" w:customStyle="1" w:styleId="Nadpis30">
    <w:name w:val="Nadpis #3_"/>
    <w:link w:val="Nadpis31"/>
    <w:rsid w:val="007428D1"/>
    <w:rPr>
      <w:b/>
      <w:bCs/>
      <w:shd w:val="clear" w:color="auto" w:fill="FFFFFF"/>
    </w:rPr>
  </w:style>
  <w:style w:type="character" w:customStyle="1" w:styleId="Zkladntext2Kurzva">
    <w:name w:val="Základní text (2) + Kurzíva"/>
    <w:rsid w:val="007428D1"/>
    <w:rPr>
      <w:rFonts w:ascii="Times New Roman" w:eastAsia="Times New Roman" w:hAnsi="Times New Roman" w:cs="Times New Roman"/>
      <w:b w:val="0"/>
      <w:bCs w:val="0"/>
      <w:i/>
      <w:iCs/>
      <w:smallCaps w:val="0"/>
      <w:strike w:val="0"/>
      <w:color w:val="000000"/>
      <w:spacing w:val="0"/>
      <w:w w:val="100"/>
      <w:position w:val="0"/>
      <w:sz w:val="24"/>
      <w:szCs w:val="24"/>
      <w:u w:val="none"/>
      <w:shd w:val="clear" w:color="auto" w:fill="FFFFFF"/>
      <w:lang w:val="cs-CZ" w:eastAsia="cs-CZ" w:bidi="cs-CZ"/>
    </w:rPr>
  </w:style>
  <w:style w:type="character" w:customStyle="1" w:styleId="Zkladntext8NetunKurzva">
    <w:name w:val="Základní text (8) + Ne tučné;Kurzíva"/>
    <w:rsid w:val="007428D1"/>
    <w:rPr>
      <w:rFonts w:ascii="Times New Roman" w:eastAsia="Times New Roman" w:hAnsi="Times New Roman" w:cs="Times New Roman"/>
      <w:b/>
      <w:bCs/>
      <w:i/>
      <w:iCs/>
      <w:smallCaps w:val="0"/>
      <w:strike w:val="0"/>
      <w:color w:val="000000"/>
      <w:spacing w:val="0"/>
      <w:w w:val="100"/>
      <w:position w:val="0"/>
      <w:sz w:val="24"/>
      <w:szCs w:val="24"/>
      <w:u w:val="none"/>
      <w:lang w:val="cs-CZ" w:eastAsia="cs-CZ" w:bidi="cs-CZ"/>
    </w:rPr>
  </w:style>
  <w:style w:type="character" w:customStyle="1" w:styleId="Zkladntext8Netun">
    <w:name w:val="Základní text (8) + Ne tučné"/>
    <w:rsid w:val="007428D1"/>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style>
  <w:style w:type="paragraph" w:customStyle="1" w:styleId="Zkladntext80">
    <w:name w:val="Základní text (8)"/>
    <w:basedOn w:val="Normln"/>
    <w:link w:val="Zkladntext8"/>
    <w:rsid w:val="007428D1"/>
    <w:pPr>
      <w:shd w:val="clear" w:color="auto" w:fill="FFFFFF"/>
      <w:suppressAutoHyphens w:val="0"/>
      <w:spacing w:before="440" w:after="440" w:line="266" w:lineRule="exact"/>
      <w:ind w:hanging="1020"/>
    </w:pPr>
    <w:rPr>
      <w:rFonts w:eastAsia="Times New Roman"/>
      <w:b/>
      <w:bCs/>
      <w:kern w:val="0"/>
      <w:sz w:val="20"/>
      <w:szCs w:val="20"/>
    </w:rPr>
  </w:style>
  <w:style w:type="paragraph" w:customStyle="1" w:styleId="Nadpis31">
    <w:name w:val="Nadpis #3"/>
    <w:basedOn w:val="Normln"/>
    <w:link w:val="Nadpis30"/>
    <w:rsid w:val="007428D1"/>
    <w:pPr>
      <w:shd w:val="clear" w:color="auto" w:fill="FFFFFF"/>
      <w:suppressAutoHyphens w:val="0"/>
      <w:spacing w:before="300" w:after="300" w:line="266" w:lineRule="exact"/>
      <w:ind w:hanging="1260"/>
      <w:outlineLvl w:val="2"/>
    </w:pPr>
    <w:rPr>
      <w:rFonts w:eastAsia="Times New Roman"/>
      <w:b/>
      <w:bCs/>
      <w:kern w:val="0"/>
      <w:sz w:val="20"/>
      <w:szCs w:val="20"/>
    </w:rPr>
  </w:style>
  <w:style w:type="character" w:customStyle="1" w:styleId="ZhlavneboZpat">
    <w:name w:val="Záhlaví nebo Zápatí_"/>
    <w:rsid w:val="00C370CC"/>
    <w:rPr>
      <w:rFonts w:ascii="Times New Roman" w:eastAsia="Times New Roman" w:hAnsi="Times New Roman" w:cs="Times New Roman"/>
      <w:b w:val="0"/>
      <w:bCs w:val="0"/>
      <w:i w:val="0"/>
      <w:iCs w:val="0"/>
      <w:smallCaps w:val="0"/>
      <w:strike w:val="0"/>
      <w:sz w:val="16"/>
      <w:szCs w:val="16"/>
      <w:u w:val="none"/>
    </w:rPr>
  </w:style>
  <w:style w:type="character" w:customStyle="1" w:styleId="ZhlavneboZpat12pt">
    <w:name w:val="Záhlaví nebo Zápatí + 12 pt"/>
    <w:rsid w:val="00C370C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cs-CZ" w:eastAsia="cs-CZ" w:bidi="cs-CZ"/>
    </w:rPr>
  </w:style>
  <w:style w:type="character" w:customStyle="1" w:styleId="ZhlavneboZpat0">
    <w:name w:val="Záhlaví nebo Zápatí"/>
    <w:rsid w:val="00C370CC"/>
    <w:rPr>
      <w:rFonts w:ascii="Times New Roman" w:eastAsia="Times New Roman" w:hAnsi="Times New Roman" w:cs="Times New Roman"/>
      <w:b w:val="0"/>
      <w:bCs w:val="0"/>
      <w:i w:val="0"/>
      <w:iCs w:val="0"/>
      <w:smallCaps w:val="0"/>
      <w:strike w:val="0"/>
      <w:color w:val="000000"/>
      <w:spacing w:val="0"/>
      <w:w w:val="100"/>
      <w:position w:val="0"/>
      <w:sz w:val="16"/>
      <w:szCs w:val="16"/>
      <w:u w:val="none"/>
      <w:lang w:val="cs-CZ" w:eastAsia="cs-CZ" w:bidi="cs-CZ"/>
    </w:rPr>
  </w:style>
  <w:style w:type="paragraph" w:styleId="Odstavecseseznamem">
    <w:name w:val="List Paragraph"/>
    <w:basedOn w:val="Normln"/>
    <w:uiPriority w:val="34"/>
    <w:qFormat/>
    <w:rsid w:val="003144A8"/>
    <w:pPr>
      <w:ind w:left="708"/>
    </w:pPr>
  </w:style>
  <w:style w:type="paragraph" w:customStyle="1" w:styleId="6111">
    <w:name w:val="6.1.1.1."/>
    <w:basedOn w:val="Nadpis3"/>
    <w:link w:val="6111Char"/>
    <w:qFormat/>
    <w:rsid w:val="00CC3E3C"/>
    <w:pPr>
      <w:numPr>
        <w:ilvl w:val="0"/>
        <w:numId w:val="0"/>
      </w:numPr>
      <w:tabs>
        <w:tab w:val="left" w:pos="0"/>
      </w:tabs>
    </w:pPr>
    <w:rPr>
      <w:b w:val="0"/>
      <w:sz w:val="22"/>
      <w:szCs w:val="22"/>
    </w:rPr>
  </w:style>
  <w:style w:type="paragraph" w:customStyle="1" w:styleId="Styl1">
    <w:name w:val="Styl1"/>
    <w:basedOn w:val="Zkladntext20"/>
    <w:link w:val="Styl1Char"/>
    <w:qFormat/>
    <w:rsid w:val="00CC3E3C"/>
    <w:pPr>
      <w:numPr>
        <w:ilvl w:val="3"/>
        <w:numId w:val="2"/>
      </w:numPr>
      <w:shd w:val="clear" w:color="auto" w:fill="auto"/>
      <w:tabs>
        <w:tab w:val="left" w:pos="1418"/>
      </w:tabs>
      <w:spacing w:line="274" w:lineRule="exact"/>
      <w:ind w:left="1418" w:hanging="425"/>
      <w:jc w:val="both"/>
    </w:pPr>
    <w:rPr>
      <w:rFonts w:ascii="Arial" w:hAnsi="Arial"/>
      <w:sz w:val="22"/>
      <w:szCs w:val="22"/>
    </w:rPr>
  </w:style>
  <w:style w:type="character" w:customStyle="1" w:styleId="Nadpis3Char">
    <w:name w:val="Nadpis 3 Char"/>
    <w:link w:val="Nadpis3"/>
    <w:rsid w:val="00CC3E3C"/>
    <w:rPr>
      <w:rFonts w:ascii="Arial" w:eastAsia="Arial Unicode MS" w:hAnsi="Arial"/>
      <w:b/>
      <w:bCs/>
      <w:kern w:val="1"/>
      <w:sz w:val="26"/>
      <w:szCs w:val="26"/>
      <w:lang w:eastAsia="ar-SA"/>
    </w:rPr>
  </w:style>
  <w:style w:type="character" w:customStyle="1" w:styleId="6111Char">
    <w:name w:val="6.1.1.1. Char"/>
    <w:link w:val="6111"/>
    <w:rsid w:val="00CC3E3C"/>
    <w:rPr>
      <w:rFonts w:ascii="Arial" w:eastAsia="Arial Unicode MS" w:hAnsi="Arial" w:cs="Arial"/>
      <w:b w:val="0"/>
      <w:bCs/>
      <w:kern w:val="1"/>
      <w:sz w:val="22"/>
      <w:szCs w:val="22"/>
    </w:rPr>
  </w:style>
  <w:style w:type="character" w:customStyle="1" w:styleId="ZpatChar">
    <w:name w:val="Zápatí Char"/>
    <w:link w:val="Zpat"/>
    <w:uiPriority w:val="99"/>
    <w:rsid w:val="00E965B7"/>
    <w:rPr>
      <w:rFonts w:eastAsia="Arial Unicode MS"/>
      <w:kern w:val="1"/>
      <w:sz w:val="24"/>
      <w:szCs w:val="24"/>
      <w:lang w:eastAsia="ar-SA"/>
    </w:rPr>
  </w:style>
  <w:style w:type="character" w:customStyle="1" w:styleId="Styl1Char">
    <w:name w:val="Styl1 Char"/>
    <w:link w:val="Styl1"/>
    <w:rsid w:val="00CC3E3C"/>
    <w:rPr>
      <w:rFonts w:ascii="Arial" w:hAnsi="Arial"/>
      <w:sz w:val="22"/>
      <w:szCs w:val="22"/>
    </w:rPr>
  </w:style>
  <w:style w:type="paragraph" w:styleId="Textbubliny">
    <w:name w:val="Balloon Text"/>
    <w:basedOn w:val="Normln"/>
    <w:link w:val="TextbublinyChar"/>
    <w:uiPriority w:val="99"/>
    <w:semiHidden/>
    <w:unhideWhenUsed/>
    <w:rsid w:val="00CC0666"/>
    <w:rPr>
      <w:rFonts w:ascii="Arial" w:hAnsi="Arial"/>
      <w:sz w:val="18"/>
      <w:szCs w:val="18"/>
    </w:rPr>
  </w:style>
  <w:style w:type="character" w:customStyle="1" w:styleId="TextbublinyChar">
    <w:name w:val="Text bubliny Char"/>
    <w:link w:val="Textbubliny"/>
    <w:uiPriority w:val="99"/>
    <w:semiHidden/>
    <w:rsid w:val="00CC0666"/>
    <w:rPr>
      <w:rFonts w:ascii="Arial" w:eastAsia="Arial Unicode MS" w:hAnsi="Arial" w:cs="Arial"/>
      <w:kern w:val="1"/>
      <w:sz w:val="18"/>
      <w:szCs w:val="18"/>
      <w:lang w:eastAsia="ar-SA"/>
    </w:rPr>
  </w:style>
  <w:style w:type="character" w:styleId="Odkaznakoment">
    <w:name w:val="annotation reference"/>
    <w:uiPriority w:val="99"/>
    <w:semiHidden/>
    <w:unhideWhenUsed/>
    <w:rsid w:val="009C1935"/>
    <w:rPr>
      <w:sz w:val="16"/>
      <w:szCs w:val="16"/>
    </w:rPr>
  </w:style>
  <w:style w:type="paragraph" w:styleId="Textkomente">
    <w:name w:val="annotation text"/>
    <w:basedOn w:val="Normln"/>
    <w:link w:val="TextkomenteChar"/>
    <w:uiPriority w:val="99"/>
    <w:semiHidden/>
    <w:unhideWhenUsed/>
    <w:rsid w:val="009C1935"/>
    <w:rPr>
      <w:sz w:val="20"/>
      <w:szCs w:val="20"/>
    </w:rPr>
  </w:style>
  <w:style w:type="character" w:customStyle="1" w:styleId="TextkomenteChar">
    <w:name w:val="Text komentáře Char"/>
    <w:link w:val="Textkomente"/>
    <w:uiPriority w:val="99"/>
    <w:semiHidden/>
    <w:rsid w:val="009C1935"/>
    <w:rPr>
      <w:rFonts w:eastAsia="Arial Unicode MS"/>
      <w:kern w:val="1"/>
      <w:lang w:eastAsia="ar-SA"/>
    </w:rPr>
  </w:style>
  <w:style w:type="paragraph" w:styleId="Pedmtkomente">
    <w:name w:val="annotation subject"/>
    <w:basedOn w:val="Textkomente"/>
    <w:next w:val="Textkomente"/>
    <w:link w:val="PedmtkomenteChar"/>
    <w:uiPriority w:val="99"/>
    <w:semiHidden/>
    <w:unhideWhenUsed/>
    <w:rsid w:val="009C1935"/>
    <w:rPr>
      <w:b/>
      <w:bCs/>
    </w:rPr>
  </w:style>
  <w:style w:type="character" w:customStyle="1" w:styleId="PedmtkomenteChar">
    <w:name w:val="Předmět komentáře Char"/>
    <w:link w:val="Pedmtkomente"/>
    <w:uiPriority w:val="99"/>
    <w:semiHidden/>
    <w:rsid w:val="009C1935"/>
    <w:rPr>
      <w:rFonts w:eastAsia="Arial Unicode MS"/>
      <w:b/>
      <w:bCs/>
      <w:kern w:val="1"/>
      <w:lang w:eastAsia="ar-SA"/>
    </w:rPr>
  </w:style>
  <w:style w:type="character" w:styleId="Sledovanodkaz">
    <w:name w:val="FollowedHyperlink"/>
    <w:uiPriority w:val="99"/>
    <w:semiHidden/>
    <w:unhideWhenUsed/>
    <w:rsid w:val="009C1935"/>
    <w:rPr>
      <w:color w:val="954F72"/>
      <w:u w:val="single"/>
    </w:rPr>
  </w:style>
  <w:style w:type="table" w:styleId="Mkatabulky">
    <w:name w:val="Table Grid"/>
    <w:basedOn w:val="Normlntabulka"/>
    <w:uiPriority w:val="59"/>
    <w:rsid w:val="0058431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Svtlstnovnzvraznn2">
    <w:name w:val="Light Shading Accent 2"/>
    <w:basedOn w:val="Normlntabulka"/>
    <w:uiPriority w:val="60"/>
    <w:rsid w:val="0058431F"/>
    <w:rPr>
      <w:color w:val="943634"/>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Svtlstnovn1">
    <w:name w:val="Světlé stínování1"/>
    <w:basedOn w:val="Normlntabulka"/>
    <w:uiPriority w:val="60"/>
    <w:rsid w:val="0058431F"/>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ZkladntextChar">
    <w:name w:val="Základní text Char"/>
    <w:link w:val="Zkladntext"/>
    <w:rsid w:val="00600C87"/>
    <w:rPr>
      <w:rFonts w:eastAsia="Arial Unicode MS"/>
      <w:kern w:val="1"/>
      <w:sz w:val="24"/>
      <w:szCs w:val="24"/>
      <w:lang w:eastAsia="ar-SA"/>
    </w:rPr>
  </w:style>
  <w:style w:type="paragraph" w:customStyle="1" w:styleId="Zkladnneodsazen">
    <w:name w:val="Základní neodsazený"/>
    <w:basedOn w:val="Normln"/>
    <w:qFormat/>
    <w:rsid w:val="00600C87"/>
    <w:pPr>
      <w:widowControl/>
      <w:suppressAutoHyphens w:val="0"/>
      <w:spacing w:line="240" w:lineRule="atLeast"/>
      <w:jc w:val="both"/>
    </w:pPr>
    <w:rPr>
      <w:rFonts w:ascii="Arial" w:eastAsia="Times New Roman" w:hAnsi="Arial"/>
      <w:kern w:val="0"/>
      <w:sz w:val="20"/>
      <w:lang w:eastAsia="en-US" w:bidi="en-US"/>
    </w:rPr>
  </w:style>
  <w:style w:type="character" w:customStyle="1" w:styleId="Nadpis5Char">
    <w:name w:val="Nadpis 5 Char"/>
    <w:aliases w:val="Část 1 Char"/>
    <w:basedOn w:val="Standardnpsmoodstavce"/>
    <w:link w:val="Nadpis5"/>
    <w:uiPriority w:val="8"/>
    <w:rsid w:val="00A73C9F"/>
    <w:rPr>
      <w:rFonts w:ascii="Calibri" w:hAnsi="Calibri"/>
      <w:b/>
      <w:caps/>
      <w:color w:val="4F81BD"/>
      <w:spacing w:val="10"/>
      <w:sz w:val="22"/>
      <w:szCs w:val="22"/>
    </w:rPr>
  </w:style>
  <w:style w:type="paragraph" w:customStyle="1" w:styleId="popis">
    <w:name w:val="popis"/>
    <w:basedOn w:val="Bezmezer"/>
    <w:qFormat/>
    <w:rsid w:val="00CE0F0C"/>
    <w:pPr>
      <w:widowControl/>
      <w:suppressAutoHyphens w:val="0"/>
    </w:pPr>
    <w:rPr>
      <w:rFonts w:ascii="Calibri" w:eastAsia="Times New Roman" w:hAnsi="Calibri"/>
      <w:kern w:val="0"/>
      <w:sz w:val="20"/>
      <w:szCs w:val="20"/>
    </w:rPr>
  </w:style>
  <w:style w:type="paragraph" w:styleId="Bezmezer">
    <w:name w:val="No Spacing"/>
    <w:uiPriority w:val="1"/>
    <w:qFormat/>
    <w:rsid w:val="00CE0F0C"/>
    <w:pPr>
      <w:widowControl w:val="0"/>
      <w:suppressAutoHyphens/>
    </w:pPr>
    <w:rPr>
      <w:rFonts w:eastAsia="Arial Unicode MS"/>
      <w:kern w:val="1"/>
      <w:sz w:val="24"/>
      <w:szCs w:val="24"/>
      <w:lang w:eastAsia="ar-SA"/>
    </w:rPr>
  </w:style>
  <w:style w:type="character" w:customStyle="1" w:styleId="Heading3CharCharCharChar">
    <w:name w:val="Heading 3 Char Char Char Char"/>
    <w:rsid w:val="009068F2"/>
    <w:rPr>
      <w:b/>
      <w:bCs/>
      <w:sz w:val="28"/>
      <w:szCs w:val="24"/>
      <w:lang w:val="cs-CZ" w:bidi="ar-SA"/>
    </w:rPr>
  </w:style>
  <w:style w:type="paragraph" w:customStyle="1" w:styleId="Default">
    <w:name w:val="Default"/>
    <w:rsid w:val="00B604D1"/>
    <w:pPr>
      <w:autoSpaceDE w:val="0"/>
      <w:autoSpaceDN w:val="0"/>
      <w:adjustRightInd w:val="0"/>
    </w:pPr>
    <w:rPr>
      <w:rFonts w:ascii="Arial" w:hAnsi="Arial" w:cs="Arial"/>
      <w:color w:val="000000"/>
      <w:sz w:val="24"/>
      <w:szCs w:val="24"/>
    </w:rPr>
  </w:style>
  <w:style w:type="paragraph" w:styleId="Rozvrendokumentu">
    <w:name w:val="Document Map"/>
    <w:basedOn w:val="Normln"/>
    <w:link w:val="RozvrendokumentuChar"/>
    <w:uiPriority w:val="99"/>
    <w:semiHidden/>
    <w:unhideWhenUsed/>
    <w:rsid w:val="00E3143C"/>
    <w:rPr>
      <w:rFonts w:ascii="Tahoma" w:hAnsi="Tahoma" w:cs="Tahoma"/>
      <w:sz w:val="16"/>
      <w:szCs w:val="16"/>
    </w:rPr>
  </w:style>
  <w:style w:type="character" w:customStyle="1" w:styleId="RozvrendokumentuChar">
    <w:name w:val="Rozvržení dokumentu Char"/>
    <w:basedOn w:val="Standardnpsmoodstavce"/>
    <w:link w:val="Rozvrendokumentu"/>
    <w:uiPriority w:val="99"/>
    <w:semiHidden/>
    <w:rsid w:val="00E3143C"/>
    <w:rPr>
      <w:rFonts w:ascii="Tahoma" w:eastAsia="Arial Unicode MS" w:hAnsi="Tahoma" w:cs="Tahoma"/>
      <w:kern w:val="1"/>
      <w:sz w:val="16"/>
      <w:szCs w:val="16"/>
      <w:lang w:eastAsia="ar-SA"/>
    </w:rPr>
  </w:style>
  <w:style w:type="paragraph" w:styleId="Normlnweb">
    <w:name w:val="Normal (Web)"/>
    <w:basedOn w:val="Normln"/>
    <w:uiPriority w:val="99"/>
    <w:unhideWhenUsed/>
    <w:rsid w:val="00AB00AF"/>
    <w:pPr>
      <w:widowControl/>
      <w:suppressAutoHyphens w:val="0"/>
      <w:spacing w:before="100" w:beforeAutospacing="1" w:after="100" w:afterAutospacing="1"/>
    </w:pPr>
    <w:rPr>
      <w:rFonts w:eastAsia="Times New Roman"/>
      <w:kern w:val="0"/>
      <w:lang w:eastAsia="cs-CZ"/>
    </w:rPr>
  </w:style>
  <w:style w:type="character" w:styleId="Zvraznn">
    <w:name w:val="Emphasis"/>
    <w:basedOn w:val="Standardnpsmoodstavce"/>
    <w:uiPriority w:val="20"/>
    <w:qFormat/>
    <w:rsid w:val="00AB00AF"/>
    <w:rPr>
      <w:i/>
      <w:iCs/>
    </w:rPr>
  </w:style>
</w:styles>
</file>

<file path=word/webSettings.xml><?xml version="1.0" encoding="utf-8"?>
<w:webSettings xmlns:r="http://schemas.openxmlformats.org/officeDocument/2006/relationships" xmlns:w="http://schemas.openxmlformats.org/wordprocessingml/2006/main">
  <w:divs>
    <w:div w:id="125662694">
      <w:bodyDiv w:val="1"/>
      <w:marLeft w:val="0"/>
      <w:marRight w:val="0"/>
      <w:marTop w:val="0"/>
      <w:marBottom w:val="0"/>
      <w:divBdr>
        <w:top w:val="none" w:sz="0" w:space="0" w:color="auto"/>
        <w:left w:val="none" w:sz="0" w:space="0" w:color="auto"/>
        <w:bottom w:val="none" w:sz="0" w:space="0" w:color="auto"/>
        <w:right w:val="none" w:sz="0" w:space="0" w:color="auto"/>
      </w:divBdr>
    </w:div>
    <w:div w:id="190648690">
      <w:bodyDiv w:val="1"/>
      <w:marLeft w:val="0"/>
      <w:marRight w:val="0"/>
      <w:marTop w:val="0"/>
      <w:marBottom w:val="0"/>
      <w:divBdr>
        <w:top w:val="none" w:sz="0" w:space="0" w:color="auto"/>
        <w:left w:val="none" w:sz="0" w:space="0" w:color="auto"/>
        <w:bottom w:val="none" w:sz="0" w:space="0" w:color="auto"/>
        <w:right w:val="none" w:sz="0" w:space="0" w:color="auto"/>
      </w:divBdr>
    </w:div>
    <w:div w:id="231742086">
      <w:bodyDiv w:val="1"/>
      <w:marLeft w:val="0"/>
      <w:marRight w:val="0"/>
      <w:marTop w:val="0"/>
      <w:marBottom w:val="0"/>
      <w:divBdr>
        <w:top w:val="none" w:sz="0" w:space="0" w:color="auto"/>
        <w:left w:val="none" w:sz="0" w:space="0" w:color="auto"/>
        <w:bottom w:val="none" w:sz="0" w:space="0" w:color="auto"/>
        <w:right w:val="none" w:sz="0" w:space="0" w:color="auto"/>
      </w:divBdr>
    </w:div>
    <w:div w:id="444614698">
      <w:bodyDiv w:val="1"/>
      <w:marLeft w:val="0"/>
      <w:marRight w:val="0"/>
      <w:marTop w:val="0"/>
      <w:marBottom w:val="0"/>
      <w:divBdr>
        <w:top w:val="none" w:sz="0" w:space="0" w:color="auto"/>
        <w:left w:val="none" w:sz="0" w:space="0" w:color="auto"/>
        <w:bottom w:val="none" w:sz="0" w:space="0" w:color="auto"/>
        <w:right w:val="none" w:sz="0" w:space="0" w:color="auto"/>
      </w:divBdr>
    </w:div>
    <w:div w:id="610284617">
      <w:bodyDiv w:val="1"/>
      <w:marLeft w:val="0"/>
      <w:marRight w:val="0"/>
      <w:marTop w:val="0"/>
      <w:marBottom w:val="0"/>
      <w:divBdr>
        <w:top w:val="none" w:sz="0" w:space="0" w:color="auto"/>
        <w:left w:val="none" w:sz="0" w:space="0" w:color="auto"/>
        <w:bottom w:val="none" w:sz="0" w:space="0" w:color="auto"/>
        <w:right w:val="none" w:sz="0" w:space="0" w:color="auto"/>
      </w:divBdr>
    </w:div>
    <w:div w:id="800533991">
      <w:bodyDiv w:val="1"/>
      <w:marLeft w:val="0"/>
      <w:marRight w:val="0"/>
      <w:marTop w:val="0"/>
      <w:marBottom w:val="0"/>
      <w:divBdr>
        <w:top w:val="none" w:sz="0" w:space="0" w:color="auto"/>
        <w:left w:val="none" w:sz="0" w:space="0" w:color="auto"/>
        <w:bottom w:val="none" w:sz="0" w:space="0" w:color="auto"/>
        <w:right w:val="none" w:sz="0" w:space="0" w:color="auto"/>
      </w:divBdr>
    </w:div>
    <w:div w:id="921521959">
      <w:bodyDiv w:val="1"/>
      <w:marLeft w:val="0"/>
      <w:marRight w:val="0"/>
      <w:marTop w:val="0"/>
      <w:marBottom w:val="0"/>
      <w:divBdr>
        <w:top w:val="none" w:sz="0" w:space="0" w:color="auto"/>
        <w:left w:val="none" w:sz="0" w:space="0" w:color="auto"/>
        <w:bottom w:val="none" w:sz="0" w:space="0" w:color="auto"/>
        <w:right w:val="none" w:sz="0" w:space="0" w:color="auto"/>
      </w:divBdr>
    </w:div>
    <w:div w:id="965164542">
      <w:bodyDiv w:val="1"/>
      <w:marLeft w:val="0"/>
      <w:marRight w:val="0"/>
      <w:marTop w:val="0"/>
      <w:marBottom w:val="0"/>
      <w:divBdr>
        <w:top w:val="none" w:sz="0" w:space="0" w:color="auto"/>
        <w:left w:val="none" w:sz="0" w:space="0" w:color="auto"/>
        <w:bottom w:val="none" w:sz="0" w:space="0" w:color="auto"/>
        <w:right w:val="none" w:sz="0" w:space="0" w:color="auto"/>
      </w:divBdr>
    </w:div>
    <w:div w:id="1209147554">
      <w:bodyDiv w:val="1"/>
      <w:marLeft w:val="0"/>
      <w:marRight w:val="0"/>
      <w:marTop w:val="0"/>
      <w:marBottom w:val="0"/>
      <w:divBdr>
        <w:top w:val="none" w:sz="0" w:space="0" w:color="auto"/>
        <w:left w:val="none" w:sz="0" w:space="0" w:color="auto"/>
        <w:bottom w:val="none" w:sz="0" w:space="0" w:color="auto"/>
        <w:right w:val="none" w:sz="0" w:space="0" w:color="auto"/>
      </w:divBdr>
    </w:div>
    <w:div w:id="1212768790">
      <w:bodyDiv w:val="1"/>
      <w:marLeft w:val="0"/>
      <w:marRight w:val="0"/>
      <w:marTop w:val="0"/>
      <w:marBottom w:val="0"/>
      <w:divBdr>
        <w:top w:val="none" w:sz="0" w:space="0" w:color="auto"/>
        <w:left w:val="none" w:sz="0" w:space="0" w:color="auto"/>
        <w:bottom w:val="none" w:sz="0" w:space="0" w:color="auto"/>
        <w:right w:val="none" w:sz="0" w:space="0" w:color="auto"/>
      </w:divBdr>
    </w:div>
    <w:div w:id="1301880102">
      <w:bodyDiv w:val="1"/>
      <w:marLeft w:val="0"/>
      <w:marRight w:val="0"/>
      <w:marTop w:val="0"/>
      <w:marBottom w:val="0"/>
      <w:divBdr>
        <w:top w:val="none" w:sz="0" w:space="0" w:color="auto"/>
        <w:left w:val="none" w:sz="0" w:space="0" w:color="auto"/>
        <w:bottom w:val="none" w:sz="0" w:space="0" w:color="auto"/>
        <w:right w:val="none" w:sz="0" w:space="0" w:color="auto"/>
      </w:divBdr>
    </w:div>
    <w:div w:id="1348485511">
      <w:bodyDiv w:val="1"/>
      <w:marLeft w:val="0"/>
      <w:marRight w:val="0"/>
      <w:marTop w:val="0"/>
      <w:marBottom w:val="0"/>
      <w:divBdr>
        <w:top w:val="none" w:sz="0" w:space="0" w:color="auto"/>
        <w:left w:val="none" w:sz="0" w:space="0" w:color="auto"/>
        <w:bottom w:val="none" w:sz="0" w:space="0" w:color="auto"/>
        <w:right w:val="none" w:sz="0" w:space="0" w:color="auto"/>
      </w:divBdr>
    </w:div>
    <w:div w:id="1438402878">
      <w:bodyDiv w:val="1"/>
      <w:marLeft w:val="0"/>
      <w:marRight w:val="0"/>
      <w:marTop w:val="0"/>
      <w:marBottom w:val="0"/>
      <w:divBdr>
        <w:top w:val="none" w:sz="0" w:space="0" w:color="auto"/>
        <w:left w:val="none" w:sz="0" w:space="0" w:color="auto"/>
        <w:bottom w:val="none" w:sz="0" w:space="0" w:color="auto"/>
        <w:right w:val="none" w:sz="0" w:space="0" w:color="auto"/>
      </w:divBdr>
    </w:div>
    <w:div w:id="1554195117">
      <w:bodyDiv w:val="1"/>
      <w:marLeft w:val="0"/>
      <w:marRight w:val="0"/>
      <w:marTop w:val="0"/>
      <w:marBottom w:val="0"/>
      <w:divBdr>
        <w:top w:val="none" w:sz="0" w:space="0" w:color="auto"/>
        <w:left w:val="none" w:sz="0" w:space="0" w:color="auto"/>
        <w:bottom w:val="none" w:sz="0" w:space="0" w:color="auto"/>
        <w:right w:val="none" w:sz="0" w:space="0" w:color="auto"/>
      </w:divBdr>
    </w:div>
    <w:div w:id="1674063419">
      <w:bodyDiv w:val="1"/>
      <w:marLeft w:val="0"/>
      <w:marRight w:val="0"/>
      <w:marTop w:val="0"/>
      <w:marBottom w:val="0"/>
      <w:divBdr>
        <w:top w:val="none" w:sz="0" w:space="0" w:color="auto"/>
        <w:left w:val="none" w:sz="0" w:space="0" w:color="auto"/>
        <w:bottom w:val="none" w:sz="0" w:space="0" w:color="auto"/>
        <w:right w:val="none" w:sz="0" w:space="0" w:color="auto"/>
      </w:divBdr>
    </w:div>
    <w:div w:id="1686396938">
      <w:bodyDiv w:val="1"/>
      <w:marLeft w:val="0"/>
      <w:marRight w:val="0"/>
      <w:marTop w:val="0"/>
      <w:marBottom w:val="0"/>
      <w:divBdr>
        <w:top w:val="none" w:sz="0" w:space="0" w:color="auto"/>
        <w:left w:val="none" w:sz="0" w:space="0" w:color="auto"/>
        <w:bottom w:val="none" w:sz="0" w:space="0" w:color="auto"/>
        <w:right w:val="none" w:sz="0" w:space="0" w:color="auto"/>
      </w:divBdr>
    </w:div>
    <w:div w:id="1736782098">
      <w:bodyDiv w:val="1"/>
      <w:marLeft w:val="0"/>
      <w:marRight w:val="0"/>
      <w:marTop w:val="0"/>
      <w:marBottom w:val="0"/>
      <w:divBdr>
        <w:top w:val="none" w:sz="0" w:space="0" w:color="auto"/>
        <w:left w:val="none" w:sz="0" w:space="0" w:color="auto"/>
        <w:bottom w:val="none" w:sz="0" w:space="0" w:color="auto"/>
        <w:right w:val="none" w:sz="0" w:space="0" w:color="auto"/>
      </w:divBdr>
    </w:div>
    <w:div w:id="1792938650">
      <w:bodyDiv w:val="1"/>
      <w:marLeft w:val="0"/>
      <w:marRight w:val="0"/>
      <w:marTop w:val="0"/>
      <w:marBottom w:val="0"/>
      <w:divBdr>
        <w:top w:val="none" w:sz="0" w:space="0" w:color="auto"/>
        <w:left w:val="none" w:sz="0" w:space="0" w:color="auto"/>
        <w:bottom w:val="none" w:sz="0" w:space="0" w:color="auto"/>
        <w:right w:val="none" w:sz="0" w:space="0" w:color="auto"/>
      </w:divBdr>
    </w:div>
    <w:div w:id="1918175529">
      <w:bodyDiv w:val="1"/>
      <w:marLeft w:val="0"/>
      <w:marRight w:val="0"/>
      <w:marTop w:val="0"/>
      <w:marBottom w:val="0"/>
      <w:divBdr>
        <w:top w:val="none" w:sz="0" w:space="0" w:color="auto"/>
        <w:left w:val="none" w:sz="0" w:space="0" w:color="auto"/>
        <w:bottom w:val="none" w:sz="0" w:space="0" w:color="auto"/>
        <w:right w:val="none" w:sz="0" w:space="0" w:color="auto"/>
      </w:divBdr>
    </w:div>
    <w:div w:id="1935283204">
      <w:bodyDiv w:val="1"/>
      <w:marLeft w:val="0"/>
      <w:marRight w:val="0"/>
      <w:marTop w:val="0"/>
      <w:marBottom w:val="0"/>
      <w:divBdr>
        <w:top w:val="none" w:sz="0" w:space="0" w:color="auto"/>
        <w:left w:val="none" w:sz="0" w:space="0" w:color="auto"/>
        <w:bottom w:val="none" w:sz="0" w:space="0" w:color="auto"/>
        <w:right w:val="none" w:sz="0" w:space="0" w:color="auto"/>
      </w:divBdr>
    </w:div>
    <w:div w:id="1990590852">
      <w:bodyDiv w:val="1"/>
      <w:marLeft w:val="0"/>
      <w:marRight w:val="0"/>
      <w:marTop w:val="0"/>
      <w:marBottom w:val="0"/>
      <w:divBdr>
        <w:top w:val="none" w:sz="0" w:space="0" w:color="auto"/>
        <w:left w:val="none" w:sz="0" w:space="0" w:color="auto"/>
        <w:bottom w:val="none" w:sz="0" w:space="0" w:color="auto"/>
        <w:right w:val="none" w:sz="0" w:space="0" w:color="auto"/>
      </w:divBdr>
    </w:div>
    <w:div w:id="20746933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hyperlink" Target="https://ukr.plzen.eu" TargetMode="Externa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4.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mapy.cz" TargetMode="External"/><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jpeg"/><Relationship Id="rId22" Type="http://schemas.openxmlformats.org/officeDocument/2006/relationships/footer" Target="footer4.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F3CE9F5-11B6-4689-B933-0DA224929C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11</Pages>
  <Words>2824</Words>
  <Characters>16663</Characters>
  <Application>Microsoft Office Word</Application>
  <DocSecurity>0</DocSecurity>
  <Lines>138</Lines>
  <Paragraphs>38</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19449</CharactersWithSpaces>
  <SharedDoc>false</SharedDoc>
  <HLinks>
    <vt:vector size="180" baseType="variant">
      <vt:variant>
        <vt:i4>1179700</vt:i4>
      </vt:variant>
      <vt:variant>
        <vt:i4>176</vt:i4>
      </vt:variant>
      <vt:variant>
        <vt:i4>0</vt:i4>
      </vt:variant>
      <vt:variant>
        <vt:i4>5</vt:i4>
      </vt:variant>
      <vt:variant>
        <vt:lpwstr/>
      </vt:variant>
      <vt:variant>
        <vt:lpwstr>_Toc481912062</vt:lpwstr>
      </vt:variant>
      <vt:variant>
        <vt:i4>1179700</vt:i4>
      </vt:variant>
      <vt:variant>
        <vt:i4>170</vt:i4>
      </vt:variant>
      <vt:variant>
        <vt:i4>0</vt:i4>
      </vt:variant>
      <vt:variant>
        <vt:i4>5</vt:i4>
      </vt:variant>
      <vt:variant>
        <vt:lpwstr/>
      </vt:variant>
      <vt:variant>
        <vt:lpwstr>_Toc481912061</vt:lpwstr>
      </vt:variant>
      <vt:variant>
        <vt:i4>1179700</vt:i4>
      </vt:variant>
      <vt:variant>
        <vt:i4>164</vt:i4>
      </vt:variant>
      <vt:variant>
        <vt:i4>0</vt:i4>
      </vt:variant>
      <vt:variant>
        <vt:i4>5</vt:i4>
      </vt:variant>
      <vt:variant>
        <vt:lpwstr/>
      </vt:variant>
      <vt:variant>
        <vt:lpwstr>_Toc481912060</vt:lpwstr>
      </vt:variant>
      <vt:variant>
        <vt:i4>1114164</vt:i4>
      </vt:variant>
      <vt:variant>
        <vt:i4>158</vt:i4>
      </vt:variant>
      <vt:variant>
        <vt:i4>0</vt:i4>
      </vt:variant>
      <vt:variant>
        <vt:i4>5</vt:i4>
      </vt:variant>
      <vt:variant>
        <vt:lpwstr/>
      </vt:variant>
      <vt:variant>
        <vt:lpwstr>_Toc481912059</vt:lpwstr>
      </vt:variant>
      <vt:variant>
        <vt:i4>1114164</vt:i4>
      </vt:variant>
      <vt:variant>
        <vt:i4>152</vt:i4>
      </vt:variant>
      <vt:variant>
        <vt:i4>0</vt:i4>
      </vt:variant>
      <vt:variant>
        <vt:i4>5</vt:i4>
      </vt:variant>
      <vt:variant>
        <vt:lpwstr/>
      </vt:variant>
      <vt:variant>
        <vt:lpwstr>_Toc481912058</vt:lpwstr>
      </vt:variant>
      <vt:variant>
        <vt:i4>1114164</vt:i4>
      </vt:variant>
      <vt:variant>
        <vt:i4>146</vt:i4>
      </vt:variant>
      <vt:variant>
        <vt:i4>0</vt:i4>
      </vt:variant>
      <vt:variant>
        <vt:i4>5</vt:i4>
      </vt:variant>
      <vt:variant>
        <vt:lpwstr/>
      </vt:variant>
      <vt:variant>
        <vt:lpwstr>_Toc481912057</vt:lpwstr>
      </vt:variant>
      <vt:variant>
        <vt:i4>1114164</vt:i4>
      </vt:variant>
      <vt:variant>
        <vt:i4>140</vt:i4>
      </vt:variant>
      <vt:variant>
        <vt:i4>0</vt:i4>
      </vt:variant>
      <vt:variant>
        <vt:i4>5</vt:i4>
      </vt:variant>
      <vt:variant>
        <vt:lpwstr/>
      </vt:variant>
      <vt:variant>
        <vt:lpwstr>_Toc481912056</vt:lpwstr>
      </vt:variant>
      <vt:variant>
        <vt:i4>1114164</vt:i4>
      </vt:variant>
      <vt:variant>
        <vt:i4>134</vt:i4>
      </vt:variant>
      <vt:variant>
        <vt:i4>0</vt:i4>
      </vt:variant>
      <vt:variant>
        <vt:i4>5</vt:i4>
      </vt:variant>
      <vt:variant>
        <vt:lpwstr/>
      </vt:variant>
      <vt:variant>
        <vt:lpwstr>_Toc481912055</vt:lpwstr>
      </vt:variant>
      <vt:variant>
        <vt:i4>1114164</vt:i4>
      </vt:variant>
      <vt:variant>
        <vt:i4>128</vt:i4>
      </vt:variant>
      <vt:variant>
        <vt:i4>0</vt:i4>
      </vt:variant>
      <vt:variant>
        <vt:i4>5</vt:i4>
      </vt:variant>
      <vt:variant>
        <vt:lpwstr/>
      </vt:variant>
      <vt:variant>
        <vt:lpwstr>_Toc481912054</vt:lpwstr>
      </vt:variant>
      <vt:variant>
        <vt:i4>1114164</vt:i4>
      </vt:variant>
      <vt:variant>
        <vt:i4>122</vt:i4>
      </vt:variant>
      <vt:variant>
        <vt:i4>0</vt:i4>
      </vt:variant>
      <vt:variant>
        <vt:i4>5</vt:i4>
      </vt:variant>
      <vt:variant>
        <vt:lpwstr/>
      </vt:variant>
      <vt:variant>
        <vt:lpwstr>_Toc481912053</vt:lpwstr>
      </vt:variant>
      <vt:variant>
        <vt:i4>1114164</vt:i4>
      </vt:variant>
      <vt:variant>
        <vt:i4>116</vt:i4>
      </vt:variant>
      <vt:variant>
        <vt:i4>0</vt:i4>
      </vt:variant>
      <vt:variant>
        <vt:i4>5</vt:i4>
      </vt:variant>
      <vt:variant>
        <vt:lpwstr/>
      </vt:variant>
      <vt:variant>
        <vt:lpwstr>_Toc481912052</vt:lpwstr>
      </vt:variant>
      <vt:variant>
        <vt:i4>1114164</vt:i4>
      </vt:variant>
      <vt:variant>
        <vt:i4>110</vt:i4>
      </vt:variant>
      <vt:variant>
        <vt:i4>0</vt:i4>
      </vt:variant>
      <vt:variant>
        <vt:i4>5</vt:i4>
      </vt:variant>
      <vt:variant>
        <vt:lpwstr/>
      </vt:variant>
      <vt:variant>
        <vt:lpwstr>_Toc481912051</vt:lpwstr>
      </vt:variant>
      <vt:variant>
        <vt:i4>1114164</vt:i4>
      </vt:variant>
      <vt:variant>
        <vt:i4>104</vt:i4>
      </vt:variant>
      <vt:variant>
        <vt:i4>0</vt:i4>
      </vt:variant>
      <vt:variant>
        <vt:i4>5</vt:i4>
      </vt:variant>
      <vt:variant>
        <vt:lpwstr/>
      </vt:variant>
      <vt:variant>
        <vt:lpwstr>_Toc481912050</vt:lpwstr>
      </vt:variant>
      <vt:variant>
        <vt:i4>1048628</vt:i4>
      </vt:variant>
      <vt:variant>
        <vt:i4>98</vt:i4>
      </vt:variant>
      <vt:variant>
        <vt:i4>0</vt:i4>
      </vt:variant>
      <vt:variant>
        <vt:i4>5</vt:i4>
      </vt:variant>
      <vt:variant>
        <vt:lpwstr/>
      </vt:variant>
      <vt:variant>
        <vt:lpwstr>_Toc481912049</vt:lpwstr>
      </vt:variant>
      <vt:variant>
        <vt:i4>1048628</vt:i4>
      </vt:variant>
      <vt:variant>
        <vt:i4>92</vt:i4>
      </vt:variant>
      <vt:variant>
        <vt:i4>0</vt:i4>
      </vt:variant>
      <vt:variant>
        <vt:i4>5</vt:i4>
      </vt:variant>
      <vt:variant>
        <vt:lpwstr/>
      </vt:variant>
      <vt:variant>
        <vt:lpwstr>_Toc481912048</vt:lpwstr>
      </vt:variant>
      <vt:variant>
        <vt:i4>1048628</vt:i4>
      </vt:variant>
      <vt:variant>
        <vt:i4>86</vt:i4>
      </vt:variant>
      <vt:variant>
        <vt:i4>0</vt:i4>
      </vt:variant>
      <vt:variant>
        <vt:i4>5</vt:i4>
      </vt:variant>
      <vt:variant>
        <vt:lpwstr/>
      </vt:variant>
      <vt:variant>
        <vt:lpwstr>_Toc481912047</vt:lpwstr>
      </vt:variant>
      <vt:variant>
        <vt:i4>1048628</vt:i4>
      </vt:variant>
      <vt:variant>
        <vt:i4>80</vt:i4>
      </vt:variant>
      <vt:variant>
        <vt:i4>0</vt:i4>
      </vt:variant>
      <vt:variant>
        <vt:i4>5</vt:i4>
      </vt:variant>
      <vt:variant>
        <vt:lpwstr/>
      </vt:variant>
      <vt:variant>
        <vt:lpwstr>_Toc481912046</vt:lpwstr>
      </vt:variant>
      <vt:variant>
        <vt:i4>1048628</vt:i4>
      </vt:variant>
      <vt:variant>
        <vt:i4>74</vt:i4>
      </vt:variant>
      <vt:variant>
        <vt:i4>0</vt:i4>
      </vt:variant>
      <vt:variant>
        <vt:i4>5</vt:i4>
      </vt:variant>
      <vt:variant>
        <vt:lpwstr/>
      </vt:variant>
      <vt:variant>
        <vt:lpwstr>_Toc481912045</vt:lpwstr>
      </vt:variant>
      <vt:variant>
        <vt:i4>1048628</vt:i4>
      </vt:variant>
      <vt:variant>
        <vt:i4>68</vt:i4>
      </vt:variant>
      <vt:variant>
        <vt:i4>0</vt:i4>
      </vt:variant>
      <vt:variant>
        <vt:i4>5</vt:i4>
      </vt:variant>
      <vt:variant>
        <vt:lpwstr/>
      </vt:variant>
      <vt:variant>
        <vt:lpwstr>_Toc481912044</vt:lpwstr>
      </vt:variant>
      <vt:variant>
        <vt:i4>1048628</vt:i4>
      </vt:variant>
      <vt:variant>
        <vt:i4>62</vt:i4>
      </vt:variant>
      <vt:variant>
        <vt:i4>0</vt:i4>
      </vt:variant>
      <vt:variant>
        <vt:i4>5</vt:i4>
      </vt:variant>
      <vt:variant>
        <vt:lpwstr/>
      </vt:variant>
      <vt:variant>
        <vt:lpwstr>_Toc481912043</vt:lpwstr>
      </vt:variant>
      <vt:variant>
        <vt:i4>1048628</vt:i4>
      </vt:variant>
      <vt:variant>
        <vt:i4>56</vt:i4>
      </vt:variant>
      <vt:variant>
        <vt:i4>0</vt:i4>
      </vt:variant>
      <vt:variant>
        <vt:i4>5</vt:i4>
      </vt:variant>
      <vt:variant>
        <vt:lpwstr/>
      </vt:variant>
      <vt:variant>
        <vt:lpwstr>_Toc481912042</vt:lpwstr>
      </vt:variant>
      <vt:variant>
        <vt:i4>1048628</vt:i4>
      </vt:variant>
      <vt:variant>
        <vt:i4>50</vt:i4>
      </vt:variant>
      <vt:variant>
        <vt:i4>0</vt:i4>
      </vt:variant>
      <vt:variant>
        <vt:i4>5</vt:i4>
      </vt:variant>
      <vt:variant>
        <vt:lpwstr/>
      </vt:variant>
      <vt:variant>
        <vt:lpwstr>_Toc481912041</vt:lpwstr>
      </vt:variant>
      <vt:variant>
        <vt:i4>1048628</vt:i4>
      </vt:variant>
      <vt:variant>
        <vt:i4>44</vt:i4>
      </vt:variant>
      <vt:variant>
        <vt:i4>0</vt:i4>
      </vt:variant>
      <vt:variant>
        <vt:i4>5</vt:i4>
      </vt:variant>
      <vt:variant>
        <vt:lpwstr/>
      </vt:variant>
      <vt:variant>
        <vt:lpwstr>_Toc481912040</vt:lpwstr>
      </vt:variant>
      <vt:variant>
        <vt:i4>1507380</vt:i4>
      </vt:variant>
      <vt:variant>
        <vt:i4>38</vt:i4>
      </vt:variant>
      <vt:variant>
        <vt:i4>0</vt:i4>
      </vt:variant>
      <vt:variant>
        <vt:i4>5</vt:i4>
      </vt:variant>
      <vt:variant>
        <vt:lpwstr/>
      </vt:variant>
      <vt:variant>
        <vt:lpwstr>_Toc481912039</vt:lpwstr>
      </vt:variant>
      <vt:variant>
        <vt:i4>1507380</vt:i4>
      </vt:variant>
      <vt:variant>
        <vt:i4>32</vt:i4>
      </vt:variant>
      <vt:variant>
        <vt:i4>0</vt:i4>
      </vt:variant>
      <vt:variant>
        <vt:i4>5</vt:i4>
      </vt:variant>
      <vt:variant>
        <vt:lpwstr/>
      </vt:variant>
      <vt:variant>
        <vt:lpwstr>_Toc481912038</vt:lpwstr>
      </vt:variant>
      <vt:variant>
        <vt:i4>1507380</vt:i4>
      </vt:variant>
      <vt:variant>
        <vt:i4>26</vt:i4>
      </vt:variant>
      <vt:variant>
        <vt:i4>0</vt:i4>
      </vt:variant>
      <vt:variant>
        <vt:i4>5</vt:i4>
      </vt:variant>
      <vt:variant>
        <vt:lpwstr/>
      </vt:variant>
      <vt:variant>
        <vt:lpwstr>_Toc481912037</vt:lpwstr>
      </vt:variant>
      <vt:variant>
        <vt:i4>1507380</vt:i4>
      </vt:variant>
      <vt:variant>
        <vt:i4>20</vt:i4>
      </vt:variant>
      <vt:variant>
        <vt:i4>0</vt:i4>
      </vt:variant>
      <vt:variant>
        <vt:i4>5</vt:i4>
      </vt:variant>
      <vt:variant>
        <vt:lpwstr/>
      </vt:variant>
      <vt:variant>
        <vt:lpwstr>_Toc481912036</vt:lpwstr>
      </vt:variant>
      <vt:variant>
        <vt:i4>1507380</vt:i4>
      </vt:variant>
      <vt:variant>
        <vt:i4>14</vt:i4>
      </vt:variant>
      <vt:variant>
        <vt:i4>0</vt:i4>
      </vt:variant>
      <vt:variant>
        <vt:i4>5</vt:i4>
      </vt:variant>
      <vt:variant>
        <vt:lpwstr/>
      </vt:variant>
      <vt:variant>
        <vt:lpwstr>_Toc481912035</vt:lpwstr>
      </vt:variant>
      <vt:variant>
        <vt:i4>1507380</vt:i4>
      </vt:variant>
      <vt:variant>
        <vt:i4>8</vt:i4>
      </vt:variant>
      <vt:variant>
        <vt:i4>0</vt:i4>
      </vt:variant>
      <vt:variant>
        <vt:i4>5</vt:i4>
      </vt:variant>
      <vt:variant>
        <vt:lpwstr/>
      </vt:variant>
      <vt:variant>
        <vt:lpwstr>_Toc481912034</vt:lpwstr>
      </vt:variant>
      <vt:variant>
        <vt:i4>1507380</vt:i4>
      </vt:variant>
      <vt:variant>
        <vt:i4>2</vt:i4>
      </vt:variant>
      <vt:variant>
        <vt:i4>0</vt:i4>
      </vt:variant>
      <vt:variant>
        <vt:i4>5</vt:i4>
      </vt:variant>
      <vt:variant>
        <vt:lpwstr/>
      </vt:variant>
      <vt:variant>
        <vt:lpwstr>_Toc481912033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Lenka Musilová</dc:creator>
  <cp:lastModifiedBy>Evelina</cp:lastModifiedBy>
  <cp:revision>7</cp:revision>
  <cp:lastPrinted>2019-03-13T07:39:00Z</cp:lastPrinted>
  <dcterms:created xsi:type="dcterms:W3CDTF">2019-10-26T15:20:00Z</dcterms:created>
  <dcterms:modified xsi:type="dcterms:W3CDTF">2019-10-30T06:29:00Z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1485467472</vt:i4>
  </property>
</Properties>
</file>