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word/footer5.xml" ContentType="application/vnd.openxmlformats-officedocument.wordprocessingml.foot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docProps/custom.xml" ContentType="application/vnd.openxmlformats-officedocument.custom-properties+xml"/>
  <Override PartName="/word/footer1.xml" ContentType="application/vnd.openxmlformats-officedocument.wordprocessingml.footer+xml"/>
  <Override PartName="/word/header4.xml" ContentType="application/vnd.openxmlformats-officedocument.wordprocessingml.head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ackground w:color="FFFFFF"/>
  <w:body>
    <w:p w:rsidR="00E3143C" w:rsidRDefault="0032709D">
      <w:pPr>
        <w:widowControl/>
        <w:suppressAutoHyphens w:val="0"/>
      </w:pPr>
      <w:r>
        <w:rPr>
          <w:noProof/>
          <w:lang w:eastAsia="cs-CZ"/>
        </w:rPr>
        <w:drawing>
          <wp:anchor distT="0" distB="0" distL="114300" distR="114300" simplePos="0" relativeHeight="251707392" behindDoc="1" locked="0" layoutInCell="1" allowOverlap="1">
            <wp:simplePos x="0" y="0"/>
            <wp:positionH relativeFrom="column">
              <wp:posOffset>-45720</wp:posOffset>
            </wp:positionH>
            <wp:positionV relativeFrom="paragraph">
              <wp:posOffset>4501515</wp:posOffset>
            </wp:positionV>
            <wp:extent cx="6122670" cy="4391660"/>
            <wp:effectExtent l="19050" t="0" r="0" b="0"/>
            <wp:wrapTight wrapText="bothSides">
              <wp:wrapPolygon edited="0">
                <wp:start x="-67" y="0"/>
                <wp:lineTo x="-67" y="21550"/>
                <wp:lineTo x="21573" y="21550"/>
                <wp:lineTo x="21573" y="0"/>
                <wp:lineTo x="-67" y="0"/>
              </wp:wrapPolygon>
            </wp:wrapTight>
            <wp:docPr id="2" name="Obrázek 1" descr="SOD_I_SO_VST_28_Rozpiska_zprav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OD_I_SO_VST_28_Rozpiska_zprava.jpg"/>
                    <pic:cNvPicPr/>
                  </pic:nvPicPr>
                  <pic:blipFill>
                    <a:blip r:embed="rId8" cstate="print"/>
                    <a:stretch>
                      <a:fillRect/>
                    </a:stretch>
                  </pic:blipFill>
                  <pic:spPr>
                    <a:xfrm>
                      <a:off x="0" y="0"/>
                      <a:ext cx="6122670" cy="4391660"/>
                    </a:xfrm>
                    <a:prstGeom prst="rect">
                      <a:avLst/>
                    </a:prstGeom>
                  </pic:spPr>
                </pic:pic>
              </a:graphicData>
            </a:graphic>
          </wp:anchor>
        </w:drawing>
      </w:r>
      <w:r w:rsidR="00E3143C">
        <w:br w:type="page"/>
      </w:r>
    </w:p>
    <w:p w:rsidR="0099654D" w:rsidRPr="0099654D" w:rsidRDefault="0099654D" w:rsidP="0099654D">
      <w:pPr>
        <w:sectPr w:rsidR="0099654D" w:rsidRPr="0099654D" w:rsidSect="0099654D">
          <w:pgSz w:w="11906" w:h="16838"/>
          <w:pgMar w:top="1900" w:right="1134" w:bottom="1900" w:left="1134" w:header="708" w:footer="708" w:gutter="0"/>
          <w:pgNumType w:start="0"/>
          <w:cols w:space="708"/>
          <w:docGrid w:linePitch="360"/>
        </w:sectPr>
      </w:pPr>
    </w:p>
    <w:p w:rsidR="00C24AD7" w:rsidRPr="009E1013" w:rsidRDefault="00C24AD7">
      <w:pPr>
        <w:ind w:right="34"/>
        <w:rPr>
          <w:rFonts w:ascii="Arial" w:hAnsi="Arial" w:cs="Arial"/>
          <w:b/>
          <w:sz w:val="22"/>
          <w:szCs w:val="22"/>
        </w:rPr>
      </w:pPr>
      <w:r w:rsidRPr="009E1013">
        <w:rPr>
          <w:rFonts w:ascii="Arial" w:hAnsi="Arial" w:cs="Arial"/>
          <w:b/>
          <w:sz w:val="22"/>
          <w:szCs w:val="22"/>
        </w:rPr>
        <w:lastRenderedPageBreak/>
        <w:t>Identifikační data</w:t>
      </w:r>
    </w:p>
    <w:p w:rsidR="00C24AD7" w:rsidRPr="009E1013" w:rsidRDefault="00C24AD7">
      <w:pPr>
        <w:ind w:right="34"/>
        <w:rPr>
          <w:rFonts w:ascii="Arial" w:hAnsi="Arial" w:cs="Arial"/>
          <w:sz w:val="22"/>
          <w:szCs w:val="22"/>
        </w:rPr>
      </w:pPr>
    </w:p>
    <w:p w:rsidR="00C24AD7" w:rsidRPr="009E1013" w:rsidRDefault="00C24AD7">
      <w:pPr>
        <w:ind w:right="34"/>
        <w:rPr>
          <w:rFonts w:ascii="Arial" w:hAnsi="Arial" w:cs="Arial"/>
          <w:sz w:val="22"/>
          <w:szCs w:val="22"/>
        </w:rPr>
      </w:pPr>
    </w:p>
    <w:p w:rsidR="009E5729" w:rsidRPr="00BD73D7" w:rsidRDefault="009E5729" w:rsidP="009E5729">
      <w:pPr>
        <w:tabs>
          <w:tab w:val="left" w:pos="5040"/>
        </w:tabs>
        <w:ind w:right="34"/>
        <w:rPr>
          <w:rFonts w:ascii="Arial" w:hAnsi="Arial" w:cs="Arial"/>
          <w:sz w:val="22"/>
          <w:szCs w:val="22"/>
        </w:rPr>
      </w:pPr>
    </w:p>
    <w:p w:rsidR="009E5729" w:rsidRPr="00BD73D7" w:rsidRDefault="009E5729" w:rsidP="009E5729">
      <w:pPr>
        <w:tabs>
          <w:tab w:val="left" w:pos="5103"/>
        </w:tabs>
        <w:ind w:left="5100" w:right="34" w:hanging="5100"/>
        <w:rPr>
          <w:rFonts w:ascii="Arial" w:hAnsi="Arial" w:cs="Arial"/>
          <w:b/>
        </w:rPr>
      </w:pPr>
      <w:r w:rsidRPr="00BD73D7">
        <w:rPr>
          <w:rFonts w:ascii="Arial" w:hAnsi="Arial" w:cs="Arial"/>
          <w:sz w:val="22"/>
          <w:szCs w:val="22"/>
        </w:rPr>
        <w:t>NÁZEV AKCE:</w:t>
      </w:r>
      <w:r w:rsidRPr="00BD73D7">
        <w:rPr>
          <w:rFonts w:ascii="Arial" w:hAnsi="Arial" w:cs="Arial"/>
          <w:sz w:val="22"/>
          <w:szCs w:val="22"/>
        </w:rPr>
        <w:tab/>
      </w:r>
      <w:r w:rsidR="000A1C63" w:rsidRPr="00BD73D7">
        <w:rPr>
          <w:rFonts w:ascii="Arial" w:hAnsi="Arial" w:cs="Arial"/>
          <w:sz w:val="22"/>
          <w:szCs w:val="22"/>
        </w:rPr>
        <w:t>Rekonstrukce vozovny Slovany, Plzeň, Slovanská alej 35</w:t>
      </w:r>
    </w:p>
    <w:p w:rsidR="009E5729" w:rsidRPr="00BD73D7" w:rsidRDefault="009E5729" w:rsidP="00600C87">
      <w:pPr>
        <w:tabs>
          <w:tab w:val="left" w:pos="5040"/>
        </w:tabs>
        <w:ind w:right="34"/>
        <w:rPr>
          <w:rFonts w:ascii="Arial" w:hAnsi="Arial" w:cs="Arial"/>
          <w:sz w:val="22"/>
          <w:szCs w:val="22"/>
        </w:rPr>
      </w:pPr>
    </w:p>
    <w:p w:rsidR="00C24AD7" w:rsidRPr="00BD73D7" w:rsidRDefault="00C24AD7" w:rsidP="009E5729">
      <w:pPr>
        <w:tabs>
          <w:tab w:val="left" w:pos="5103"/>
        </w:tabs>
        <w:ind w:right="34"/>
        <w:rPr>
          <w:rFonts w:ascii="Arial" w:hAnsi="Arial" w:cs="Arial"/>
          <w:sz w:val="22"/>
          <w:szCs w:val="22"/>
        </w:rPr>
      </w:pPr>
      <w:r w:rsidRPr="00056D1D">
        <w:rPr>
          <w:rFonts w:ascii="Arial" w:hAnsi="Arial" w:cs="Arial"/>
          <w:sz w:val="22"/>
          <w:szCs w:val="22"/>
        </w:rPr>
        <w:t>DRUH DOKUMENTACE:</w:t>
      </w:r>
      <w:r w:rsidRPr="00056D1D">
        <w:rPr>
          <w:rFonts w:ascii="Arial" w:hAnsi="Arial" w:cs="Arial"/>
          <w:sz w:val="22"/>
          <w:szCs w:val="22"/>
        </w:rPr>
        <w:tab/>
      </w:r>
      <w:r w:rsidR="006F5DD0" w:rsidRPr="00056D1D">
        <w:rPr>
          <w:rFonts w:ascii="Arial" w:hAnsi="Arial" w:cs="Arial"/>
          <w:sz w:val="22"/>
          <w:szCs w:val="22"/>
        </w:rPr>
        <w:t>Projekt</w:t>
      </w:r>
      <w:r w:rsidR="000C349D" w:rsidRPr="00056D1D">
        <w:rPr>
          <w:rFonts w:ascii="Arial" w:hAnsi="Arial" w:cs="Arial"/>
          <w:sz w:val="22"/>
          <w:szCs w:val="22"/>
        </w:rPr>
        <w:t>ová</w:t>
      </w:r>
      <w:r w:rsidR="006F5DD0" w:rsidRPr="00056D1D">
        <w:rPr>
          <w:rFonts w:ascii="Arial" w:hAnsi="Arial" w:cs="Arial"/>
          <w:sz w:val="22"/>
          <w:szCs w:val="22"/>
        </w:rPr>
        <w:t xml:space="preserve"> </w:t>
      </w:r>
      <w:r w:rsidR="006F5DD0" w:rsidRPr="00B70AC2">
        <w:rPr>
          <w:rFonts w:ascii="Arial" w:hAnsi="Arial" w:cs="Arial"/>
          <w:sz w:val="22"/>
          <w:szCs w:val="22"/>
        </w:rPr>
        <w:t xml:space="preserve">dokumentace </w:t>
      </w:r>
      <w:r w:rsidR="00766450" w:rsidRPr="00B70AC2">
        <w:rPr>
          <w:rFonts w:ascii="Arial" w:hAnsi="Arial" w:cs="Arial"/>
          <w:sz w:val="22"/>
          <w:szCs w:val="22"/>
        </w:rPr>
        <w:t>D</w:t>
      </w:r>
      <w:r w:rsidR="00D75D78" w:rsidRPr="00B70AC2">
        <w:rPr>
          <w:rFonts w:ascii="Arial" w:hAnsi="Arial" w:cs="Arial"/>
          <w:sz w:val="22"/>
          <w:szCs w:val="22"/>
        </w:rPr>
        <w:t>PS</w:t>
      </w:r>
    </w:p>
    <w:p w:rsidR="00C24AD7" w:rsidRPr="00BD73D7" w:rsidRDefault="00C24AD7">
      <w:pPr>
        <w:ind w:right="34"/>
        <w:rPr>
          <w:rFonts w:ascii="Arial" w:hAnsi="Arial" w:cs="Arial"/>
          <w:b/>
          <w:bCs/>
          <w:sz w:val="22"/>
          <w:szCs w:val="22"/>
        </w:rPr>
      </w:pPr>
    </w:p>
    <w:p w:rsidR="00F7774D" w:rsidRPr="00BD73D7" w:rsidRDefault="00F7774D">
      <w:pPr>
        <w:ind w:right="34"/>
        <w:rPr>
          <w:rFonts w:ascii="Arial" w:hAnsi="Arial" w:cs="Arial"/>
          <w:sz w:val="22"/>
          <w:szCs w:val="22"/>
        </w:rPr>
      </w:pPr>
      <w:r w:rsidRPr="00BD73D7">
        <w:rPr>
          <w:rFonts w:ascii="Arial" w:hAnsi="Arial" w:cs="Arial"/>
          <w:sz w:val="22"/>
          <w:szCs w:val="22"/>
        </w:rPr>
        <w:t>MÍSTO STAVBY:</w:t>
      </w:r>
      <w:r w:rsidRPr="00BD73D7">
        <w:rPr>
          <w:rFonts w:ascii="Arial" w:hAnsi="Arial" w:cs="Arial"/>
          <w:sz w:val="22"/>
          <w:szCs w:val="22"/>
        </w:rPr>
        <w:tab/>
      </w:r>
      <w:r w:rsidRPr="00BD73D7">
        <w:rPr>
          <w:rFonts w:ascii="Arial" w:hAnsi="Arial" w:cs="Arial"/>
          <w:sz w:val="22"/>
          <w:szCs w:val="22"/>
        </w:rPr>
        <w:tab/>
      </w:r>
      <w:r w:rsidRPr="00BD73D7">
        <w:rPr>
          <w:rFonts w:ascii="Arial" w:hAnsi="Arial" w:cs="Arial"/>
          <w:sz w:val="22"/>
          <w:szCs w:val="22"/>
        </w:rPr>
        <w:tab/>
      </w:r>
      <w:r w:rsidRPr="00BD73D7">
        <w:rPr>
          <w:rFonts w:ascii="Arial" w:hAnsi="Arial" w:cs="Arial"/>
          <w:sz w:val="22"/>
          <w:szCs w:val="22"/>
        </w:rPr>
        <w:tab/>
      </w:r>
      <w:r w:rsidRPr="00BD73D7">
        <w:rPr>
          <w:rFonts w:ascii="Arial" w:hAnsi="Arial" w:cs="Arial"/>
          <w:sz w:val="22"/>
          <w:szCs w:val="22"/>
        </w:rPr>
        <w:tab/>
        <w:t xml:space="preserve">  </w:t>
      </w:r>
      <w:r w:rsidR="00211797" w:rsidRPr="00BD73D7">
        <w:rPr>
          <w:rFonts w:ascii="Arial" w:hAnsi="Arial" w:cs="Arial"/>
          <w:sz w:val="22"/>
          <w:szCs w:val="22"/>
        </w:rPr>
        <w:t>Plzeň 2 - Slovany</w:t>
      </w:r>
    </w:p>
    <w:p w:rsidR="00F7774D" w:rsidRPr="00BD73D7" w:rsidRDefault="00F7774D">
      <w:pPr>
        <w:ind w:right="34"/>
        <w:rPr>
          <w:rFonts w:ascii="Arial" w:hAnsi="Arial" w:cs="Arial"/>
          <w:sz w:val="22"/>
          <w:szCs w:val="22"/>
        </w:rPr>
      </w:pPr>
    </w:p>
    <w:p w:rsidR="00C24AD7" w:rsidRPr="00BD73D7" w:rsidRDefault="00F7774D" w:rsidP="000A027F">
      <w:pPr>
        <w:ind w:left="5078" w:right="34" w:hanging="5078"/>
        <w:rPr>
          <w:rFonts w:ascii="Arial" w:hAnsi="Arial" w:cs="Arial"/>
          <w:sz w:val="22"/>
          <w:szCs w:val="22"/>
        </w:rPr>
      </w:pPr>
      <w:r w:rsidRPr="00BD73D7">
        <w:rPr>
          <w:rFonts w:ascii="Arial" w:hAnsi="Arial" w:cs="Arial"/>
          <w:sz w:val="22"/>
          <w:szCs w:val="22"/>
        </w:rPr>
        <w:t>KATASTRÁLNÍ</w:t>
      </w:r>
      <w:r w:rsidR="005D158A" w:rsidRPr="00BD73D7">
        <w:rPr>
          <w:rFonts w:ascii="Arial" w:hAnsi="Arial" w:cs="Arial"/>
          <w:sz w:val="22"/>
          <w:szCs w:val="22"/>
        </w:rPr>
        <w:t xml:space="preserve"> ÚZEMÍ:</w:t>
      </w:r>
      <w:r w:rsidR="005D158A" w:rsidRPr="00BD73D7">
        <w:rPr>
          <w:rFonts w:ascii="Arial" w:hAnsi="Arial" w:cs="Arial"/>
          <w:sz w:val="22"/>
          <w:szCs w:val="22"/>
        </w:rPr>
        <w:tab/>
      </w:r>
      <w:r w:rsidR="000A027F" w:rsidRPr="00BD73D7">
        <w:rPr>
          <w:rFonts w:ascii="Arial" w:hAnsi="Arial" w:cs="Arial"/>
          <w:sz w:val="22"/>
          <w:szCs w:val="22"/>
        </w:rPr>
        <w:t>Plzeň [721981]</w:t>
      </w:r>
    </w:p>
    <w:p w:rsidR="000A027F" w:rsidRPr="00BD73D7" w:rsidRDefault="000A027F" w:rsidP="000A027F">
      <w:pPr>
        <w:ind w:left="5078" w:right="34" w:hanging="5078"/>
        <w:rPr>
          <w:rFonts w:ascii="Arial" w:hAnsi="Arial" w:cs="Arial"/>
          <w:sz w:val="22"/>
          <w:szCs w:val="22"/>
        </w:rPr>
      </w:pPr>
    </w:p>
    <w:p w:rsidR="00C24AD7" w:rsidRPr="00BD73D7" w:rsidRDefault="00C24AD7" w:rsidP="009E5729">
      <w:pPr>
        <w:tabs>
          <w:tab w:val="left" w:pos="5103"/>
        </w:tabs>
        <w:spacing w:line="276" w:lineRule="auto"/>
        <w:ind w:right="34"/>
        <w:rPr>
          <w:rFonts w:ascii="Arial" w:hAnsi="Arial" w:cs="Arial"/>
          <w:sz w:val="22"/>
          <w:szCs w:val="22"/>
        </w:rPr>
      </w:pPr>
      <w:r w:rsidRPr="00BD73D7">
        <w:rPr>
          <w:rFonts w:ascii="Arial" w:hAnsi="Arial" w:cs="Arial"/>
          <w:sz w:val="22"/>
          <w:szCs w:val="22"/>
        </w:rPr>
        <w:t>OBJEDNAVATEL DOKUMENTACE:</w:t>
      </w:r>
      <w:r w:rsidRPr="00BD73D7">
        <w:rPr>
          <w:rFonts w:ascii="Arial" w:hAnsi="Arial" w:cs="Arial"/>
          <w:sz w:val="22"/>
          <w:szCs w:val="22"/>
        </w:rPr>
        <w:tab/>
      </w:r>
      <w:r w:rsidR="00600C87" w:rsidRPr="00BD73D7">
        <w:rPr>
          <w:rFonts w:ascii="Arial" w:hAnsi="Arial" w:cs="Arial"/>
          <w:sz w:val="22"/>
          <w:szCs w:val="22"/>
        </w:rPr>
        <w:t>METROPROJEKT Praha a. s.</w:t>
      </w:r>
    </w:p>
    <w:p w:rsidR="00600C87" w:rsidRPr="00BD73D7" w:rsidRDefault="00C24AD7" w:rsidP="009E5729">
      <w:pPr>
        <w:tabs>
          <w:tab w:val="left" w:pos="5103"/>
        </w:tabs>
        <w:spacing w:line="276" w:lineRule="auto"/>
        <w:ind w:right="34"/>
        <w:rPr>
          <w:rFonts w:ascii="Arial" w:hAnsi="Arial" w:cs="Arial"/>
          <w:sz w:val="22"/>
          <w:szCs w:val="22"/>
        </w:rPr>
      </w:pPr>
      <w:r w:rsidRPr="00BD73D7">
        <w:rPr>
          <w:rFonts w:ascii="Arial" w:hAnsi="Arial" w:cs="Arial"/>
          <w:sz w:val="22"/>
          <w:szCs w:val="22"/>
        </w:rPr>
        <w:tab/>
      </w:r>
      <w:r w:rsidR="00600C87" w:rsidRPr="00BD73D7">
        <w:rPr>
          <w:rFonts w:ascii="Arial" w:hAnsi="Arial" w:cs="Arial"/>
          <w:sz w:val="22"/>
          <w:szCs w:val="22"/>
        </w:rPr>
        <w:t xml:space="preserve">Náměstí I. P. Pavlova  2/1786, </w:t>
      </w:r>
    </w:p>
    <w:p w:rsidR="00600C87" w:rsidRPr="00BD73D7" w:rsidRDefault="00600C87" w:rsidP="009E5729">
      <w:pPr>
        <w:tabs>
          <w:tab w:val="left" w:pos="5103"/>
        </w:tabs>
        <w:spacing w:line="276" w:lineRule="auto"/>
        <w:ind w:right="34"/>
        <w:rPr>
          <w:rFonts w:ascii="Arial" w:hAnsi="Arial" w:cs="Arial"/>
          <w:sz w:val="22"/>
          <w:szCs w:val="22"/>
        </w:rPr>
      </w:pPr>
      <w:r w:rsidRPr="00BD73D7">
        <w:rPr>
          <w:rFonts w:ascii="Arial" w:hAnsi="Arial" w:cs="Arial"/>
          <w:sz w:val="22"/>
          <w:szCs w:val="22"/>
        </w:rPr>
        <w:tab/>
        <w:t>120 00 Praha 2 - Nové Město</w:t>
      </w:r>
    </w:p>
    <w:p w:rsidR="00600C87" w:rsidRPr="00BD73D7" w:rsidRDefault="00600C87" w:rsidP="009E5729">
      <w:pPr>
        <w:tabs>
          <w:tab w:val="left" w:pos="5103"/>
        </w:tabs>
        <w:spacing w:line="276" w:lineRule="auto"/>
        <w:ind w:right="34"/>
        <w:rPr>
          <w:rFonts w:ascii="Arial" w:hAnsi="Arial" w:cs="Arial"/>
          <w:sz w:val="22"/>
          <w:szCs w:val="22"/>
        </w:rPr>
      </w:pPr>
      <w:r w:rsidRPr="00BD73D7">
        <w:rPr>
          <w:rFonts w:ascii="Arial" w:hAnsi="Arial" w:cs="Arial"/>
          <w:sz w:val="22"/>
          <w:szCs w:val="22"/>
        </w:rPr>
        <w:tab/>
        <w:t>IČ: 45271895; DIČ: CZ45271895</w:t>
      </w:r>
    </w:p>
    <w:p w:rsidR="009E1013" w:rsidRPr="00BD73D7" w:rsidRDefault="00600C87" w:rsidP="009E5729">
      <w:pPr>
        <w:tabs>
          <w:tab w:val="left" w:pos="5103"/>
        </w:tabs>
        <w:spacing w:line="276" w:lineRule="auto"/>
        <w:ind w:right="34"/>
        <w:rPr>
          <w:rFonts w:ascii="Arial" w:hAnsi="Arial" w:cs="Arial"/>
          <w:sz w:val="22"/>
          <w:szCs w:val="22"/>
        </w:rPr>
      </w:pPr>
      <w:r w:rsidRPr="00BD73D7">
        <w:rPr>
          <w:rFonts w:ascii="Arial" w:hAnsi="Arial" w:cs="Arial"/>
          <w:sz w:val="22"/>
          <w:szCs w:val="22"/>
        </w:rPr>
        <w:tab/>
      </w:r>
      <w:r w:rsidR="00542639" w:rsidRPr="00BD73D7">
        <w:rPr>
          <w:rFonts w:ascii="Arial" w:hAnsi="Arial" w:cs="Arial"/>
          <w:sz w:val="22"/>
          <w:szCs w:val="22"/>
        </w:rPr>
        <w:t>zastoupena:</w:t>
      </w:r>
      <w:r w:rsidR="00D405D5" w:rsidRPr="00BD73D7">
        <w:rPr>
          <w:rFonts w:ascii="Arial" w:hAnsi="Arial" w:cs="Arial"/>
          <w:sz w:val="22"/>
          <w:szCs w:val="22"/>
        </w:rPr>
        <w:t xml:space="preserve"> </w:t>
      </w:r>
      <w:r w:rsidR="00CC0666" w:rsidRPr="00BD73D7">
        <w:rPr>
          <w:rFonts w:ascii="Arial" w:hAnsi="Arial" w:cs="Arial"/>
          <w:sz w:val="22"/>
          <w:szCs w:val="22"/>
        </w:rPr>
        <w:t>Ing.</w:t>
      </w:r>
      <w:r w:rsidR="00626EAA" w:rsidRPr="00BD73D7">
        <w:rPr>
          <w:rFonts w:ascii="Arial" w:hAnsi="Arial" w:cs="Arial"/>
          <w:sz w:val="22"/>
          <w:szCs w:val="22"/>
        </w:rPr>
        <w:t xml:space="preserve"> </w:t>
      </w:r>
      <w:r w:rsidR="000A027F" w:rsidRPr="00BD73D7">
        <w:rPr>
          <w:rFonts w:ascii="Arial" w:hAnsi="Arial" w:cs="Arial"/>
          <w:sz w:val="22"/>
          <w:szCs w:val="22"/>
        </w:rPr>
        <w:t>Jan Kočí</w:t>
      </w:r>
    </w:p>
    <w:p w:rsidR="00435EA6" w:rsidRPr="00BD73D7" w:rsidRDefault="00C24AD7" w:rsidP="009E5729">
      <w:pPr>
        <w:tabs>
          <w:tab w:val="left" w:pos="5103"/>
        </w:tabs>
        <w:spacing w:line="276" w:lineRule="auto"/>
        <w:ind w:right="34"/>
        <w:rPr>
          <w:rFonts w:ascii="Arial" w:hAnsi="Arial" w:cs="Arial"/>
          <w:sz w:val="22"/>
          <w:szCs w:val="22"/>
        </w:rPr>
      </w:pPr>
      <w:r w:rsidRPr="00BD73D7">
        <w:rPr>
          <w:rFonts w:ascii="Arial" w:hAnsi="Arial" w:cs="Arial"/>
          <w:sz w:val="22"/>
          <w:szCs w:val="22"/>
        </w:rPr>
        <w:tab/>
        <w:t xml:space="preserve">kontaktní tel.: </w:t>
      </w:r>
      <w:r w:rsidR="00626EAA" w:rsidRPr="00BD73D7">
        <w:rPr>
          <w:rFonts w:ascii="Arial" w:hAnsi="Arial" w:cs="Arial"/>
          <w:sz w:val="22"/>
          <w:szCs w:val="22"/>
        </w:rPr>
        <w:t xml:space="preserve">+420 </w:t>
      </w:r>
      <w:r w:rsidR="000A027F" w:rsidRPr="00BD73D7">
        <w:rPr>
          <w:rFonts w:ascii="Arial" w:hAnsi="Arial" w:cs="Arial"/>
          <w:sz w:val="22"/>
          <w:szCs w:val="22"/>
        </w:rPr>
        <w:t>296 154 401</w:t>
      </w:r>
    </w:p>
    <w:p w:rsidR="00C24AD7" w:rsidRPr="00BD73D7" w:rsidRDefault="00435EA6" w:rsidP="00600C87">
      <w:pPr>
        <w:tabs>
          <w:tab w:val="left" w:pos="5040"/>
        </w:tabs>
        <w:spacing w:line="276" w:lineRule="auto"/>
        <w:ind w:right="34"/>
        <w:rPr>
          <w:rFonts w:ascii="Arial" w:hAnsi="Arial" w:cs="Arial"/>
          <w:sz w:val="22"/>
          <w:szCs w:val="22"/>
        </w:rPr>
      </w:pPr>
      <w:r w:rsidRPr="00BD73D7">
        <w:rPr>
          <w:rFonts w:ascii="Arial" w:hAnsi="Arial" w:cs="Arial"/>
          <w:sz w:val="22"/>
          <w:szCs w:val="22"/>
        </w:rPr>
        <w:tab/>
      </w:r>
      <w:r w:rsidRPr="00BD73D7">
        <w:rPr>
          <w:rFonts w:ascii="Arial" w:hAnsi="Arial" w:cs="Arial"/>
          <w:sz w:val="22"/>
          <w:szCs w:val="22"/>
        </w:rPr>
        <w:tab/>
        <w:t xml:space="preserve">     </w:t>
      </w:r>
      <w:r w:rsidR="009E5729" w:rsidRPr="00BD73D7">
        <w:rPr>
          <w:rFonts w:ascii="Arial" w:hAnsi="Arial" w:cs="Arial"/>
          <w:sz w:val="22"/>
          <w:szCs w:val="22"/>
        </w:rPr>
        <w:t xml:space="preserve"> </w:t>
      </w:r>
      <w:r w:rsidR="00626EAA" w:rsidRPr="00BD73D7">
        <w:rPr>
          <w:rFonts w:ascii="Arial" w:hAnsi="Arial" w:cs="Arial"/>
          <w:sz w:val="22"/>
          <w:szCs w:val="22"/>
        </w:rPr>
        <w:t xml:space="preserve">mobilní: +420 </w:t>
      </w:r>
      <w:r w:rsidR="000A027F" w:rsidRPr="00BD73D7">
        <w:rPr>
          <w:rFonts w:ascii="Arial" w:hAnsi="Arial" w:cs="Arial"/>
          <w:sz w:val="22"/>
          <w:szCs w:val="22"/>
        </w:rPr>
        <w:t> 603 192 481</w:t>
      </w:r>
    </w:p>
    <w:p w:rsidR="00D405D5" w:rsidRPr="00BD73D7" w:rsidRDefault="009E5729" w:rsidP="009E5729">
      <w:pPr>
        <w:tabs>
          <w:tab w:val="left" w:pos="5103"/>
        </w:tabs>
        <w:spacing w:line="276" w:lineRule="auto"/>
        <w:ind w:right="34"/>
        <w:rPr>
          <w:rFonts w:ascii="Arial" w:hAnsi="Arial" w:cs="Arial"/>
          <w:sz w:val="22"/>
          <w:szCs w:val="22"/>
        </w:rPr>
      </w:pPr>
      <w:r w:rsidRPr="00BD73D7">
        <w:rPr>
          <w:rFonts w:ascii="Arial" w:hAnsi="Arial" w:cs="Arial"/>
          <w:sz w:val="22"/>
          <w:szCs w:val="22"/>
        </w:rPr>
        <w:tab/>
      </w:r>
      <w:r w:rsidR="00C24AD7" w:rsidRPr="00BD73D7">
        <w:rPr>
          <w:rFonts w:ascii="Arial" w:hAnsi="Arial" w:cs="Arial"/>
          <w:sz w:val="22"/>
          <w:szCs w:val="22"/>
        </w:rPr>
        <w:t>kontaktní e-mail:</w:t>
      </w:r>
      <w:r w:rsidR="00435EA6" w:rsidRPr="00BD73D7">
        <w:rPr>
          <w:rFonts w:ascii="Arial" w:hAnsi="Arial" w:cs="Arial"/>
          <w:sz w:val="22"/>
          <w:szCs w:val="22"/>
        </w:rPr>
        <w:t xml:space="preserve"> </w:t>
      </w:r>
      <w:r w:rsidR="000A027F" w:rsidRPr="00BD73D7">
        <w:rPr>
          <w:rFonts w:ascii="Arial" w:hAnsi="Arial" w:cs="Arial"/>
          <w:sz w:val="22"/>
          <w:szCs w:val="22"/>
        </w:rPr>
        <w:t>koci@metroprojekt.cz</w:t>
      </w:r>
    </w:p>
    <w:p w:rsidR="00C24AD7" w:rsidRPr="00BD73D7" w:rsidRDefault="00C24AD7" w:rsidP="00600C87">
      <w:pPr>
        <w:tabs>
          <w:tab w:val="left" w:pos="5040"/>
        </w:tabs>
        <w:spacing w:line="276" w:lineRule="auto"/>
        <w:ind w:right="34"/>
        <w:rPr>
          <w:rFonts w:ascii="Arial" w:hAnsi="Arial" w:cs="Arial"/>
          <w:sz w:val="22"/>
          <w:szCs w:val="22"/>
        </w:rPr>
      </w:pPr>
    </w:p>
    <w:p w:rsidR="00C24AD7" w:rsidRPr="00BD73D7" w:rsidRDefault="00600C87" w:rsidP="009E5729">
      <w:pPr>
        <w:tabs>
          <w:tab w:val="left" w:pos="5103"/>
        </w:tabs>
        <w:spacing w:line="276" w:lineRule="auto"/>
        <w:ind w:right="34"/>
        <w:rPr>
          <w:rFonts w:ascii="Arial" w:hAnsi="Arial" w:cs="Arial"/>
          <w:sz w:val="22"/>
          <w:szCs w:val="22"/>
        </w:rPr>
      </w:pPr>
      <w:r w:rsidRPr="00BD73D7">
        <w:rPr>
          <w:rFonts w:ascii="Arial" w:hAnsi="Arial" w:cs="Arial"/>
          <w:sz w:val="22"/>
          <w:szCs w:val="22"/>
        </w:rPr>
        <w:t xml:space="preserve">ŘEŠITEL PROJEKTU:                                           </w:t>
      </w:r>
      <w:r w:rsidR="009E5729" w:rsidRPr="00BD73D7">
        <w:rPr>
          <w:rFonts w:ascii="Arial" w:hAnsi="Arial" w:cs="Arial"/>
          <w:sz w:val="22"/>
          <w:szCs w:val="22"/>
        </w:rPr>
        <w:t xml:space="preserve">  </w:t>
      </w:r>
      <w:r w:rsidRPr="00BD73D7">
        <w:rPr>
          <w:rFonts w:ascii="Arial" w:hAnsi="Arial" w:cs="Arial"/>
          <w:sz w:val="22"/>
          <w:szCs w:val="22"/>
        </w:rPr>
        <w:t xml:space="preserve">  </w:t>
      </w:r>
      <w:proofErr w:type="spellStart"/>
      <w:proofErr w:type="gramStart"/>
      <w:r w:rsidRPr="00BD73D7">
        <w:rPr>
          <w:rFonts w:ascii="Arial" w:hAnsi="Arial" w:cs="Arial"/>
          <w:sz w:val="22"/>
          <w:szCs w:val="22"/>
        </w:rPr>
        <w:t>Ing.arch</w:t>
      </w:r>
      <w:proofErr w:type="spellEnd"/>
      <w:r w:rsidRPr="00BD73D7">
        <w:rPr>
          <w:rFonts w:ascii="Arial" w:hAnsi="Arial" w:cs="Arial"/>
          <w:sz w:val="22"/>
          <w:szCs w:val="22"/>
        </w:rPr>
        <w:t>.</w:t>
      </w:r>
      <w:proofErr w:type="gramEnd"/>
      <w:r w:rsidRPr="00BD73D7">
        <w:rPr>
          <w:rFonts w:ascii="Arial" w:hAnsi="Arial" w:cs="Arial"/>
          <w:sz w:val="22"/>
          <w:szCs w:val="22"/>
        </w:rPr>
        <w:t xml:space="preserve"> </w:t>
      </w:r>
      <w:proofErr w:type="spellStart"/>
      <w:r w:rsidRPr="00BD73D7">
        <w:rPr>
          <w:rFonts w:ascii="Arial" w:hAnsi="Arial" w:cs="Arial"/>
          <w:sz w:val="22"/>
          <w:szCs w:val="22"/>
        </w:rPr>
        <w:t>Evelina</w:t>
      </w:r>
      <w:proofErr w:type="spellEnd"/>
      <w:r w:rsidRPr="00BD73D7">
        <w:rPr>
          <w:rFonts w:ascii="Arial" w:hAnsi="Arial" w:cs="Arial"/>
          <w:sz w:val="22"/>
          <w:szCs w:val="22"/>
        </w:rPr>
        <w:t xml:space="preserve"> Ziková</w:t>
      </w:r>
    </w:p>
    <w:p w:rsidR="00600C87" w:rsidRPr="00BD73D7" w:rsidRDefault="009E5729" w:rsidP="009E5729">
      <w:pPr>
        <w:pStyle w:val="Zkladnneodsazen"/>
        <w:tabs>
          <w:tab w:val="left" w:pos="5103"/>
        </w:tabs>
        <w:spacing w:line="276" w:lineRule="auto"/>
        <w:ind w:left="4254" w:firstLine="709"/>
        <w:rPr>
          <w:rFonts w:eastAsia="Arial Unicode MS" w:cs="Arial"/>
          <w:kern w:val="1"/>
          <w:sz w:val="22"/>
          <w:szCs w:val="22"/>
          <w:lang w:eastAsia="ar-SA" w:bidi="ar-SA"/>
        </w:rPr>
      </w:pPr>
      <w:r w:rsidRPr="00BD73D7">
        <w:rPr>
          <w:rFonts w:eastAsia="Arial Unicode MS" w:cs="Arial"/>
          <w:kern w:val="1"/>
          <w:sz w:val="22"/>
          <w:szCs w:val="22"/>
          <w:lang w:eastAsia="ar-SA" w:bidi="ar-SA"/>
        </w:rPr>
        <w:t xml:space="preserve">  </w:t>
      </w:r>
      <w:r w:rsidR="00600C87" w:rsidRPr="00BD73D7">
        <w:rPr>
          <w:rFonts w:eastAsia="Arial Unicode MS" w:cs="Arial"/>
          <w:kern w:val="1"/>
          <w:sz w:val="22"/>
          <w:szCs w:val="22"/>
          <w:lang w:eastAsia="ar-SA" w:bidi="ar-SA"/>
        </w:rPr>
        <w:t xml:space="preserve">Nám. 14. </w:t>
      </w:r>
      <w:r w:rsidR="00835718" w:rsidRPr="00BD73D7">
        <w:rPr>
          <w:rFonts w:eastAsia="Arial Unicode MS" w:cs="Arial"/>
          <w:kern w:val="1"/>
          <w:sz w:val="22"/>
          <w:szCs w:val="22"/>
          <w:lang w:eastAsia="ar-SA" w:bidi="ar-SA"/>
        </w:rPr>
        <w:t>ř</w:t>
      </w:r>
      <w:r w:rsidR="00600C87" w:rsidRPr="00BD73D7">
        <w:rPr>
          <w:rFonts w:eastAsia="Arial Unicode MS" w:cs="Arial"/>
          <w:kern w:val="1"/>
          <w:sz w:val="22"/>
          <w:szCs w:val="22"/>
          <w:lang w:eastAsia="ar-SA" w:bidi="ar-SA"/>
        </w:rPr>
        <w:t>íjna 1278/1</w:t>
      </w:r>
    </w:p>
    <w:p w:rsidR="00600C87" w:rsidRPr="00BD73D7" w:rsidRDefault="009E5729" w:rsidP="00600C87">
      <w:pPr>
        <w:pStyle w:val="Zkladnneodsazen"/>
        <w:spacing w:line="276" w:lineRule="auto"/>
        <w:ind w:left="4254" w:firstLine="709"/>
        <w:rPr>
          <w:rFonts w:eastAsia="Arial Unicode MS" w:cs="Arial"/>
          <w:kern w:val="1"/>
          <w:sz w:val="22"/>
          <w:szCs w:val="22"/>
          <w:lang w:eastAsia="ar-SA" w:bidi="ar-SA"/>
        </w:rPr>
      </w:pPr>
      <w:r w:rsidRPr="00BD73D7">
        <w:rPr>
          <w:rFonts w:eastAsia="Arial Unicode MS" w:cs="Arial"/>
          <w:kern w:val="1"/>
          <w:sz w:val="22"/>
          <w:szCs w:val="22"/>
          <w:lang w:eastAsia="ar-SA" w:bidi="ar-SA"/>
        </w:rPr>
        <w:t xml:space="preserve">  </w:t>
      </w:r>
      <w:r w:rsidR="00600C87" w:rsidRPr="00BD73D7">
        <w:rPr>
          <w:rFonts w:eastAsia="Arial Unicode MS" w:cs="Arial"/>
          <w:kern w:val="1"/>
          <w:sz w:val="22"/>
          <w:szCs w:val="22"/>
          <w:lang w:eastAsia="ar-SA" w:bidi="ar-SA"/>
        </w:rPr>
        <w:t>150 00 Praha 5</w:t>
      </w:r>
    </w:p>
    <w:p w:rsidR="00C24AD7" w:rsidRPr="00BD73D7" w:rsidRDefault="00600C87" w:rsidP="00600C87">
      <w:pPr>
        <w:tabs>
          <w:tab w:val="left" w:pos="4982"/>
          <w:tab w:val="left" w:pos="4995"/>
          <w:tab w:val="left" w:pos="5009"/>
        </w:tabs>
        <w:spacing w:line="276" w:lineRule="auto"/>
        <w:ind w:right="34"/>
        <w:rPr>
          <w:rFonts w:ascii="Arial" w:hAnsi="Arial" w:cs="Arial"/>
          <w:sz w:val="22"/>
          <w:szCs w:val="22"/>
        </w:rPr>
      </w:pPr>
      <w:r w:rsidRPr="00BD73D7">
        <w:rPr>
          <w:rFonts w:ascii="Arial" w:hAnsi="Arial" w:cs="Arial"/>
          <w:sz w:val="22"/>
          <w:szCs w:val="22"/>
        </w:rPr>
        <w:tab/>
      </w:r>
      <w:r w:rsidR="009E5729" w:rsidRPr="00BD73D7">
        <w:rPr>
          <w:rFonts w:ascii="Arial" w:hAnsi="Arial" w:cs="Arial"/>
          <w:sz w:val="22"/>
          <w:szCs w:val="22"/>
        </w:rPr>
        <w:t xml:space="preserve">  </w:t>
      </w:r>
      <w:r w:rsidRPr="00BD73D7">
        <w:rPr>
          <w:rFonts w:ascii="Arial" w:hAnsi="Arial" w:cs="Arial"/>
          <w:sz w:val="22"/>
          <w:szCs w:val="22"/>
        </w:rPr>
        <w:t>IČ</w:t>
      </w:r>
      <w:r w:rsidR="00C24AD7" w:rsidRPr="00BD73D7">
        <w:rPr>
          <w:rFonts w:ascii="Arial" w:hAnsi="Arial" w:cs="Arial"/>
          <w:sz w:val="22"/>
          <w:szCs w:val="22"/>
        </w:rPr>
        <w:t xml:space="preserve">: </w:t>
      </w:r>
      <w:r w:rsidRPr="00BD73D7">
        <w:rPr>
          <w:rFonts w:ascii="Arial" w:hAnsi="Arial" w:cs="Arial"/>
          <w:sz w:val="22"/>
          <w:szCs w:val="22"/>
        </w:rPr>
        <w:t>88099211</w:t>
      </w:r>
      <w:r w:rsidR="00C24AD7" w:rsidRPr="00BD73D7">
        <w:rPr>
          <w:rFonts w:ascii="Arial" w:hAnsi="Arial" w:cs="Arial"/>
          <w:sz w:val="22"/>
          <w:szCs w:val="22"/>
        </w:rPr>
        <w:t xml:space="preserve">; DIČ: </w:t>
      </w:r>
      <w:r w:rsidRPr="00BD73D7">
        <w:rPr>
          <w:rFonts w:ascii="Arial" w:hAnsi="Arial" w:cs="Arial"/>
          <w:sz w:val="22"/>
          <w:szCs w:val="22"/>
        </w:rPr>
        <w:t>CZ8359120264</w:t>
      </w:r>
    </w:p>
    <w:p w:rsidR="00C24AD7" w:rsidRPr="00BD73D7" w:rsidRDefault="00542639" w:rsidP="00600C87">
      <w:pPr>
        <w:tabs>
          <w:tab w:val="left" w:pos="4995"/>
          <w:tab w:val="left" w:pos="5009"/>
        </w:tabs>
        <w:spacing w:line="276" w:lineRule="auto"/>
        <w:ind w:right="34"/>
        <w:rPr>
          <w:rFonts w:ascii="Arial" w:hAnsi="Arial" w:cs="Arial"/>
          <w:sz w:val="22"/>
          <w:szCs w:val="22"/>
        </w:rPr>
      </w:pPr>
      <w:r w:rsidRPr="00BD73D7">
        <w:rPr>
          <w:rFonts w:ascii="Arial" w:hAnsi="Arial" w:cs="Arial"/>
          <w:sz w:val="22"/>
          <w:szCs w:val="22"/>
        </w:rPr>
        <w:tab/>
      </w:r>
      <w:r w:rsidR="009E5729" w:rsidRPr="00BD73D7">
        <w:rPr>
          <w:rFonts w:ascii="Arial" w:hAnsi="Arial" w:cs="Arial"/>
          <w:sz w:val="22"/>
          <w:szCs w:val="22"/>
        </w:rPr>
        <w:t xml:space="preserve">  </w:t>
      </w:r>
      <w:r w:rsidR="00C24AD7" w:rsidRPr="00BD73D7">
        <w:rPr>
          <w:rFonts w:ascii="Arial" w:hAnsi="Arial" w:cs="Arial"/>
          <w:sz w:val="22"/>
          <w:szCs w:val="22"/>
        </w:rPr>
        <w:t>kontaktní tel.: +420</w:t>
      </w:r>
      <w:r w:rsidR="00600C87" w:rsidRPr="00BD73D7">
        <w:rPr>
          <w:rFonts w:ascii="Arial" w:hAnsi="Arial" w:cs="Arial"/>
          <w:sz w:val="22"/>
          <w:szCs w:val="22"/>
        </w:rPr>
        <w:t> 732  285 333</w:t>
      </w:r>
    </w:p>
    <w:p w:rsidR="00C24AD7" w:rsidRPr="00BD73D7" w:rsidRDefault="009E5729" w:rsidP="009E5729">
      <w:pPr>
        <w:tabs>
          <w:tab w:val="left" w:pos="5103"/>
        </w:tabs>
        <w:spacing w:line="276" w:lineRule="auto"/>
        <w:ind w:right="34"/>
        <w:rPr>
          <w:rFonts w:ascii="Arial" w:hAnsi="Arial" w:cs="Arial"/>
          <w:sz w:val="22"/>
          <w:szCs w:val="22"/>
        </w:rPr>
      </w:pPr>
      <w:r w:rsidRPr="00BD73D7">
        <w:rPr>
          <w:rFonts w:ascii="Arial" w:hAnsi="Arial" w:cs="Arial"/>
          <w:sz w:val="22"/>
          <w:szCs w:val="22"/>
        </w:rPr>
        <w:t xml:space="preserve"> </w:t>
      </w:r>
      <w:r w:rsidRPr="00BD73D7">
        <w:rPr>
          <w:rFonts w:ascii="Arial" w:hAnsi="Arial" w:cs="Arial"/>
          <w:sz w:val="22"/>
          <w:szCs w:val="22"/>
        </w:rPr>
        <w:tab/>
      </w:r>
      <w:r w:rsidR="00C24AD7" w:rsidRPr="00BD73D7">
        <w:rPr>
          <w:rFonts w:ascii="Arial" w:hAnsi="Arial" w:cs="Arial"/>
          <w:sz w:val="22"/>
          <w:szCs w:val="22"/>
        </w:rPr>
        <w:t>kontaktn</w:t>
      </w:r>
      <w:r w:rsidR="00D405D5" w:rsidRPr="00BD73D7">
        <w:rPr>
          <w:rFonts w:ascii="Arial" w:hAnsi="Arial" w:cs="Arial"/>
          <w:sz w:val="22"/>
          <w:szCs w:val="22"/>
        </w:rPr>
        <w:t xml:space="preserve">í e-mail: </w:t>
      </w:r>
      <w:proofErr w:type="spellStart"/>
      <w:r w:rsidR="00600C87" w:rsidRPr="00BD73D7">
        <w:rPr>
          <w:rFonts w:ascii="Arial" w:hAnsi="Arial" w:cs="Arial"/>
          <w:sz w:val="22"/>
          <w:szCs w:val="22"/>
        </w:rPr>
        <w:t>evelina.zikova</w:t>
      </w:r>
      <w:proofErr w:type="spellEnd"/>
      <w:r w:rsidR="00600C87" w:rsidRPr="00BD73D7">
        <w:rPr>
          <w:rFonts w:ascii="Arial" w:hAnsi="Arial" w:cs="Arial"/>
          <w:sz w:val="22"/>
          <w:szCs w:val="22"/>
          <w:lang w:val="en-US"/>
        </w:rPr>
        <w:t>@se</w:t>
      </w:r>
      <w:r w:rsidR="00600C87" w:rsidRPr="00BD73D7">
        <w:rPr>
          <w:rFonts w:ascii="Arial" w:hAnsi="Arial" w:cs="Arial"/>
          <w:sz w:val="22"/>
          <w:szCs w:val="22"/>
        </w:rPr>
        <w:t>zna</w:t>
      </w:r>
      <w:r w:rsidR="00835718" w:rsidRPr="00BD73D7">
        <w:rPr>
          <w:rFonts w:ascii="Arial" w:hAnsi="Arial" w:cs="Arial"/>
          <w:sz w:val="22"/>
          <w:szCs w:val="22"/>
        </w:rPr>
        <w:t>m</w:t>
      </w:r>
      <w:r w:rsidR="00600C87" w:rsidRPr="00BD73D7">
        <w:rPr>
          <w:rFonts w:ascii="Arial" w:hAnsi="Arial" w:cs="Arial"/>
          <w:sz w:val="22"/>
          <w:szCs w:val="22"/>
        </w:rPr>
        <w:t>.cz</w:t>
      </w:r>
    </w:p>
    <w:p w:rsidR="00C24AD7" w:rsidRPr="00BD73D7" w:rsidRDefault="00C24AD7">
      <w:pPr>
        <w:tabs>
          <w:tab w:val="left" w:pos="5040"/>
        </w:tabs>
        <w:ind w:right="34"/>
        <w:rPr>
          <w:rFonts w:ascii="Arial" w:hAnsi="Arial" w:cs="Arial"/>
          <w:sz w:val="22"/>
          <w:szCs w:val="22"/>
        </w:rPr>
      </w:pPr>
      <w:r w:rsidRPr="00BD73D7">
        <w:rPr>
          <w:rFonts w:ascii="Arial" w:hAnsi="Arial" w:cs="Arial"/>
          <w:sz w:val="22"/>
          <w:szCs w:val="22"/>
        </w:rPr>
        <w:tab/>
      </w:r>
    </w:p>
    <w:p w:rsidR="00C24AD7" w:rsidRPr="00BD73D7" w:rsidRDefault="00C24AD7" w:rsidP="009E5729">
      <w:pPr>
        <w:tabs>
          <w:tab w:val="left" w:pos="5014"/>
        </w:tabs>
        <w:ind w:right="34"/>
        <w:rPr>
          <w:rFonts w:ascii="Arial" w:hAnsi="Arial" w:cs="Arial"/>
          <w:sz w:val="22"/>
          <w:szCs w:val="22"/>
        </w:rPr>
      </w:pPr>
      <w:r w:rsidRPr="00BD73D7">
        <w:rPr>
          <w:rFonts w:ascii="Arial" w:hAnsi="Arial" w:cs="Arial"/>
          <w:sz w:val="22"/>
          <w:szCs w:val="22"/>
        </w:rPr>
        <w:t>PROJEKTOVAL</w:t>
      </w:r>
      <w:r w:rsidR="00A227D2" w:rsidRPr="00BD73D7">
        <w:rPr>
          <w:rFonts w:ascii="Arial" w:hAnsi="Arial" w:cs="Arial"/>
          <w:sz w:val="22"/>
          <w:szCs w:val="22"/>
        </w:rPr>
        <w:t>:</w:t>
      </w:r>
      <w:r w:rsidR="00A227D2" w:rsidRPr="00BD73D7">
        <w:rPr>
          <w:rFonts w:ascii="Arial" w:hAnsi="Arial" w:cs="Arial"/>
          <w:sz w:val="22"/>
          <w:szCs w:val="22"/>
        </w:rPr>
        <w:tab/>
      </w:r>
      <w:r w:rsidR="009E5729" w:rsidRPr="00BD73D7">
        <w:rPr>
          <w:rFonts w:ascii="Arial" w:hAnsi="Arial" w:cs="Arial"/>
          <w:sz w:val="22"/>
          <w:szCs w:val="22"/>
        </w:rPr>
        <w:t xml:space="preserve"> </w:t>
      </w:r>
      <w:proofErr w:type="spellStart"/>
      <w:proofErr w:type="gramStart"/>
      <w:r w:rsidR="000A027F" w:rsidRPr="00BD73D7">
        <w:rPr>
          <w:rFonts w:ascii="Arial" w:hAnsi="Arial" w:cs="Arial"/>
          <w:sz w:val="22"/>
          <w:szCs w:val="22"/>
        </w:rPr>
        <w:t>Ing.</w:t>
      </w:r>
      <w:r w:rsidR="00600C87" w:rsidRPr="00BD73D7">
        <w:rPr>
          <w:rFonts w:ascii="Arial" w:hAnsi="Arial" w:cs="Arial"/>
          <w:sz w:val="22"/>
          <w:szCs w:val="22"/>
        </w:rPr>
        <w:t>arch</w:t>
      </w:r>
      <w:proofErr w:type="spellEnd"/>
      <w:r w:rsidR="00600C87" w:rsidRPr="00BD73D7">
        <w:rPr>
          <w:rFonts w:ascii="Arial" w:hAnsi="Arial" w:cs="Arial"/>
          <w:sz w:val="22"/>
          <w:szCs w:val="22"/>
        </w:rPr>
        <w:t>.</w:t>
      </w:r>
      <w:proofErr w:type="gramEnd"/>
      <w:r w:rsidR="00600C87" w:rsidRPr="00BD73D7">
        <w:rPr>
          <w:rFonts w:ascii="Arial" w:hAnsi="Arial" w:cs="Arial"/>
          <w:sz w:val="22"/>
          <w:szCs w:val="22"/>
        </w:rPr>
        <w:t xml:space="preserve"> </w:t>
      </w:r>
      <w:proofErr w:type="spellStart"/>
      <w:r w:rsidR="00600C87" w:rsidRPr="00BD73D7">
        <w:rPr>
          <w:rFonts w:ascii="Arial" w:hAnsi="Arial" w:cs="Arial"/>
          <w:sz w:val="22"/>
          <w:szCs w:val="22"/>
        </w:rPr>
        <w:t>Evelina</w:t>
      </w:r>
      <w:proofErr w:type="spellEnd"/>
      <w:r w:rsidR="00600C87" w:rsidRPr="00BD73D7">
        <w:rPr>
          <w:rFonts w:ascii="Arial" w:hAnsi="Arial" w:cs="Arial"/>
          <w:sz w:val="22"/>
          <w:szCs w:val="22"/>
        </w:rPr>
        <w:t xml:space="preserve"> Ziková</w:t>
      </w:r>
    </w:p>
    <w:p w:rsidR="00C24AD7" w:rsidRPr="00BD73D7" w:rsidRDefault="00C24AD7">
      <w:pPr>
        <w:tabs>
          <w:tab w:val="left" w:pos="5040"/>
        </w:tabs>
        <w:ind w:right="34"/>
        <w:rPr>
          <w:rFonts w:ascii="Arial" w:hAnsi="Arial" w:cs="Arial"/>
          <w:sz w:val="22"/>
          <w:szCs w:val="22"/>
        </w:rPr>
      </w:pPr>
    </w:p>
    <w:p w:rsidR="00C24AD7" w:rsidRPr="00BD73D7" w:rsidRDefault="00F7774D" w:rsidP="009E5729">
      <w:pPr>
        <w:tabs>
          <w:tab w:val="left" w:pos="5103"/>
        </w:tabs>
        <w:ind w:right="34"/>
        <w:rPr>
          <w:rFonts w:ascii="Arial" w:hAnsi="Arial" w:cs="Arial"/>
          <w:sz w:val="22"/>
          <w:szCs w:val="22"/>
        </w:rPr>
      </w:pPr>
      <w:r w:rsidRPr="00BD73D7">
        <w:rPr>
          <w:rFonts w:ascii="Arial" w:hAnsi="Arial" w:cs="Arial"/>
          <w:sz w:val="22"/>
          <w:szCs w:val="22"/>
        </w:rPr>
        <w:t>TERÉNNÍ PRŮZKUM</w:t>
      </w:r>
      <w:r w:rsidR="00A227D2" w:rsidRPr="00BD73D7">
        <w:rPr>
          <w:rFonts w:ascii="Arial" w:hAnsi="Arial" w:cs="Arial"/>
          <w:sz w:val="22"/>
          <w:szCs w:val="22"/>
        </w:rPr>
        <w:t>:</w:t>
      </w:r>
      <w:r w:rsidR="009E5729" w:rsidRPr="00BD73D7">
        <w:rPr>
          <w:rFonts w:ascii="Arial" w:hAnsi="Arial" w:cs="Arial"/>
          <w:sz w:val="22"/>
          <w:szCs w:val="22"/>
        </w:rPr>
        <w:tab/>
      </w:r>
      <w:proofErr w:type="spellStart"/>
      <w:proofErr w:type="gramStart"/>
      <w:r w:rsidR="00600C87" w:rsidRPr="00BD73D7">
        <w:rPr>
          <w:rFonts w:ascii="Arial" w:hAnsi="Arial" w:cs="Arial"/>
          <w:sz w:val="22"/>
          <w:szCs w:val="22"/>
        </w:rPr>
        <w:t>Ing.arch</w:t>
      </w:r>
      <w:proofErr w:type="spellEnd"/>
      <w:r w:rsidR="00600C87" w:rsidRPr="00BD73D7">
        <w:rPr>
          <w:rFonts w:ascii="Arial" w:hAnsi="Arial" w:cs="Arial"/>
          <w:sz w:val="22"/>
          <w:szCs w:val="22"/>
        </w:rPr>
        <w:t>.</w:t>
      </w:r>
      <w:proofErr w:type="gramEnd"/>
      <w:r w:rsidR="00600C87" w:rsidRPr="00BD73D7">
        <w:rPr>
          <w:rFonts w:ascii="Arial" w:hAnsi="Arial" w:cs="Arial"/>
          <w:sz w:val="22"/>
          <w:szCs w:val="22"/>
        </w:rPr>
        <w:t xml:space="preserve"> </w:t>
      </w:r>
      <w:proofErr w:type="spellStart"/>
      <w:r w:rsidR="00600C87" w:rsidRPr="00BD73D7">
        <w:rPr>
          <w:rFonts w:ascii="Arial" w:hAnsi="Arial" w:cs="Arial"/>
          <w:sz w:val="22"/>
          <w:szCs w:val="22"/>
        </w:rPr>
        <w:t>Evelina</w:t>
      </w:r>
      <w:proofErr w:type="spellEnd"/>
      <w:r w:rsidR="00600C87" w:rsidRPr="00BD73D7">
        <w:rPr>
          <w:rFonts w:ascii="Arial" w:hAnsi="Arial" w:cs="Arial"/>
          <w:sz w:val="22"/>
          <w:szCs w:val="22"/>
        </w:rPr>
        <w:t xml:space="preserve"> Ziková</w:t>
      </w:r>
    </w:p>
    <w:p w:rsidR="006F5DD0" w:rsidRPr="00BD73D7" w:rsidRDefault="006F5DD0">
      <w:pPr>
        <w:tabs>
          <w:tab w:val="left" w:pos="5040"/>
        </w:tabs>
        <w:ind w:right="34"/>
        <w:rPr>
          <w:rFonts w:ascii="Arial" w:hAnsi="Arial" w:cs="Arial"/>
          <w:sz w:val="22"/>
          <w:szCs w:val="22"/>
          <w:lang w:val="en-US"/>
        </w:rPr>
      </w:pPr>
    </w:p>
    <w:p w:rsidR="00C24AD7" w:rsidRPr="00BD73D7" w:rsidRDefault="00C24AD7">
      <w:pPr>
        <w:tabs>
          <w:tab w:val="left" w:pos="5040"/>
        </w:tabs>
        <w:ind w:right="34"/>
        <w:rPr>
          <w:rFonts w:ascii="Arial" w:hAnsi="Arial" w:cs="Arial"/>
          <w:sz w:val="22"/>
          <w:szCs w:val="22"/>
        </w:rPr>
      </w:pPr>
      <w:r w:rsidRPr="00BD73D7">
        <w:rPr>
          <w:rFonts w:ascii="Arial" w:hAnsi="Arial" w:cs="Arial"/>
          <w:sz w:val="22"/>
          <w:szCs w:val="22"/>
        </w:rPr>
        <w:t>TERMÍN VYPRACOVÁNÍ:</w:t>
      </w:r>
      <w:r w:rsidRPr="00BD73D7">
        <w:rPr>
          <w:rFonts w:ascii="Arial" w:hAnsi="Arial" w:cs="Arial"/>
          <w:sz w:val="22"/>
          <w:szCs w:val="22"/>
        </w:rPr>
        <w:tab/>
      </w:r>
      <w:r w:rsidR="009E5729" w:rsidRPr="00BD73D7">
        <w:rPr>
          <w:rFonts w:ascii="Arial" w:hAnsi="Arial" w:cs="Arial"/>
          <w:sz w:val="22"/>
          <w:szCs w:val="22"/>
        </w:rPr>
        <w:t xml:space="preserve"> </w:t>
      </w:r>
      <w:r w:rsidR="00D75D78" w:rsidRPr="00B70AC2">
        <w:rPr>
          <w:rFonts w:ascii="Arial" w:hAnsi="Arial" w:cs="Arial"/>
          <w:sz w:val="22"/>
          <w:szCs w:val="22"/>
        </w:rPr>
        <w:t>říjen</w:t>
      </w:r>
      <w:r w:rsidR="00766450" w:rsidRPr="00B70AC2">
        <w:rPr>
          <w:rFonts w:ascii="Arial" w:hAnsi="Arial" w:cs="Arial"/>
          <w:sz w:val="22"/>
          <w:szCs w:val="22"/>
        </w:rPr>
        <w:t xml:space="preserve"> 2019</w:t>
      </w:r>
    </w:p>
    <w:p w:rsidR="00C24AD7" w:rsidRPr="000A027F" w:rsidRDefault="00C24AD7">
      <w:pPr>
        <w:ind w:right="34"/>
        <w:rPr>
          <w:rFonts w:ascii="Arial" w:hAnsi="Arial" w:cs="Arial"/>
          <w:b/>
          <w:color w:val="00B0F0"/>
          <w:sz w:val="22"/>
          <w:szCs w:val="22"/>
        </w:rPr>
      </w:pPr>
    </w:p>
    <w:p w:rsidR="00C24AD7" w:rsidRPr="00C90B77" w:rsidRDefault="00C24AD7">
      <w:pPr>
        <w:ind w:right="34"/>
        <w:jc w:val="center"/>
        <w:rPr>
          <w:rFonts w:ascii="Arial" w:hAnsi="Arial" w:cs="Arial"/>
          <w:b/>
          <w:color w:val="FF0000"/>
          <w:sz w:val="22"/>
          <w:szCs w:val="22"/>
        </w:rPr>
      </w:pPr>
    </w:p>
    <w:p w:rsidR="00C24AD7" w:rsidRPr="00C90B77" w:rsidRDefault="00C24AD7">
      <w:pPr>
        <w:ind w:right="34"/>
        <w:jc w:val="center"/>
        <w:rPr>
          <w:rFonts w:ascii="Arial" w:hAnsi="Arial" w:cs="Arial"/>
          <w:b/>
          <w:color w:val="FF0000"/>
          <w:sz w:val="22"/>
          <w:szCs w:val="22"/>
        </w:rPr>
      </w:pPr>
    </w:p>
    <w:p w:rsidR="00C24AD7" w:rsidRPr="00C90B77" w:rsidRDefault="00C24AD7">
      <w:pPr>
        <w:ind w:right="34"/>
        <w:jc w:val="center"/>
        <w:rPr>
          <w:rFonts w:ascii="Arial" w:hAnsi="Arial" w:cs="Arial"/>
          <w:b/>
          <w:color w:val="FF0000"/>
          <w:sz w:val="22"/>
          <w:szCs w:val="22"/>
        </w:rPr>
      </w:pPr>
    </w:p>
    <w:p w:rsidR="00C24AD7" w:rsidRPr="00C90B77" w:rsidRDefault="00C24AD7">
      <w:pPr>
        <w:ind w:right="34"/>
        <w:jc w:val="center"/>
        <w:rPr>
          <w:rFonts w:ascii="Arial" w:hAnsi="Arial" w:cs="Arial"/>
          <w:b/>
          <w:color w:val="FF0000"/>
          <w:sz w:val="22"/>
          <w:szCs w:val="22"/>
        </w:rPr>
      </w:pPr>
    </w:p>
    <w:p w:rsidR="00C24AD7" w:rsidRPr="00C90B77" w:rsidRDefault="00C24AD7">
      <w:pPr>
        <w:ind w:right="34"/>
        <w:jc w:val="center"/>
        <w:rPr>
          <w:rFonts w:ascii="Arial" w:hAnsi="Arial" w:cs="Arial"/>
          <w:b/>
          <w:color w:val="FF0000"/>
          <w:sz w:val="22"/>
          <w:szCs w:val="22"/>
        </w:rPr>
      </w:pPr>
    </w:p>
    <w:p w:rsidR="00C24AD7" w:rsidRPr="00C90B77" w:rsidRDefault="00C24AD7">
      <w:pPr>
        <w:ind w:right="34"/>
        <w:jc w:val="center"/>
        <w:rPr>
          <w:rFonts w:ascii="Arial" w:hAnsi="Arial" w:cs="Arial"/>
          <w:b/>
          <w:color w:val="FF0000"/>
          <w:sz w:val="22"/>
          <w:szCs w:val="22"/>
        </w:rPr>
      </w:pPr>
    </w:p>
    <w:p w:rsidR="00C24AD7" w:rsidRPr="00C90B77" w:rsidRDefault="00C24AD7">
      <w:pPr>
        <w:ind w:right="34"/>
        <w:jc w:val="center"/>
        <w:rPr>
          <w:rFonts w:ascii="Arial" w:hAnsi="Arial" w:cs="Arial"/>
          <w:b/>
          <w:color w:val="FF0000"/>
          <w:sz w:val="22"/>
          <w:szCs w:val="22"/>
        </w:rPr>
      </w:pPr>
    </w:p>
    <w:p w:rsidR="00C24AD7" w:rsidRPr="00C90B77" w:rsidRDefault="00C24AD7">
      <w:pPr>
        <w:ind w:right="34"/>
        <w:jc w:val="center"/>
        <w:rPr>
          <w:rFonts w:ascii="Arial" w:hAnsi="Arial" w:cs="Arial"/>
          <w:b/>
          <w:color w:val="FF0000"/>
          <w:sz w:val="22"/>
          <w:szCs w:val="22"/>
        </w:rPr>
      </w:pPr>
    </w:p>
    <w:p w:rsidR="00C24AD7" w:rsidRPr="00C90B77" w:rsidRDefault="00C24AD7">
      <w:pPr>
        <w:ind w:right="34"/>
        <w:jc w:val="both"/>
        <w:rPr>
          <w:rFonts w:ascii="Arial" w:hAnsi="Arial" w:cs="Arial"/>
          <w:b/>
          <w:color w:val="FF0000"/>
          <w:sz w:val="22"/>
          <w:szCs w:val="22"/>
        </w:rPr>
      </w:pPr>
    </w:p>
    <w:p w:rsidR="00C24AD7" w:rsidRPr="00C90B77" w:rsidRDefault="00C24AD7">
      <w:pPr>
        <w:ind w:right="34"/>
        <w:jc w:val="both"/>
        <w:rPr>
          <w:rFonts w:ascii="Arial" w:hAnsi="Arial" w:cs="Arial"/>
          <w:b/>
          <w:color w:val="FF0000"/>
          <w:sz w:val="22"/>
          <w:szCs w:val="22"/>
        </w:rPr>
      </w:pPr>
    </w:p>
    <w:p w:rsidR="00C24AD7" w:rsidRPr="00C90B77" w:rsidRDefault="00C24AD7">
      <w:pPr>
        <w:ind w:right="34"/>
        <w:jc w:val="both"/>
        <w:rPr>
          <w:rFonts w:ascii="Arial" w:hAnsi="Arial" w:cs="Arial"/>
          <w:b/>
          <w:color w:val="FF0000"/>
          <w:sz w:val="22"/>
          <w:szCs w:val="22"/>
        </w:rPr>
      </w:pPr>
    </w:p>
    <w:p w:rsidR="00C24AD7" w:rsidRPr="00C90B77" w:rsidRDefault="00C24AD7">
      <w:pPr>
        <w:ind w:right="34"/>
        <w:jc w:val="both"/>
        <w:rPr>
          <w:rFonts w:ascii="Arial" w:hAnsi="Arial" w:cs="Arial"/>
          <w:b/>
          <w:color w:val="FF0000"/>
          <w:sz w:val="22"/>
          <w:szCs w:val="22"/>
        </w:rPr>
      </w:pPr>
    </w:p>
    <w:p w:rsidR="00C24AD7" w:rsidRPr="00C90B77" w:rsidRDefault="00C24AD7">
      <w:pPr>
        <w:ind w:right="34"/>
        <w:jc w:val="both"/>
        <w:rPr>
          <w:rFonts w:ascii="Arial" w:hAnsi="Arial" w:cs="Arial"/>
          <w:b/>
          <w:color w:val="FF0000"/>
          <w:sz w:val="22"/>
          <w:szCs w:val="22"/>
        </w:rPr>
      </w:pPr>
    </w:p>
    <w:p w:rsidR="00C24AD7" w:rsidRPr="00C90B77" w:rsidRDefault="00C24AD7">
      <w:pPr>
        <w:ind w:right="34"/>
        <w:jc w:val="both"/>
        <w:rPr>
          <w:rFonts w:ascii="Arial" w:hAnsi="Arial" w:cs="Arial"/>
          <w:b/>
          <w:color w:val="FF0000"/>
          <w:sz w:val="22"/>
          <w:szCs w:val="22"/>
        </w:rPr>
      </w:pPr>
    </w:p>
    <w:p w:rsidR="00C24AD7" w:rsidRPr="00C90B77" w:rsidRDefault="00C24AD7">
      <w:pPr>
        <w:ind w:right="34"/>
        <w:jc w:val="both"/>
        <w:rPr>
          <w:rFonts w:ascii="Arial" w:hAnsi="Arial" w:cs="Arial"/>
          <w:b/>
          <w:color w:val="FF0000"/>
          <w:sz w:val="22"/>
          <w:szCs w:val="22"/>
        </w:rPr>
      </w:pPr>
    </w:p>
    <w:p w:rsidR="004E66B6" w:rsidRDefault="004E66B6">
      <w:pPr>
        <w:ind w:right="34"/>
        <w:jc w:val="both"/>
        <w:rPr>
          <w:rFonts w:ascii="Arial" w:hAnsi="Arial" w:cs="Arial"/>
          <w:b/>
          <w:sz w:val="22"/>
          <w:szCs w:val="22"/>
        </w:rPr>
      </w:pPr>
    </w:p>
    <w:p w:rsidR="00C24AD7" w:rsidRPr="0020240B" w:rsidRDefault="00C24AD7">
      <w:pPr>
        <w:ind w:right="34"/>
        <w:jc w:val="both"/>
        <w:rPr>
          <w:rFonts w:ascii="Arial" w:hAnsi="Arial" w:cs="Arial"/>
          <w:b/>
          <w:sz w:val="22"/>
          <w:szCs w:val="22"/>
        </w:rPr>
      </w:pPr>
      <w:r w:rsidRPr="0020240B">
        <w:rPr>
          <w:rFonts w:ascii="Arial" w:hAnsi="Arial" w:cs="Arial"/>
          <w:b/>
          <w:sz w:val="22"/>
          <w:szCs w:val="22"/>
        </w:rPr>
        <w:lastRenderedPageBreak/>
        <w:t>OBSAH</w:t>
      </w:r>
    </w:p>
    <w:p w:rsidR="00C24AD7" w:rsidRPr="0020240B" w:rsidRDefault="00C24AD7">
      <w:pPr>
        <w:ind w:right="34"/>
        <w:jc w:val="both"/>
        <w:rPr>
          <w:rFonts w:ascii="Arial" w:hAnsi="Arial" w:cs="Arial"/>
          <w:sz w:val="22"/>
          <w:szCs w:val="22"/>
        </w:rPr>
      </w:pPr>
    </w:p>
    <w:p w:rsidR="00C24AD7" w:rsidRPr="0020240B" w:rsidRDefault="00C24AD7">
      <w:pPr>
        <w:rPr>
          <w:rFonts w:ascii="Arial" w:hAnsi="Arial" w:cs="Arial"/>
          <w:sz w:val="22"/>
          <w:szCs w:val="22"/>
        </w:rPr>
        <w:sectPr w:rsidR="00C24AD7" w:rsidRPr="0020240B">
          <w:headerReference w:type="default" r:id="rId9"/>
          <w:footerReference w:type="even" r:id="rId10"/>
          <w:footerReference w:type="default" r:id="rId11"/>
          <w:headerReference w:type="first" r:id="rId12"/>
          <w:footerReference w:type="first" r:id="rId13"/>
          <w:pgSz w:w="11906" w:h="16838"/>
          <w:pgMar w:top="1624" w:right="1134" w:bottom="1624" w:left="1134" w:header="1134" w:footer="1134" w:gutter="0"/>
          <w:cols w:space="708"/>
          <w:docGrid w:linePitch="360"/>
        </w:sectPr>
      </w:pPr>
    </w:p>
    <w:p w:rsidR="00E42C97" w:rsidRPr="00E42C97" w:rsidRDefault="00A1551E">
      <w:pPr>
        <w:pStyle w:val="Obsah1"/>
        <w:tabs>
          <w:tab w:val="right" w:leader="dot" w:pos="9628"/>
        </w:tabs>
        <w:rPr>
          <w:rFonts w:ascii="Arial" w:eastAsiaTheme="minorEastAsia" w:hAnsi="Arial" w:cs="Arial"/>
          <w:noProof/>
          <w:kern w:val="0"/>
          <w:sz w:val="22"/>
          <w:szCs w:val="22"/>
          <w:lang w:eastAsia="cs-CZ"/>
        </w:rPr>
      </w:pPr>
      <w:r w:rsidRPr="00E42C97">
        <w:rPr>
          <w:rFonts w:ascii="Arial" w:hAnsi="Arial" w:cs="Arial"/>
          <w:sz w:val="22"/>
          <w:szCs w:val="22"/>
        </w:rPr>
        <w:lastRenderedPageBreak/>
        <w:fldChar w:fldCharType="begin"/>
      </w:r>
      <w:r w:rsidR="00C24AD7" w:rsidRPr="00E42C97">
        <w:rPr>
          <w:rFonts w:ascii="Arial" w:hAnsi="Arial" w:cs="Arial"/>
          <w:sz w:val="22"/>
          <w:szCs w:val="22"/>
        </w:rPr>
        <w:instrText xml:space="preserve"> TOC \f \o "1-3" \o "1-3" \t "Nadpis 1,1,Nadpis 1,1,Nadpis 1,1,Nadpis 1,1,Nadpis 1,1,Nadpis 1,1,Nadpis 1,1,Nadpis 1,1,Nadpis 1,1,Nadpis 1,1,Nadpis 1,1,Nadpis 1,1,Nadpis 2,2,Nadpis 2,2,Nadpis 2,2,Nadpis 2,2,Nadpis 2,2,Nadpis 2,2,Nadpis 2,2,Nadpis 2,2,Nadpis 2,2,Nadpis 2,2,Nadpis 2,2,Nadpis 2,2,Nadpis 3,3,Nadpis 3,3,Nadpis 3,3,Nadpis 3,3,Nadpis 3,3,Nadpis 3,3,Nadpis 3,3,Nadpis 3,3,Nadpis 3,3,Nadpis 3,3,Nadpis 3,3,Nadpis 3,3" \h</w:instrText>
      </w:r>
      <w:r w:rsidRPr="00E42C97">
        <w:rPr>
          <w:rFonts w:ascii="Arial" w:hAnsi="Arial" w:cs="Arial"/>
          <w:sz w:val="22"/>
          <w:szCs w:val="22"/>
        </w:rPr>
        <w:fldChar w:fldCharType="separate"/>
      </w:r>
      <w:hyperlink w:anchor="_Toc23229754" w:history="1">
        <w:r w:rsidR="00E42C97" w:rsidRPr="00E42C97">
          <w:rPr>
            <w:rStyle w:val="Hypertextovodkaz"/>
            <w:rFonts w:ascii="Arial" w:hAnsi="Arial" w:cs="Arial"/>
            <w:noProof/>
            <w:sz w:val="22"/>
            <w:szCs w:val="22"/>
          </w:rPr>
          <w:t>1. ÚVOD</w:t>
        </w:r>
        <w:r w:rsidR="00E42C97" w:rsidRPr="00E42C97">
          <w:rPr>
            <w:rFonts w:ascii="Arial" w:hAnsi="Arial" w:cs="Arial"/>
            <w:noProof/>
            <w:sz w:val="22"/>
            <w:szCs w:val="22"/>
          </w:rPr>
          <w:tab/>
        </w:r>
        <w:r w:rsidR="00E42C97" w:rsidRPr="00E42C97">
          <w:rPr>
            <w:rFonts w:ascii="Arial" w:hAnsi="Arial" w:cs="Arial"/>
            <w:noProof/>
            <w:sz w:val="22"/>
            <w:szCs w:val="22"/>
          </w:rPr>
          <w:fldChar w:fldCharType="begin"/>
        </w:r>
        <w:r w:rsidR="00E42C97" w:rsidRPr="00E42C97">
          <w:rPr>
            <w:rFonts w:ascii="Arial" w:hAnsi="Arial" w:cs="Arial"/>
            <w:noProof/>
            <w:sz w:val="22"/>
            <w:szCs w:val="22"/>
          </w:rPr>
          <w:instrText xml:space="preserve"> PAGEREF _Toc23229754 \h </w:instrText>
        </w:r>
        <w:r w:rsidR="00E42C97" w:rsidRPr="00E42C97">
          <w:rPr>
            <w:rFonts w:ascii="Arial" w:hAnsi="Arial" w:cs="Arial"/>
            <w:noProof/>
            <w:sz w:val="22"/>
            <w:szCs w:val="22"/>
          </w:rPr>
        </w:r>
        <w:r w:rsidR="00E42C97" w:rsidRPr="00E42C97">
          <w:rPr>
            <w:rFonts w:ascii="Arial" w:hAnsi="Arial" w:cs="Arial"/>
            <w:noProof/>
            <w:sz w:val="22"/>
            <w:szCs w:val="22"/>
          </w:rPr>
          <w:fldChar w:fldCharType="separate"/>
        </w:r>
        <w:r w:rsidR="00E42C97" w:rsidRPr="00E42C97">
          <w:rPr>
            <w:rFonts w:ascii="Arial" w:hAnsi="Arial" w:cs="Arial"/>
            <w:noProof/>
            <w:sz w:val="22"/>
            <w:szCs w:val="22"/>
          </w:rPr>
          <w:t>3</w:t>
        </w:r>
        <w:r w:rsidR="00E42C97" w:rsidRPr="00E42C97">
          <w:rPr>
            <w:rFonts w:ascii="Arial" w:hAnsi="Arial" w:cs="Arial"/>
            <w:noProof/>
            <w:sz w:val="22"/>
            <w:szCs w:val="22"/>
          </w:rPr>
          <w:fldChar w:fldCharType="end"/>
        </w:r>
      </w:hyperlink>
    </w:p>
    <w:p w:rsidR="00E42C97" w:rsidRPr="00E42C97" w:rsidRDefault="00E42C97">
      <w:pPr>
        <w:pStyle w:val="Obsah1"/>
        <w:tabs>
          <w:tab w:val="right" w:leader="dot" w:pos="9628"/>
        </w:tabs>
        <w:rPr>
          <w:rFonts w:ascii="Arial" w:eastAsiaTheme="minorEastAsia" w:hAnsi="Arial" w:cs="Arial"/>
          <w:noProof/>
          <w:kern w:val="0"/>
          <w:sz w:val="22"/>
          <w:szCs w:val="22"/>
          <w:lang w:eastAsia="cs-CZ"/>
        </w:rPr>
      </w:pPr>
      <w:hyperlink w:anchor="_Toc23229755" w:history="1">
        <w:r w:rsidRPr="00E42C97">
          <w:rPr>
            <w:rStyle w:val="Hypertextovodkaz"/>
            <w:rFonts w:ascii="Arial" w:hAnsi="Arial" w:cs="Arial"/>
            <w:noProof/>
            <w:sz w:val="22"/>
            <w:szCs w:val="22"/>
          </w:rPr>
          <w:t>2. LOKALIZACE MÍSTA</w:t>
        </w:r>
        <w:r w:rsidRPr="00E42C97">
          <w:rPr>
            <w:rFonts w:ascii="Arial" w:hAnsi="Arial" w:cs="Arial"/>
            <w:noProof/>
            <w:sz w:val="22"/>
            <w:szCs w:val="22"/>
          </w:rPr>
          <w:tab/>
        </w:r>
        <w:r w:rsidRPr="00E42C97">
          <w:rPr>
            <w:rFonts w:ascii="Arial" w:hAnsi="Arial" w:cs="Arial"/>
            <w:noProof/>
            <w:sz w:val="22"/>
            <w:szCs w:val="22"/>
          </w:rPr>
          <w:fldChar w:fldCharType="begin"/>
        </w:r>
        <w:r w:rsidRPr="00E42C97">
          <w:rPr>
            <w:rFonts w:ascii="Arial" w:hAnsi="Arial" w:cs="Arial"/>
            <w:noProof/>
            <w:sz w:val="22"/>
            <w:szCs w:val="22"/>
          </w:rPr>
          <w:instrText xml:space="preserve"> PAGEREF _Toc23229755 \h </w:instrText>
        </w:r>
        <w:r w:rsidRPr="00E42C97">
          <w:rPr>
            <w:rFonts w:ascii="Arial" w:hAnsi="Arial" w:cs="Arial"/>
            <w:noProof/>
            <w:sz w:val="22"/>
            <w:szCs w:val="22"/>
          </w:rPr>
        </w:r>
        <w:r w:rsidRPr="00E42C97">
          <w:rPr>
            <w:rFonts w:ascii="Arial" w:hAnsi="Arial" w:cs="Arial"/>
            <w:noProof/>
            <w:sz w:val="22"/>
            <w:szCs w:val="22"/>
          </w:rPr>
          <w:fldChar w:fldCharType="separate"/>
        </w:r>
        <w:r w:rsidRPr="00E42C97">
          <w:rPr>
            <w:rFonts w:ascii="Arial" w:hAnsi="Arial" w:cs="Arial"/>
            <w:noProof/>
            <w:sz w:val="22"/>
            <w:szCs w:val="22"/>
          </w:rPr>
          <w:t>3</w:t>
        </w:r>
        <w:r w:rsidRPr="00E42C97">
          <w:rPr>
            <w:rFonts w:ascii="Arial" w:hAnsi="Arial" w:cs="Arial"/>
            <w:noProof/>
            <w:sz w:val="22"/>
            <w:szCs w:val="22"/>
          </w:rPr>
          <w:fldChar w:fldCharType="end"/>
        </w:r>
      </w:hyperlink>
    </w:p>
    <w:p w:rsidR="00E42C97" w:rsidRPr="00E42C97" w:rsidRDefault="00E42C97">
      <w:pPr>
        <w:pStyle w:val="Obsah1"/>
        <w:tabs>
          <w:tab w:val="right" w:leader="dot" w:pos="9628"/>
        </w:tabs>
        <w:rPr>
          <w:rFonts w:ascii="Arial" w:eastAsiaTheme="minorEastAsia" w:hAnsi="Arial" w:cs="Arial"/>
          <w:noProof/>
          <w:kern w:val="0"/>
          <w:sz w:val="22"/>
          <w:szCs w:val="22"/>
          <w:lang w:eastAsia="cs-CZ"/>
        </w:rPr>
      </w:pPr>
      <w:hyperlink w:anchor="_Toc23229756" w:history="1">
        <w:r w:rsidRPr="00E42C97">
          <w:rPr>
            <w:rStyle w:val="Hypertextovodkaz"/>
            <w:rFonts w:ascii="Arial" w:hAnsi="Arial" w:cs="Arial"/>
            <w:noProof/>
            <w:sz w:val="22"/>
            <w:szCs w:val="22"/>
          </w:rPr>
          <w:t>3. CÍL NÁVRHU</w:t>
        </w:r>
        <w:r w:rsidRPr="00E42C97">
          <w:rPr>
            <w:rFonts w:ascii="Arial" w:hAnsi="Arial" w:cs="Arial"/>
            <w:noProof/>
            <w:sz w:val="22"/>
            <w:szCs w:val="22"/>
          </w:rPr>
          <w:tab/>
        </w:r>
        <w:r w:rsidRPr="00E42C97">
          <w:rPr>
            <w:rFonts w:ascii="Arial" w:hAnsi="Arial" w:cs="Arial"/>
            <w:noProof/>
            <w:sz w:val="22"/>
            <w:szCs w:val="22"/>
          </w:rPr>
          <w:fldChar w:fldCharType="begin"/>
        </w:r>
        <w:r w:rsidRPr="00E42C97">
          <w:rPr>
            <w:rFonts w:ascii="Arial" w:hAnsi="Arial" w:cs="Arial"/>
            <w:noProof/>
            <w:sz w:val="22"/>
            <w:szCs w:val="22"/>
          </w:rPr>
          <w:instrText xml:space="preserve"> PAGEREF _Toc23229756 \h </w:instrText>
        </w:r>
        <w:r w:rsidRPr="00E42C97">
          <w:rPr>
            <w:rFonts w:ascii="Arial" w:hAnsi="Arial" w:cs="Arial"/>
            <w:noProof/>
            <w:sz w:val="22"/>
            <w:szCs w:val="22"/>
          </w:rPr>
        </w:r>
        <w:r w:rsidRPr="00E42C97">
          <w:rPr>
            <w:rFonts w:ascii="Arial" w:hAnsi="Arial" w:cs="Arial"/>
            <w:noProof/>
            <w:sz w:val="22"/>
            <w:szCs w:val="22"/>
          </w:rPr>
          <w:fldChar w:fldCharType="separate"/>
        </w:r>
        <w:r w:rsidRPr="00E42C97">
          <w:rPr>
            <w:rFonts w:ascii="Arial" w:hAnsi="Arial" w:cs="Arial"/>
            <w:noProof/>
            <w:sz w:val="22"/>
            <w:szCs w:val="22"/>
          </w:rPr>
          <w:t>5</w:t>
        </w:r>
        <w:r w:rsidRPr="00E42C97">
          <w:rPr>
            <w:rFonts w:ascii="Arial" w:hAnsi="Arial" w:cs="Arial"/>
            <w:noProof/>
            <w:sz w:val="22"/>
            <w:szCs w:val="22"/>
          </w:rPr>
          <w:fldChar w:fldCharType="end"/>
        </w:r>
      </w:hyperlink>
    </w:p>
    <w:p w:rsidR="00E42C97" w:rsidRPr="00E42C97" w:rsidRDefault="00E42C97">
      <w:pPr>
        <w:pStyle w:val="Obsah1"/>
        <w:tabs>
          <w:tab w:val="right" w:leader="dot" w:pos="9628"/>
        </w:tabs>
        <w:rPr>
          <w:rFonts w:ascii="Arial" w:eastAsiaTheme="minorEastAsia" w:hAnsi="Arial" w:cs="Arial"/>
          <w:noProof/>
          <w:kern w:val="0"/>
          <w:sz w:val="22"/>
          <w:szCs w:val="22"/>
          <w:lang w:eastAsia="cs-CZ"/>
        </w:rPr>
      </w:pPr>
      <w:hyperlink w:anchor="_Toc23229757" w:history="1">
        <w:r w:rsidRPr="00E42C97">
          <w:rPr>
            <w:rStyle w:val="Hypertextovodkaz"/>
            <w:rFonts w:ascii="Arial" w:hAnsi="Arial" w:cs="Arial"/>
            <w:noProof/>
            <w:sz w:val="22"/>
            <w:szCs w:val="22"/>
          </w:rPr>
          <w:t>4. NÁVRCH SADOVÝCH ÚPRAV</w:t>
        </w:r>
        <w:r w:rsidRPr="00E42C97">
          <w:rPr>
            <w:rFonts w:ascii="Arial" w:hAnsi="Arial" w:cs="Arial"/>
            <w:noProof/>
            <w:sz w:val="22"/>
            <w:szCs w:val="22"/>
          </w:rPr>
          <w:tab/>
        </w:r>
        <w:r w:rsidRPr="00E42C97">
          <w:rPr>
            <w:rFonts w:ascii="Arial" w:hAnsi="Arial" w:cs="Arial"/>
            <w:noProof/>
            <w:sz w:val="22"/>
            <w:szCs w:val="22"/>
          </w:rPr>
          <w:fldChar w:fldCharType="begin"/>
        </w:r>
        <w:r w:rsidRPr="00E42C97">
          <w:rPr>
            <w:rFonts w:ascii="Arial" w:hAnsi="Arial" w:cs="Arial"/>
            <w:noProof/>
            <w:sz w:val="22"/>
            <w:szCs w:val="22"/>
          </w:rPr>
          <w:instrText xml:space="preserve"> PAGEREF _Toc23229757 \h </w:instrText>
        </w:r>
        <w:r w:rsidRPr="00E42C97">
          <w:rPr>
            <w:rFonts w:ascii="Arial" w:hAnsi="Arial" w:cs="Arial"/>
            <w:noProof/>
            <w:sz w:val="22"/>
            <w:szCs w:val="22"/>
          </w:rPr>
        </w:r>
        <w:r w:rsidRPr="00E42C97">
          <w:rPr>
            <w:rFonts w:ascii="Arial" w:hAnsi="Arial" w:cs="Arial"/>
            <w:noProof/>
            <w:sz w:val="22"/>
            <w:szCs w:val="22"/>
          </w:rPr>
          <w:fldChar w:fldCharType="separate"/>
        </w:r>
        <w:r w:rsidRPr="00E42C97">
          <w:rPr>
            <w:rFonts w:ascii="Arial" w:hAnsi="Arial" w:cs="Arial"/>
            <w:noProof/>
            <w:sz w:val="22"/>
            <w:szCs w:val="22"/>
          </w:rPr>
          <w:t>5</w:t>
        </w:r>
        <w:r w:rsidRPr="00E42C97">
          <w:rPr>
            <w:rFonts w:ascii="Arial" w:hAnsi="Arial" w:cs="Arial"/>
            <w:noProof/>
            <w:sz w:val="22"/>
            <w:szCs w:val="22"/>
          </w:rPr>
          <w:fldChar w:fldCharType="end"/>
        </w:r>
      </w:hyperlink>
    </w:p>
    <w:p w:rsidR="00E42C97" w:rsidRPr="00E42C97" w:rsidRDefault="00E42C97">
      <w:pPr>
        <w:pStyle w:val="Obsah2"/>
        <w:tabs>
          <w:tab w:val="right" w:leader="dot" w:pos="9628"/>
        </w:tabs>
        <w:rPr>
          <w:rFonts w:ascii="Arial" w:eastAsiaTheme="minorEastAsia" w:hAnsi="Arial" w:cs="Arial"/>
          <w:noProof/>
          <w:kern w:val="0"/>
          <w:sz w:val="22"/>
          <w:szCs w:val="22"/>
          <w:lang w:eastAsia="cs-CZ"/>
        </w:rPr>
      </w:pPr>
      <w:hyperlink w:anchor="_Toc23229758" w:history="1">
        <w:r w:rsidRPr="00E42C97">
          <w:rPr>
            <w:rStyle w:val="Hypertextovodkaz"/>
            <w:rFonts w:ascii="Arial" w:hAnsi="Arial" w:cs="Arial"/>
            <w:noProof/>
            <w:sz w:val="22"/>
            <w:szCs w:val="22"/>
          </w:rPr>
          <w:t>4.1. Řešení náplně, provozu a kompozice ploch zeleně</w:t>
        </w:r>
        <w:r w:rsidRPr="00E42C97">
          <w:rPr>
            <w:rFonts w:ascii="Arial" w:hAnsi="Arial" w:cs="Arial"/>
            <w:noProof/>
            <w:sz w:val="22"/>
            <w:szCs w:val="22"/>
          </w:rPr>
          <w:tab/>
        </w:r>
        <w:r w:rsidRPr="00E42C97">
          <w:rPr>
            <w:rFonts w:ascii="Arial" w:hAnsi="Arial" w:cs="Arial"/>
            <w:noProof/>
            <w:sz w:val="22"/>
            <w:szCs w:val="22"/>
          </w:rPr>
          <w:fldChar w:fldCharType="begin"/>
        </w:r>
        <w:r w:rsidRPr="00E42C97">
          <w:rPr>
            <w:rFonts w:ascii="Arial" w:hAnsi="Arial" w:cs="Arial"/>
            <w:noProof/>
            <w:sz w:val="22"/>
            <w:szCs w:val="22"/>
          </w:rPr>
          <w:instrText xml:space="preserve"> PAGEREF _Toc23229758 \h </w:instrText>
        </w:r>
        <w:r w:rsidRPr="00E42C97">
          <w:rPr>
            <w:rFonts w:ascii="Arial" w:hAnsi="Arial" w:cs="Arial"/>
            <w:noProof/>
            <w:sz w:val="22"/>
            <w:szCs w:val="22"/>
          </w:rPr>
        </w:r>
        <w:r w:rsidRPr="00E42C97">
          <w:rPr>
            <w:rFonts w:ascii="Arial" w:hAnsi="Arial" w:cs="Arial"/>
            <w:noProof/>
            <w:sz w:val="22"/>
            <w:szCs w:val="22"/>
          </w:rPr>
          <w:fldChar w:fldCharType="separate"/>
        </w:r>
        <w:r w:rsidRPr="00E42C97">
          <w:rPr>
            <w:rFonts w:ascii="Arial" w:hAnsi="Arial" w:cs="Arial"/>
            <w:noProof/>
            <w:sz w:val="22"/>
            <w:szCs w:val="22"/>
          </w:rPr>
          <w:t>5</w:t>
        </w:r>
        <w:r w:rsidRPr="00E42C97">
          <w:rPr>
            <w:rFonts w:ascii="Arial" w:hAnsi="Arial" w:cs="Arial"/>
            <w:noProof/>
            <w:sz w:val="22"/>
            <w:szCs w:val="22"/>
          </w:rPr>
          <w:fldChar w:fldCharType="end"/>
        </w:r>
      </w:hyperlink>
    </w:p>
    <w:p w:rsidR="00E42C97" w:rsidRPr="00E42C97" w:rsidRDefault="00E42C97">
      <w:pPr>
        <w:pStyle w:val="Obsah2"/>
        <w:tabs>
          <w:tab w:val="right" w:leader="dot" w:pos="9628"/>
        </w:tabs>
        <w:rPr>
          <w:rFonts w:ascii="Arial" w:eastAsiaTheme="minorEastAsia" w:hAnsi="Arial" w:cs="Arial"/>
          <w:noProof/>
          <w:kern w:val="0"/>
          <w:sz w:val="22"/>
          <w:szCs w:val="22"/>
          <w:lang w:eastAsia="cs-CZ"/>
        </w:rPr>
      </w:pPr>
      <w:hyperlink w:anchor="_Toc23229759" w:history="1">
        <w:r w:rsidRPr="00E42C97">
          <w:rPr>
            <w:rStyle w:val="Hypertextovodkaz"/>
            <w:rFonts w:ascii="Arial" w:hAnsi="Arial" w:cs="Arial"/>
            <w:noProof/>
            <w:sz w:val="22"/>
            <w:szCs w:val="22"/>
          </w:rPr>
          <w:t>4.2. Sortiment navržených rostlin</w:t>
        </w:r>
        <w:r w:rsidRPr="00E42C97">
          <w:rPr>
            <w:rFonts w:ascii="Arial" w:hAnsi="Arial" w:cs="Arial"/>
            <w:noProof/>
            <w:sz w:val="22"/>
            <w:szCs w:val="22"/>
          </w:rPr>
          <w:tab/>
        </w:r>
        <w:r w:rsidRPr="00E42C97">
          <w:rPr>
            <w:rFonts w:ascii="Arial" w:hAnsi="Arial" w:cs="Arial"/>
            <w:noProof/>
            <w:sz w:val="22"/>
            <w:szCs w:val="22"/>
          </w:rPr>
          <w:fldChar w:fldCharType="begin"/>
        </w:r>
        <w:r w:rsidRPr="00E42C97">
          <w:rPr>
            <w:rFonts w:ascii="Arial" w:hAnsi="Arial" w:cs="Arial"/>
            <w:noProof/>
            <w:sz w:val="22"/>
            <w:szCs w:val="22"/>
          </w:rPr>
          <w:instrText xml:space="preserve"> PAGEREF _Toc23229759 \h </w:instrText>
        </w:r>
        <w:r w:rsidRPr="00E42C97">
          <w:rPr>
            <w:rFonts w:ascii="Arial" w:hAnsi="Arial" w:cs="Arial"/>
            <w:noProof/>
            <w:sz w:val="22"/>
            <w:szCs w:val="22"/>
          </w:rPr>
        </w:r>
        <w:r w:rsidRPr="00E42C97">
          <w:rPr>
            <w:rFonts w:ascii="Arial" w:hAnsi="Arial" w:cs="Arial"/>
            <w:noProof/>
            <w:sz w:val="22"/>
            <w:szCs w:val="22"/>
          </w:rPr>
          <w:fldChar w:fldCharType="separate"/>
        </w:r>
        <w:r w:rsidRPr="00E42C97">
          <w:rPr>
            <w:rFonts w:ascii="Arial" w:hAnsi="Arial" w:cs="Arial"/>
            <w:noProof/>
            <w:sz w:val="22"/>
            <w:szCs w:val="22"/>
          </w:rPr>
          <w:t>6</w:t>
        </w:r>
        <w:r w:rsidRPr="00E42C97">
          <w:rPr>
            <w:rFonts w:ascii="Arial" w:hAnsi="Arial" w:cs="Arial"/>
            <w:noProof/>
            <w:sz w:val="22"/>
            <w:szCs w:val="22"/>
          </w:rPr>
          <w:fldChar w:fldCharType="end"/>
        </w:r>
      </w:hyperlink>
    </w:p>
    <w:p w:rsidR="00E42C97" w:rsidRPr="00E42C97" w:rsidRDefault="00E42C97">
      <w:pPr>
        <w:pStyle w:val="Obsah3"/>
        <w:tabs>
          <w:tab w:val="right" w:leader="dot" w:pos="9628"/>
        </w:tabs>
        <w:rPr>
          <w:rFonts w:ascii="Arial" w:eastAsiaTheme="minorEastAsia" w:hAnsi="Arial" w:cs="Arial"/>
          <w:noProof/>
          <w:kern w:val="0"/>
          <w:sz w:val="22"/>
          <w:szCs w:val="22"/>
          <w:lang w:eastAsia="cs-CZ"/>
        </w:rPr>
      </w:pPr>
      <w:hyperlink w:anchor="_Toc23229760" w:history="1">
        <w:r w:rsidRPr="00E42C97">
          <w:rPr>
            <w:rStyle w:val="Hypertextovodkaz"/>
            <w:rFonts w:ascii="Arial" w:hAnsi="Arial" w:cs="Arial"/>
            <w:noProof/>
            <w:sz w:val="22"/>
            <w:szCs w:val="22"/>
          </w:rPr>
          <w:t>4.2.1. Rostliny na rostlém terénu  - Plošné keřové výsadby</w:t>
        </w:r>
        <w:r w:rsidRPr="00E42C97">
          <w:rPr>
            <w:rFonts w:ascii="Arial" w:hAnsi="Arial" w:cs="Arial"/>
            <w:noProof/>
            <w:sz w:val="22"/>
            <w:szCs w:val="22"/>
          </w:rPr>
          <w:tab/>
        </w:r>
        <w:r w:rsidRPr="00E42C97">
          <w:rPr>
            <w:rFonts w:ascii="Arial" w:hAnsi="Arial" w:cs="Arial"/>
            <w:noProof/>
            <w:sz w:val="22"/>
            <w:szCs w:val="22"/>
          </w:rPr>
          <w:fldChar w:fldCharType="begin"/>
        </w:r>
        <w:r w:rsidRPr="00E42C97">
          <w:rPr>
            <w:rFonts w:ascii="Arial" w:hAnsi="Arial" w:cs="Arial"/>
            <w:noProof/>
            <w:sz w:val="22"/>
            <w:szCs w:val="22"/>
          </w:rPr>
          <w:instrText xml:space="preserve"> PAGEREF _Toc23229760 \h </w:instrText>
        </w:r>
        <w:r w:rsidRPr="00E42C97">
          <w:rPr>
            <w:rFonts w:ascii="Arial" w:hAnsi="Arial" w:cs="Arial"/>
            <w:noProof/>
            <w:sz w:val="22"/>
            <w:szCs w:val="22"/>
          </w:rPr>
        </w:r>
        <w:r w:rsidRPr="00E42C97">
          <w:rPr>
            <w:rFonts w:ascii="Arial" w:hAnsi="Arial" w:cs="Arial"/>
            <w:noProof/>
            <w:sz w:val="22"/>
            <w:szCs w:val="22"/>
          </w:rPr>
          <w:fldChar w:fldCharType="separate"/>
        </w:r>
        <w:r w:rsidRPr="00E42C97">
          <w:rPr>
            <w:rFonts w:ascii="Arial" w:hAnsi="Arial" w:cs="Arial"/>
            <w:noProof/>
            <w:sz w:val="22"/>
            <w:szCs w:val="22"/>
          </w:rPr>
          <w:t>6</w:t>
        </w:r>
        <w:r w:rsidRPr="00E42C97">
          <w:rPr>
            <w:rFonts w:ascii="Arial" w:hAnsi="Arial" w:cs="Arial"/>
            <w:noProof/>
            <w:sz w:val="22"/>
            <w:szCs w:val="22"/>
          </w:rPr>
          <w:fldChar w:fldCharType="end"/>
        </w:r>
      </w:hyperlink>
    </w:p>
    <w:p w:rsidR="00E42C97" w:rsidRPr="00E42C97" w:rsidRDefault="00E42C97">
      <w:pPr>
        <w:pStyle w:val="Obsah3"/>
        <w:tabs>
          <w:tab w:val="right" w:leader="dot" w:pos="9628"/>
        </w:tabs>
        <w:rPr>
          <w:rFonts w:ascii="Arial" w:eastAsiaTheme="minorEastAsia" w:hAnsi="Arial" w:cs="Arial"/>
          <w:noProof/>
          <w:kern w:val="0"/>
          <w:sz w:val="22"/>
          <w:szCs w:val="22"/>
          <w:lang w:eastAsia="cs-CZ"/>
        </w:rPr>
      </w:pPr>
      <w:hyperlink w:anchor="_Toc23229761" w:history="1">
        <w:r w:rsidRPr="00E42C97">
          <w:rPr>
            <w:rStyle w:val="Hypertextovodkaz"/>
            <w:rFonts w:ascii="Arial" w:hAnsi="Arial" w:cs="Arial"/>
            <w:noProof/>
            <w:sz w:val="22"/>
            <w:szCs w:val="22"/>
          </w:rPr>
          <w:t>4.2.2. Rostliny na konstrukci – extenzivní zelená střecha</w:t>
        </w:r>
        <w:r w:rsidRPr="00E42C97">
          <w:rPr>
            <w:rFonts w:ascii="Arial" w:hAnsi="Arial" w:cs="Arial"/>
            <w:noProof/>
            <w:sz w:val="22"/>
            <w:szCs w:val="22"/>
          </w:rPr>
          <w:tab/>
        </w:r>
        <w:r w:rsidRPr="00E42C97">
          <w:rPr>
            <w:rFonts w:ascii="Arial" w:hAnsi="Arial" w:cs="Arial"/>
            <w:noProof/>
            <w:sz w:val="22"/>
            <w:szCs w:val="22"/>
          </w:rPr>
          <w:fldChar w:fldCharType="begin"/>
        </w:r>
        <w:r w:rsidRPr="00E42C97">
          <w:rPr>
            <w:rFonts w:ascii="Arial" w:hAnsi="Arial" w:cs="Arial"/>
            <w:noProof/>
            <w:sz w:val="22"/>
            <w:szCs w:val="22"/>
          </w:rPr>
          <w:instrText xml:space="preserve"> PAGEREF _Toc23229761 \h </w:instrText>
        </w:r>
        <w:r w:rsidRPr="00E42C97">
          <w:rPr>
            <w:rFonts w:ascii="Arial" w:hAnsi="Arial" w:cs="Arial"/>
            <w:noProof/>
            <w:sz w:val="22"/>
            <w:szCs w:val="22"/>
          </w:rPr>
        </w:r>
        <w:r w:rsidRPr="00E42C97">
          <w:rPr>
            <w:rFonts w:ascii="Arial" w:hAnsi="Arial" w:cs="Arial"/>
            <w:noProof/>
            <w:sz w:val="22"/>
            <w:szCs w:val="22"/>
          </w:rPr>
          <w:fldChar w:fldCharType="separate"/>
        </w:r>
        <w:r w:rsidRPr="00E42C97">
          <w:rPr>
            <w:rFonts w:ascii="Arial" w:hAnsi="Arial" w:cs="Arial"/>
            <w:noProof/>
            <w:sz w:val="22"/>
            <w:szCs w:val="22"/>
          </w:rPr>
          <w:t>7</w:t>
        </w:r>
        <w:r w:rsidRPr="00E42C97">
          <w:rPr>
            <w:rFonts w:ascii="Arial" w:hAnsi="Arial" w:cs="Arial"/>
            <w:noProof/>
            <w:sz w:val="22"/>
            <w:szCs w:val="22"/>
          </w:rPr>
          <w:fldChar w:fldCharType="end"/>
        </w:r>
      </w:hyperlink>
    </w:p>
    <w:p w:rsidR="00E42C97" w:rsidRPr="00E42C97" w:rsidRDefault="00E42C97">
      <w:pPr>
        <w:pStyle w:val="Obsah2"/>
        <w:tabs>
          <w:tab w:val="right" w:leader="dot" w:pos="9628"/>
        </w:tabs>
        <w:rPr>
          <w:rFonts w:ascii="Arial" w:eastAsiaTheme="minorEastAsia" w:hAnsi="Arial" w:cs="Arial"/>
          <w:noProof/>
          <w:kern w:val="0"/>
          <w:sz w:val="22"/>
          <w:szCs w:val="22"/>
          <w:lang w:eastAsia="cs-CZ"/>
        </w:rPr>
      </w:pPr>
      <w:hyperlink w:anchor="_Toc23229762" w:history="1">
        <w:r w:rsidRPr="00E42C97">
          <w:rPr>
            <w:rStyle w:val="Hypertextovodkaz"/>
            <w:rFonts w:ascii="Arial" w:hAnsi="Arial" w:cs="Arial"/>
            <w:noProof/>
            <w:sz w:val="22"/>
            <w:szCs w:val="22"/>
          </w:rPr>
          <w:t>4.3. Zjednodušený výkaz výměr</w:t>
        </w:r>
        <w:r w:rsidRPr="00E42C97">
          <w:rPr>
            <w:rFonts w:ascii="Arial" w:hAnsi="Arial" w:cs="Arial"/>
            <w:noProof/>
            <w:sz w:val="22"/>
            <w:szCs w:val="22"/>
          </w:rPr>
          <w:tab/>
        </w:r>
        <w:r w:rsidRPr="00E42C97">
          <w:rPr>
            <w:rFonts w:ascii="Arial" w:hAnsi="Arial" w:cs="Arial"/>
            <w:noProof/>
            <w:sz w:val="22"/>
            <w:szCs w:val="22"/>
          </w:rPr>
          <w:fldChar w:fldCharType="begin"/>
        </w:r>
        <w:r w:rsidRPr="00E42C97">
          <w:rPr>
            <w:rFonts w:ascii="Arial" w:hAnsi="Arial" w:cs="Arial"/>
            <w:noProof/>
            <w:sz w:val="22"/>
            <w:szCs w:val="22"/>
          </w:rPr>
          <w:instrText xml:space="preserve"> PAGEREF _Toc23229762 \h </w:instrText>
        </w:r>
        <w:r w:rsidRPr="00E42C97">
          <w:rPr>
            <w:rFonts w:ascii="Arial" w:hAnsi="Arial" w:cs="Arial"/>
            <w:noProof/>
            <w:sz w:val="22"/>
            <w:szCs w:val="22"/>
          </w:rPr>
        </w:r>
        <w:r w:rsidRPr="00E42C97">
          <w:rPr>
            <w:rFonts w:ascii="Arial" w:hAnsi="Arial" w:cs="Arial"/>
            <w:noProof/>
            <w:sz w:val="22"/>
            <w:szCs w:val="22"/>
          </w:rPr>
          <w:fldChar w:fldCharType="separate"/>
        </w:r>
        <w:r w:rsidRPr="00E42C97">
          <w:rPr>
            <w:rFonts w:ascii="Arial" w:hAnsi="Arial" w:cs="Arial"/>
            <w:noProof/>
            <w:sz w:val="22"/>
            <w:szCs w:val="22"/>
          </w:rPr>
          <w:t>7</w:t>
        </w:r>
        <w:r w:rsidRPr="00E42C97">
          <w:rPr>
            <w:rFonts w:ascii="Arial" w:hAnsi="Arial" w:cs="Arial"/>
            <w:noProof/>
            <w:sz w:val="22"/>
            <w:szCs w:val="22"/>
          </w:rPr>
          <w:fldChar w:fldCharType="end"/>
        </w:r>
      </w:hyperlink>
    </w:p>
    <w:p w:rsidR="00E42C97" w:rsidRPr="00E42C97" w:rsidRDefault="00E42C97">
      <w:pPr>
        <w:pStyle w:val="Obsah3"/>
        <w:tabs>
          <w:tab w:val="right" w:leader="dot" w:pos="9628"/>
        </w:tabs>
        <w:rPr>
          <w:rFonts w:ascii="Arial" w:eastAsiaTheme="minorEastAsia" w:hAnsi="Arial" w:cs="Arial"/>
          <w:noProof/>
          <w:kern w:val="0"/>
          <w:sz w:val="22"/>
          <w:szCs w:val="22"/>
          <w:lang w:eastAsia="cs-CZ"/>
        </w:rPr>
      </w:pPr>
      <w:hyperlink w:anchor="_Toc23229763" w:history="1">
        <w:r w:rsidRPr="00E42C97">
          <w:rPr>
            <w:rStyle w:val="Hypertextovodkaz"/>
            <w:rFonts w:ascii="Arial" w:hAnsi="Arial" w:cs="Arial"/>
            <w:noProof/>
            <w:sz w:val="22"/>
            <w:szCs w:val="22"/>
          </w:rPr>
          <w:t>4.3.1. Seznam rostlin na rostlém terénu</w:t>
        </w:r>
        <w:r w:rsidRPr="00E42C97">
          <w:rPr>
            <w:rFonts w:ascii="Arial" w:hAnsi="Arial" w:cs="Arial"/>
            <w:noProof/>
            <w:sz w:val="22"/>
            <w:szCs w:val="22"/>
          </w:rPr>
          <w:tab/>
        </w:r>
        <w:r w:rsidRPr="00E42C97">
          <w:rPr>
            <w:rFonts w:ascii="Arial" w:hAnsi="Arial" w:cs="Arial"/>
            <w:noProof/>
            <w:sz w:val="22"/>
            <w:szCs w:val="22"/>
          </w:rPr>
          <w:fldChar w:fldCharType="begin"/>
        </w:r>
        <w:r w:rsidRPr="00E42C97">
          <w:rPr>
            <w:rFonts w:ascii="Arial" w:hAnsi="Arial" w:cs="Arial"/>
            <w:noProof/>
            <w:sz w:val="22"/>
            <w:szCs w:val="22"/>
          </w:rPr>
          <w:instrText xml:space="preserve"> PAGEREF _Toc23229763 \h </w:instrText>
        </w:r>
        <w:r w:rsidRPr="00E42C97">
          <w:rPr>
            <w:rFonts w:ascii="Arial" w:hAnsi="Arial" w:cs="Arial"/>
            <w:noProof/>
            <w:sz w:val="22"/>
            <w:szCs w:val="22"/>
          </w:rPr>
        </w:r>
        <w:r w:rsidRPr="00E42C97">
          <w:rPr>
            <w:rFonts w:ascii="Arial" w:hAnsi="Arial" w:cs="Arial"/>
            <w:noProof/>
            <w:sz w:val="22"/>
            <w:szCs w:val="22"/>
          </w:rPr>
          <w:fldChar w:fldCharType="separate"/>
        </w:r>
        <w:r w:rsidRPr="00E42C97">
          <w:rPr>
            <w:rFonts w:ascii="Arial" w:hAnsi="Arial" w:cs="Arial"/>
            <w:noProof/>
            <w:sz w:val="22"/>
            <w:szCs w:val="22"/>
          </w:rPr>
          <w:t>7</w:t>
        </w:r>
        <w:r w:rsidRPr="00E42C97">
          <w:rPr>
            <w:rFonts w:ascii="Arial" w:hAnsi="Arial" w:cs="Arial"/>
            <w:noProof/>
            <w:sz w:val="22"/>
            <w:szCs w:val="22"/>
          </w:rPr>
          <w:fldChar w:fldCharType="end"/>
        </w:r>
      </w:hyperlink>
    </w:p>
    <w:p w:rsidR="00E42C97" w:rsidRPr="00E42C97" w:rsidRDefault="00E42C97">
      <w:pPr>
        <w:pStyle w:val="Obsah3"/>
        <w:tabs>
          <w:tab w:val="right" w:leader="dot" w:pos="9628"/>
        </w:tabs>
        <w:rPr>
          <w:rFonts w:ascii="Arial" w:eastAsiaTheme="minorEastAsia" w:hAnsi="Arial" w:cs="Arial"/>
          <w:noProof/>
          <w:kern w:val="0"/>
          <w:sz w:val="22"/>
          <w:szCs w:val="22"/>
          <w:lang w:eastAsia="cs-CZ"/>
        </w:rPr>
      </w:pPr>
      <w:hyperlink w:anchor="_Toc23229764" w:history="1">
        <w:r w:rsidRPr="00E42C97">
          <w:rPr>
            <w:rStyle w:val="Hypertextovodkaz"/>
            <w:rFonts w:ascii="Arial" w:hAnsi="Arial" w:cs="Arial"/>
            <w:noProof/>
            <w:sz w:val="22"/>
            <w:szCs w:val="22"/>
          </w:rPr>
          <w:t>4.3.2. Výkaz na rostlém terénu</w:t>
        </w:r>
        <w:r w:rsidRPr="00E42C97">
          <w:rPr>
            <w:rFonts w:ascii="Arial" w:hAnsi="Arial" w:cs="Arial"/>
            <w:noProof/>
            <w:sz w:val="22"/>
            <w:szCs w:val="22"/>
          </w:rPr>
          <w:tab/>
        </w:r>
        <w:r w:rsidRPr="00E42C97">
          <w:rPr>
            <w:rFonts w:ascii="Arial" w:hAnsi="Arial" w:cs="Arial"/>
            <w:noProof/>
            <w:sz w:val="22"/>
            <w:szCs w:val="22"/>
          </w:rPr>
          <w:fldChar w:fldCharType="begin"/>
        </w:r>
        <w:r w:rsidRPr="00E42C97">
          <w:rPr>
            <w:rFonts w:ascii="Arial" w:hAnsi="Arial" w:cs="Arial"/>
            <w:noProof/>
            <w:sz w:val="22"/>
            <w:szCs w:val="22"/>
          </w:rPr>
          <w:instrText xml:space="preserve"> PAGEREF _Toc23229764 \h </w:instrText>
        </w:r>
        <w:r w:rsidRPr="00E42C97">
          <w:rPr>
            <w:rFonts w:ascii="Arial" w:hAnsi="Arial" w:cs="Arial"/>
            <w:noProof/>
            <w:sz w:val="22"/>
            <w:szCs w:val="22"/>
          </w:rPr>
        </w:r>
        <w:r w:rsidRPr="00E42C97">
          <w:rPr>
            <w:rFonts w:ascii="Arial" w:hAnsi="Arial" w:cs="Arial"/>
            <w:noProof/>
            <w:sz w:val="22"/>
            <w:szCs w:val="22"/>
          </w:rPr>
          <w:fldChar w:fldCharType="separate"/>
        </w:r>
        <w:r w:rsidRPr="00E42C97">
          <w:rPr>
            <w:rFonts w:ascii="Arial" w:hAnsi="Arial" w:cs="Arial"/>
            <w:noProof/>
            <w:sz w:val="22"/>
            <w:szCs w:val="22"/>
          </w:rPr>
          <w:t>8</w:t>
        </w:r>
        <w:r w:rsidRPr="00E42C97">
          <w:rPr>
            <w:rFonts w:ascii="Arial" w:hAnsi="Arial" w:cs="Arial"/>
            <w:noProof/>
            <w:sz w:val="22"/>
            <w:szCs w:val="22"/>
          </w:rPr>
          <w:fldChar w:fldCharType="end"/>
        </w:r>
      </w:hyperlink>
    </w:p>
    <w:p w:rsidR="00E42C97" w:rsidRPr="00E42C97" w:rsidRDefault="00E42C97">
      <w:pPr>
        <w:pStyle w:val="Obsah3"/>
        <w:tabs>
          <w:tab w:val="right" w:leader="dot" w:pos="9628"/>
        </w:tabs>
        <w:rPr>
          <w:rFonts w:ascii="Arial" w:eastAsiaTheme="minorEastAsia" w:hAnsi="Arial" w:cs="Arial"/>
          <w:noProof/>
          <w:kern w:val="0"/>
          <w:sz w:val="22"/>
          <w:szCs w:val="22"/>
          <w:lang w:eastAsia="cs-CZ"/>
        </w:rPr>
      </w:pPr>
      <w:hyperlink w:anchor="_Toc23229765" w:history="1">
        <w:r w:rsidRPr="00E42C97">
          <w:rPr>
            <w:rStyle w:val="Hypertextovodkaz"/>
            <w:rFonts w:ascii="Arial" w:hAnsi="Arial" w:cs="Arial"/>
            <w:noProof/>
            <w:sz w:val="22"/>
            <w:szCs w:val="22"/>
          </w:rPr>
          <w:t>4.3.3. Výkaz na konstrukci – extenzivní zelená střecha</w:t>
        </w:r>
        <w:r w:rsidRPr="00E42C97">
          <w:rPr>
            <w:rFonts w:ascii="Arial" w:hAnsi="Arial" w:cs="Arial"/>
            <w:noProof/>
            <w:sz w:val="22"/>
            <w:szCs w:val="22"/>
          </w:rPr>
          <w:tab/>
        </w:r>
        <w:r w:rsidRPr="00E42C97">
          <w:rPr>
            <w:rFonts w:ascii="Arial" w:hAnsi="Arial" w:cs="Arial"/>
            <w:noProof/>
            <w:sz w:val="22"/>
            <w:szCs w:val="22"/>
          </w:rPr>
          <w:fldChar w:fldCharType="begin"/>
        </w:r>
        <w:r w:rsidRPr="00E42C97">
          <w:rPr>
            <w:rFonts w:ascii="Arial" w:hAnsi="Arial" w:cs="Arial"/>
            <w:noProof/>
            <w:sz w:val="22"/>
            <w:szCs w:val="22"/>
          </w:rPr>
          <w:instrText xml:space="preserve"> PAGEREF _Toc23229765 \h </w:instrText>
        </w:r>
        <w:r w:rsidRPr="00E42C97">
          <w:rPr>
            <w:rFonts w:ascii="Arial" w:hAnsi="Arial" w:cs="Arial"/>
            <w:noProof/>
            <w:sz w:val="22"/>
            <w:szCs w:val="22"/>
          </w:rPr>
        </w:r>
        <w:r w:rsidRPr="00E42C97">
          <w:rPr>
            <w:rFonts w:ascii="Arial" w:hAnsi="Arial" w:cs="Arial"/>
            <w:noProof/>
            <w:sz w:val="22"/>
            <w:szCs w:val="22"/>
          </w:rPr>
          <w:fldChar w:fldCharType="separate"/>
        </w:r>
        <w:r w:rsidRPr="00E42C97">
          <w:rPr>
            <w:rFonts w:ascii="Arial" w:hAnsi="Arial" w:cs="Arial"/>
            <w:noProof/>
            <w:sz w:val="22"/>
            <w:szCs w:val="22"/>
          </w:rPr>
          <w:t>8</w:t>
        </w:r>
        <w:r w:rsidRPr="00E42C97">
          <w:rPr>
            <w:rFonts w:ascii="Arial" w:hAnsi="Arial" w:cs="Arial"/>
            <w:noProof/>
            <w:sz w:val="22"/>
            <w:szCs w:val="22"/>
          </w:rPr>
          <w:fldChar w:fldCharType="end"/>
        </w:r>
      </w:hyperlink>
    </w:p>
    <w:p w:rsidR="00E42C97" w:rsidRPr="00E42C97" w:rsidRDefault="00E42C97">
      <w:pPr>
        <w:pStyle w:val="Obsah1"/>
        <w:tabs>
          <w:tab w:val="right" w:leader="dot" w:pos="9628"/>
        </w:tabs>
        <w:rPr>
          <w:rFonts w:ascii="Arial" w:eastAsiaTheme="minorEastAsia" w:hAnsi="Arial" w:cs="Arial"/>
          <w:noProof/>
          <w:kern w:val="0"/>
          <w:sz w:val="22"/>
          <w:szCs w:val="22"/>
          <w:lang w:eastAsia="cs-CZ"/>
        </w:rPr>
      </w:pPr>
      <w:hyperlink w:anchor="_Toc23229766" w:history="1">
        <w:r w:rsidRPr="00E42C97">
          <w:rPr>
            <w:rStyle w:val="Hypertextovodkaz"/>
            <w:rFonts w:ascii="Arial" w:hAnsi="Arial" w:cs="Arial"/>
            <w:noProof/>
            <w:sz w:val="22"/>
            <w:szCs w:val="22"/>
          </w:rPr>
          <w:t>5. TERÉNNÍ A SADOVÉ ÚPRAVY</w:t>
        </w:r>
        <w:r w:rsidRPr="00E42C97">
          <w:rPr>
            <w:rFonts w:ascii="Arial" w:hAnsi="Arial" w:cs="Arial"/>
            <w:noProof/>
            <w:sz w:val="22"/>
            <w:szCs w:val="22"/>
          </w:rPr>
          <w:tab/>
        </w:r>
        <w:r w:rsidRPr="00E42C97">
          <w:rPr>
            <w:rFonts w:ascii="Arial" w:hAnsi="Arial" w:cs="Arial"/>
            <w:noProof/>
            <w:sz w:val="22"/>
            <w:szCs w:val="22"/>
          </w:rPr>
          <w:fldChar w:fldCharType="begin"/>
        </w:r>
        <w:r w:rsidRPr="00E42C97">
          <w:rPr>
            <w:rFonts w:ascii="Arial" w:hAnsi="Arial" w:cs="Arial"/>
            <w:noProof/>
            <w:sz w:val="22"/>
            <w:szCs w:val="22"/>
          </w:rPr>
          <w:instrText xml:space="preserve"> PAGEREF _Toc23229766 \h </w:instrText>
        </w:r>
        <w:r w:rsidRPr="00E42C97">
          <w:rPr>
            <w:rFonts w:ascii="Arial" w:hAnsi="Arial" w:cs="Arial"/>
            <w:noProof/>
            <w:sz w:val="22"/>
            <w:szCs w:val="22"/>
          </w:rPr>
        </w:r>
        <w:r w:rsidRPr="00E42C97">
          <w:rPr>
            <w:rFonts w:ascii="Arial" w:hAnsi="Arial" w:cs="Arial"/>
            <w:noProof/>
            <w:sz w:val="22"/>
            <w:szCs w:val="22"/>
          </w:rPr>
          <w:fldChar w:fldCharType="separate"/>
        </w:r>
        <w:r w:rsidRPr="00E42C97">
          <w:rPr>
            <w:rFonts w:ascii="Arial" w:hAnsi="Arial" w:cs="Arial"/>
            <w:noProof/>
            <w:sz w:val="22"/>
            <w:szCs w:val="22"/>
          </w:rPr>
          <w:t>8</w:t>
        </w:r>
        <w:r w:rsidRPr="00E42C97">
          <w:rPr>
            <w:rFonts w:ascii="Arial" w:hAnsi="Arial" w:cs="Arial"/>
            <w:noProof/>
            <w:sz w:val="22"/>
            <w:szCs w:val="22"/>
          </w:rPr>
          <w:fldChar w:fldCharType="end"/>
        </w:r>
      </w:hyperlink>
    </w:p>
    <w:p w:rsidR="00E42C97" w:rsidRPr="00E42C97" w:rsidRDefault="00E42C97">
      <w:pPr>
        <w:pStyle w:val="Obsah2"/>
        <w:tabs>
          <w:tab w:val="right" w:leader="dot" w:pos="9628"/>
        </w:tabs>
        <w:rPr>
          <w:rFonts w:ascii="Arial" w:eastAsiaTheme="minorEastAsia" w:hAnsi="Arial" w:cs="Arial"/>
          <w:noProof/>
          <w:kern w:val="0"/>
          <w:sz w:val="22"/>
          <w:szCs w:val="22"/>
          <w:lang w:eastAsia="cs-CZ"/>
        </w:rPr>
      </w:pPr>
      <w:hyperlink w:anchor="_Toc23229767" w:history="1">
        <w:r w:rsidRPr="00E42C97">
          <w:rPr>
            <w:rStyle w:val="Hypertextovodkaz"/>
            <w:rFonts w:ascii="Arial" w:hAnsi="Arial" w:cs="Arial"/>
            <w:noProof/>
            <w:sz w:val="22"/>
            <w:szCs w:val="22"/>
          </w:rPr>
          <w:t>5.1. Koordinace s inženýrskými sítěmi</w:t>
        </w:r>
        <w:r w:rsidRPr="00E42C97">
          <w:rPr>
            <w:rFonts w:ascii="Arial" w:hAnsi="Arial" w:cs="Arial"/>
            <w:noProof/>
            <w:sz w:val="22"/>
            <w:szCs w:val="22"/>
          </w:rPr>
          <w:tab/>
        </w:r>
        <w:r w:rsidRPr="00E42C97">
          <w:rPr>
            <w:rFonts w:ascii="Arial" w:hAnsi="Arial" w:cs="Arial"/>
            <w:noProof/>
            <w:sz w:val="22"/>
            <w:szCs w:val="22"/>
          </w:rPr>
          <w:fldChar w:fldCharType="begin"/>
        </w:r>
        <w:r w:rsidRPr="00E42C97">
          <w:rPr>
            <w:rFonts w:ascii="Arial" w:hAnsi="Arial" w:cs="Arial"/>
            <w:noProof/>
            <w:sz w:val="22"/>
            <w:szCs w:val="22"/>
          </w:rPr>
          <w:instrText xml:space="preserve"> PAGEREF _Toc23229767 \h </w:instrText>
        </w:r>
        <w:r w:rsidRPr="00E42C97">
          <w:rPr>
            <w:rFonts w:ascii="Arial" w:hAnsi="Arial" w:cs="Arial"/>
            <w:noProof/>
            <w:sz w:val="22"/>
            <w:szCs w:val="22"/>
          </w:rPr>
        </w:r>
        <w:r w:rsidRPr="00E42C97">
          <w:rPr>
            <w:rFonts w:ascii="Arial" w:hAnsi="Arial" w:cs="Arial"/>
            <w:noProof/>
            <w:sz w:val="22"/>
            <w:szCs w:val="22"/>
          </w:rPr>
          <w:fldChar w:fldCharType="separate"/>
        </w:r>
        <w:r w:rsidRPr="00E42C97">
          <w:rPr>
            <w:rFonts w:ascii="Arial" w:hAnsi="Arial" w:cs="Arial"/>
            <w:noProof/>
            <w:sz w:val="22"/>
            <w:szCs w:val="22"/>
          </w:rPr>
          <w:t>8</w:t>
        </w:r>
        <w:r w:rsidRPr="00E42C97">
          <w:rPr>
            <w:rFonts w:ascii="Arial" w:hAnsi="Arial" w:cs="Arial"/>
            <w:noProof/>
            <w:sz w:val="22"/>
            <w:szCs w:val="22"/>
          </w:rPr>
          <w:fldChar w:fldCharType="end"/>
        </w:r>
      </w:hyperlink>
    </w:p>
    <w:p w:rsidR="00E42C97" w:rsidRPr="00E42C97" w:rsidRDefault="00E42C97">
      <w:pPr>
        <w:pStyle w:val="Obsah2"/>
        <w:tabs>
          <w:tab w:val="right" w:leader="dot" w:pos="9628"/>
        </w:tabs>
        <w:rPr>
          <w:rFonts w:ascii="Arial" w:eastAsiaTheme="minorEastAsia" w:hAnsi="Arial" w:cs="Arial"/>
          <w:noProof/>
          <w:kern w:val="0"/>
          <w:sz w:val="22"/>
          <w:szCs w:val="22"/>
          <w:lang w:eastAsia="cs-CZ"/>
        </w:rPr>
      </w:pPr>
      <w:hyperlink w:anchor="_Toc23229768" w:history="1">
        <w:r w:rsidRPr="00E42C97">
          <w:rPr>
            <w:rStyle w:val="Hypertextovodkaz"/>
            <w:rFonts w:ascii="Arial" w:hAnsi="Arial" w:cs="Arial"/>
            <w:noProof/>
            <w:sz w:val="22"/>
            <w:szCs w:val="22"/>
          </w:rPr>
          <w:t>5.2. Arboristické zásahy</w:t>
        </w:r>
        <w:r w:rsidRPr="00E42C97">
          <w:rPr>
            <w:rFonts w:ascii="Arial" w:hAnsi="Arial" w:cs="Arial"/>
            <w:noProof/>
            <w:sz w:val="22"/>
            <w:szCs w:val="22"/>
          </w:rPr>
          <w:tab/>
        </w:r>
        <w:r w:rsidRPr="00E42C97">
          <w:rPr>
            <w:rFonts w:ascii="Arial" w:hAnsi="Arial" w:cs="Arial"/>
            <w:noProof/>
            <w:sz w:val="22"/>
            <w:szCs w:val="22"/>
          </w:rPr>
          <w:fldChar w:fldCharType="begin"/>
        </w:r>
        <w:r w:rsidRPr="00E42C97">
          <w:rPr>
            <w:rFonts w:ascii="Arial" w:hAnsi="Arial" w:cs="Arial"/>
            <w:noProof/>
            <w:sz w:val="22"/>
            <w:szCs w:val="22"/>
          </w:rPr>
          <w:instrText xml:space="preserve"> PAGEREF _Toc23229768 \h </w:instrText>
        </w:r>
        <w:r w:rsidRPr="00E42C97">
          <w:rPr>
            <w:rFonts w:ascii="Arial" w:hAnsi="Arial" w:cs="Arial"/>
            <w:noProof/>
            <w:sz w:val="22"/>
            <w:szCs w:val="22"/>
          </w:rPr>
        </w:r>
        <w:r w:rsidRPr="00E42C97">
          <w:rPr>
            <w:rFonts w:ascii="Arial" w:hAnsi="Arial" w:cs="Arial"/>
            <w:noProof/>
            <w:sz w:val="22"/>
            <w:szCs w:val="22"/>
          </w:rPr>
          <w:fldChar w:fldCharType="separate"/>
        </w:r>
        <w:r w:rsidRPr="00E42C97">
          <w:rPr>
            <w:rFonts w:ascii="Arial" w:hAnsi="Arial" w:cs="Arial"/>
            <w:noProof/>
            <w:sz w:val="22"/>
            <w:szCs w:val="22"/>
          </w:rPr>
          <w:t>8</w:t>
        </w:r>
        <w:r w:rsidRPr="00E42C97">
          <w:rPr>
            <w:rFonts w:ascii="Arial" w:hAnsi="Arial" w:cs="Arial"/>
            <w:noProof/>
            <w:sz w:val="22"/>
            <w:szCs w:val="22"/>
          </w:rPr>
          <w:fldChar w:fldCharType="end"/>
        </w:r>
      </w:hyperlink>
    </w:p>
    <w:p w:rsidR="00E42C97" w:rsidRPr="00E42C97" w:rsidRDefault="00E42C97">
      <w:pPr>
        <w:pStyle w:val="Obsah3"/>
        <w:tabs>
          <w:tab w:val="right" w:leader="dot" w:pos="9628"/>
        </w:tabs>
        <w:rPr>
          <w:rFonts w:ascii="Arial" w:eastAsiaTheme="minorEastAsia" w:hAnsi="Arial" w:cs="Arial"/>
          <w:noProof/>
          <w:kern w:val="0"/>
          <w:sz w:val="22"/>
          <w:szCs w:val="22"/>
          <w:lang w:eastAsia="cs-CZ"/>
        </w:rPr>
      </w:pPr>
      <w:hyperlink w:anchor="_Toc23229769" w:history="1">
        <w:r w:rsidRPr="00E42C97">
          <w:rPr>
            <w:rStyle w:val="Hypertextovodkaz"/>
            <w:rFonts w:ascii="Arial" w:hAnsi="Arial" w:cs="Arial"/>
            <w:noProof/>
            <w:sz w:val="22"/>
            <w:szCs w:val="22"/>
          </w:rPr>
          <w:t>5.2.1. Kácení</w:t>
        </w:r>
        <w:r w:rsidRPr="00E42C97">
          <w:rPr>
            <w:rFonts w:ascii="Arial" w:hAnsi="Arial" w:cs="Arial"/>
            <w:noProof/>
            <w:sz w:val="22"/>
            <w:szCs w:val="22"/>
          </w:rPr>
          <w:tab/>
        </w:r>
        <w:r w:rsidRPr="00E42C97">
          <w:rPr>
            <w:rFonts w:ascii="Arial" w:hAnsi="Arial" w:cs="Arial"/>
            <w:noProof/>
            <w:sz w:val="22"/>
            <w:szCs w:val="22"/>
          </w:rPr>
          <w:fldChar w:fldCharType="begin"/>
        </w:r>
        <w:r w:rsidRPr="00E42C97">
          <w:rPr>
            <w:rFonts w:ascii="Arial" w:hAnsi="Arial" w:cs="Arial"/>
            <w:noProof/>
            <w:sz w:val="22"/>
            <w:szCs w:val="22"/>
          </w:rPr>
          <w:instrText xml:space="preserve"> PAGEREF _Toc23229769 \h </w:instrText>
        </w:r>
        <w:r w:rsidRPr="00E42C97">
          <w:rPr>
            <w:rFonts w:ascii="Arial" w:hAnsi="Arial" w:cs="Arial"/>
            <w:noProof/>
            <w:sz w:val="22"/>
            <w:szCs w:val="22"/>
          </w:rPr>
        </w:r>
        <w:r w:rsidRPr="00E42C97">
          <w:rPr>
            <w:rFonts w:ascii="Arial" w:hAnsi="Arial" w:cs="Arial"/>
            <w:noProof/>
            <w:sz w:val="22"/>
            <w:szCs w:val="22"/>
          </w:rPr>
          <w:fldChar w:fldCharType="separate"/>
        </w:r>
        <w:r w:rsidRPr="00E42C97">
          <w:rPr>
            <w:rFonts w:ascii="Arial" w:hAnsi="Arial" w:cs="Arial"/>
            <w:noProof/>
            <w:sz w:val="22"/>
            <w:szCs w:val="22"/>
          </w:rPr>
          <w:t>8</w:t>
        </w:r>
        <w:r w:rsidRPr="00E42C97">
          <w:rPr>
            <w:rFonts w:ascii="Arial" w:hAnsi="Arial" w:cs="Arial"/>
            <w:noProof/>
            <w:sz w:val="22"/>
            <w:szCs w:val="22"/>
          </w:rPr>
          <w:fldChar w:fldCharType="end"/>
        </w:r>
      </w:hyperlink>
    </w:p>
    <w:p w:rsidR="00E42C97" w:rsidRPr="00E42C97" w:rsidRDefault="00E42C97">
      <w:pPr>
        <w:pStyle w:val="Obsah3"/>
        <w:tabs>
          <w:tab w:val="right" w:leader="dot" w:pos="9628"/>
        </w:tabs>
        <w:rPr>
          <w:rFonts w:ascii="Arial" w:eastAsiaTheme="minorEastAsia" w:hAnsi="Arial" w:cs="Arial"/>
          <w:noProof/>
          <w:kern w:val="0"/>
          <w:sz w:val="22"/>
          <w:szCs w:val="22"/>
          <w:lang w:eastAsia="cs-CZ"/>
        </w:rPr>
      </w:pPr>
      <w:hyperlink w:anchor="_Toc23229770" w:history="1">
        <w:r w:rsidRPr="00E42C97">
          <w:rPr>
            <w:rStyle w:val="Hypertextovodkaz"/>
            <w:rFonts w:ascii="Arial" w:hAnsi="Arial" w:cs="Arial"/>
            <w:noProof/>
            <w:sz w:val="22"/>
            <w:szCs w:val="22"/>
          </w:rPr>
          <w:t>5.2.2. Odstranění náletů do průměru kmene 10 cm</w:t>
        </w:r>
        <w:r w:rsidRPr="00E42C97">
          <w:rPr>
            <w:rFonts w:ascii="Arial" w:hAnsi="Arial" w:cs="Arial"/>
            <w:noProof/>
            <w:sz w:val="22"/>
            <w:szCs w:val="22"/>
          </w:rPr>
          <w:tab/>
        </w:r>
        <w:r w:rsidRPr="00E42C97">
          <w:rPr>
            <w:rFonts w:ascii="Arial" w:hAnsi="Arial" w:cs="Arial"/>
            <w:noProof/>
            <w:sz w:val="22"/>
            <w:szCs w:val="22"/>
          </w:rPr>
          <w:fldChar w:fldCharType="begin"/>
        </w:r>
        <w:r w:rsidRPr="00E42C97">
          <w:rPr>
            <w:rFonts w:ascii="Arial" w:hAnsi="Arial" w:cs="Arial"/>
            <w:noProof/>
            <w:sz w:val="22"/>
            <w:szCs w:val="22"/>
          </w:rPr>
          <w:instrText xml:space="preserve"> PAGEREF _Toc23229770 \h </w:instrText>
        </w:r>
        <w:r w:rsidRPr="00E42C97">
          <w:rPr>
            <w:rFonts w:ascii="Arial" w:hAnsi="Arial" w:cs="Arial"/>
            <w:noProof/>
            <w:sz w:val="22"/>
            <w:szCs w:val="22"/>
          </w:rPr>
        </w:r>
        <w:r w:rsidRPr="00E42C97">
          <w:rPr>
            <w:rFonts w:ascii="Arial" w:hAnsi="Arial" w:cs="Arial"/>
            <w:noProof/>
            <w:sz w:val="22"/>
            <w:szCs w:val="22"/>
          </w:rPr>
          <w:fldChar w:fldCharType="separate"/>
        </w:r>
        <w:r w:rsidRPr="00E42C97">
          <w:rPr>
            <w:rFonts w:ascii="Arial" w:hAnsi="Arial" w:cs="Arial"/>
            <w:noProof/>
            <w:sz w:val="22"/>
            <w:szCs w:val="22"/>
          </w:rPr>
          <w:t>9</w:t>
        </w:r>
        <w:r w:rsidRPr="00E42C97">
          <w:rPr>
            <w:rFonts w:ascii="Arial" w:hAnsi="Arial" w:cs="Arial"/>
            <w:noProof/>
            <w:sz w:val="22"/>
            <w:szCs w:val="22"/>
          </w:rPr>
          <w:fldChar w:fldCharType="end"/>
        </w:r>
      </w:hyperlink>
    </w:p>
    <w:p w:rsidR="00E42C97" w:rsidRPr="00E42C97" w:rsidRDefault="00E42C97">
      <w:pPr>
        <w:pStyle w:val="Obsah3"/>
        <w:tabs>
          <w:tab w:val="right" w:leader="dot" w:pos="9628"/>
        </w:tabs>
        <w:rPr>
          <w:rFonts w:ascii="Arial" w:eastAsiaTheme="minorEastAsia" w:hAnsi="Arial" w:cs="Arial"/>
          <w:noProof/>
          <w:kern w:val="0"/>
          <w:sz w:val="22"/>
          <w:szCs w:val="22"/>
          <w:lang w:eastAsia="cs-CZ"/>
        </w:rPr>
      </w:pPr>
      <w:hyperlink w:anchor="_Toc23229771" w:history="1">
        <w:r w:rsidRPr="00E42C97">
          <w:rPr>
            <w:rStyle w:val="Hypertextovodkaz"/>
            <w:rFonts w:ascii="Arial" w:hAnsi="Arial" w:cs="Arial"/>
            <w:noProof/>
            <w:sz w:val="22"/>
            <w:szCs w:val="22"/>
          </w:rPr>
          <w:t>5.2.3. Řez stávajících dřevin</w:t>
        </w:r>
        <w:r w:rsidRPr="00E42C97">
          <w:rPr>
            <w:rFonts w:ascii="Arial" w:hAnsi="Arial" w:cs="Arial"/>
            <w:noProof/>
            <w:sz w:val="22"/>
            <w:szCs w:val="22"/>
          </w:rPr>
          <w:tab/>
        </w:r>
        <w:r w:rsidRPr="00E42C97">
          <w:rPr>
            <w:rFonts w:ascii="Arial" w:hAnsi="Arial" w:cs="Arial"/>
            <w:noProof/>
            <w:sz w:val="22"/>
            <w:szCs w:val="22"/>
          </w:rPr>
          <w:fldChar w:fldCharType="begin"/>
        </w:r>
        <w:r w:rsidRPr="00E42C97">
          <w:rPr>
            <w:rFonts w:ascii="Arial" w:hAnsi="Arial" w:cs="Arial"/>
            <w:noProof/>
            <w:sz w:val="22"/>
            <w:szCs w:val="22"/>
          </w:rPr>
          <w:instrText xml:space="preserve"> PAGEREF _Toc23229771 \h </w:instrText>
        </w:r>
        <w:r w:rsidRPr="00E42C97">
          <w:rPr>
            <w:rFonts w:ascii="Arial" w:hAnsi="Arial" w:cs="Arial"/>
            <w:noProof/>
            <w:sz w:val="22"/>
            <w:szCs w:val="22"/>
          </w:rPr>
        </w:r>
        <w:r w:rsidRPr="00E42C97">
          <w:rPr>
            <w:rFonts w:ascii="Arial" w:hAnsi="Arial" w:cs="Arial"/>
            <w:noProof/>
            <w:sz w:val="22"/>
            <w:szCs w:val="22"/>
          </w:rPr>
          <w:fldChar w:fldCharType="separate"/>
        </w:r>
        <w:r w:rsidRPr="00E42C97">
          <w:rPr>
            <w:rFonts w:ascii="Arial" w:hAnsi="Arial" w:cs="Arial"/>
            <w:noProof/>
            <w:sz w:val="22"/>
            <w:szCs w:val="22"/>
          </w:rPr>
          <w:t>9</w:t>
        </w:r>
        <w:r w:rsidRPr="00E42C97">
          <w:rPr>
            <w:rFonts w:ascii="Arial" w:hAnsi="Arial" w:cs="Arial"/>
            <w:noProof/>
            <w:sz w:val="22"/>
            <w:szCs w:val="22"/>
          </w:rPr>
          <w:fldChar w:fldCharType="end"/>
        </w:r>
      </w:hyperlink>
    </w:p>
    <w:p w:rsidR="00E42C97" w:rsidRPr="00E42C97" w:rsidRDefault="00E42C97">
      <w:pPr>
        <w:pStyle w:val="Obsah2"/>
        <w:tabs>
          <w:tab w:val="right" w:leader="dot" w:pos="9628"/>
        </w:tabs>
        <w:rPr>
          <w:rFonts w:ascii="Arial" w:eastAsiaTheme="minorEastAsia" w:hAnsi="Arial" w:cs="Arial"/>
          <w:noProof/>
          <w:kern w:val="0"/>
          <w:sz w:val="22"/>
          <w:szCs w:val="22"/>
          <w:lang w:eastAsia="cs-CZ"/>
        </w:rPr>
      </w:pPr>
      <w:hyperlink w:anchor="_Toc23229772" w:history="1">
        <w:r w:rsidRPr="00E42C97">
          <w:rPr>
            <w:rStyle w:val="Hypertextovodkaz"/>
            <w:rFonts w:ascii="Arial" w:hAnsi="Arial" w:cs="Arial"/>
            <w:noProof/>
            <w:sz w:val="22"/>
            <w:szCs w:val="22"/>
          </w:rPr>
          <w:t>5.3. Ochrana dřevin při stavební činnosti</w:t>
        </w:r>
        <w:r w:rsidRPr="00E42C97">
          <w:rPr>
            <w:rFonts w:ascii="Arial" w:hAnsi="Arial" w:cs="Arial"/>
            <w:noProof/>
            <w:sz w:val="22"/>
            <w:szCs w:val="22"/>
          </w:rPr>
          <w:tab/>
        </w:r>
        <w:r w:rsidRPr="00E42C97">
          <w:rPr>
            <w:rFonts w:ascii="Arial" w:hAnsi="Arial" w:cs="Arial"/>
            <w:noProof/>
            <w:sz w:val="22"/>
            <w:szCs w:val="22"/>
          </w:rPr>
          <w:fldChar w:fldCharType="begin"/>
        </w:r>
        <w:r w:rsidRPr="00E42C97">
          <w:rPr>
            <w:rFonts w:ascii="Arial" w:hAnsi="Arial" w:cs="Arial"/>
            <w:noProof/>
            <w:sz w:val="22"/>
            <w:szCs w:val="22"/>
          </w:rPr>
          <w:instrText xml:space="preserve"> PAGEREF _Toc23229772 \h </w:instrText>
        </w:r>
        <w:r w:rsidRPr="00E42C97">
          <w:rPr>
            <w:rFonts w:ascii="Arial" w:hAnsi="Arial" w:cs="Arial"/>
            <w:noProof/>
            <w:sz w:val="22"/>
            <w:szCs w:val="22"/>
          </w:rPr>
        </w:r>
        <w:r w:rsidRPr="00E42C97">
          <w:rPr>
            <w:rFonts w:ascii="Arial" w:hAnsi="Arial" w:cs="Arial"/>
            <w:noProof/>
            <w:sz w:val="22"/>
            <w:szCs w:val="22"/>
          </w:rPr>
          <w:fldChar w:fldCharType="separate"/>
        </w:r>
        <w:r w:rsidRPr="00E42C97">
          <w:rPr>
            <w:rFonts w:ascii="Arial" w:hAnsi="Arial" w:cs="Arial"/>
            <w:noProof/>
            <w:sz w:val="22"/>
            <w:szCs w:val="22"/>
          </w:rPr>
          <w:t>9</w:t>
        </w:r>
        <w:r w:rsidRPr="00E42C97">
          <w:rPr>
            <w:rFonts w:ascii="Arial" w:hAnsi="Arial" w:cs="Arial"/>
            <w:noProof/>
            <w:sz w:val="22"/>
            <w:szCs w:val="22"/>
          </w:rPr>
          <w:fldChar w:fldCharType="end"/>
        </w:r>
      </w:hyperlink>
    </w:p>
    <w:p w:rsidR="00E42C97" w:rsidRPr="00E42C97" w:rsidRDefault="00E42C97">
      <w:pPr>
        <w:pStyle w:val="Obsah2"/>
        <w:tabs>
          <w:tab w:val="right" w:leader="dot" w:pos="9628"/>
        </w:tabs>
        <w:rPr>
          <w:rFonts w:ascii="Arial" w:eastAsiaTheme="minorEastAsia" w:hAnsi="Arial" w:cs="Arial"/>
          <w:noProof/>
          <w:kern w:val="0"/>
          <w:sz w:val="22"/>
          <w:szCs w:val="22"/>
          <w:lang w:eastAsia="cs-CZ"/>
        </w:rPr>
      </w:pPr>
      <w:hyperlink w:anchor="_Toc23229773" w:history="1">
        <w:r w:rsidRPr="00E42C97">
          <w:rPr>
            <w:rStyle w:val="Hypertextovodkaz"/>
            <w:rFonts w:ascii="Arial" w:hAnsi="Arial" w:cs="Arial"/>
            <w:noProof/>
            <w:sz w:val="22"/>
            <w:szCs w:val="22"/>
          </w:rPr>
          <w:t>5.4. Příprava ploch před realizací sadových úprav – zeleň na rostlém terénu</w:t>
        </w:r>
        <w:r w:rsidRPr="00E42C97">
          <w:rPr>
            <w:rFonts w:ascii="Arial" w:hAnsi="Arial" w:cs="Arial"/>
            <w:noProof/>
            <w:sz w:val="22"/>
            <w:szCs w:val="22"/>
          </w:rPr>
          <w:tab/>
        </w:r>
        <w:r w:rsidRPr="00E42C97">
          <w:rPr>
            <w:rFonts w:ascii="Arial" w:hAnsi="Arial" w:cs="Arial"/>
            <w:noProof/>
            <w:sz w:val="22"/>
            <w:szCs w:val="22"/>
          </w:rPr>
          <w:fldChar w:fldCharType="begin"/>
        </w:r>
        <w:r w:rsidRPr="00E42C97">
          <w:rPr>
            <w:rFonts w:ascii="Arial" w:hAnsi="Arial" w:cs="Arial"/>
            <w:noProof/>
            <w:sz w:val="22"/>
            <w:szCs w:val="22"/>
          </w:rPr>
          <w:instrText xml:space="preserve"> PAGEREF _Toc23229773 \h </w:instrText>
        </w:r>
        <w:r w:rsidRPr="00E42C97">
          <w:rPr>
            <w:rFonts w:ascii="Arial" w:hAnsi="Arial" w:cs="Arial"/>
            <w:noProof/>
            <w:sz w:val="22"/>
            <w:szCs w:val="22"/>
          </w:rPr>
        </w:r>
        <w:r w:rsidRPr="00E42C97">
          <w:rPr>
            <w:rFonts w:ascii="Arial" w:hAnsi="Arial" w:cs="Arial"/>
            <w:noProof/>
            <w:sz w:val="22"/>
            <w:szCs w:val="22"/>
          </w:rPr>
          <w:fldChar w:fldCharType="separate"/>
        </w:r>
        <w:r w:rsidRPr="00E42C97">
          <w:rPr>
            <w:rFonts w:ascii="Arial" w:hAnsi="Arial" w:cs="Arial"/>
            <w:noProof/>
            <w:sz w:val="22"/>
            <w:szCs w:val="22"/>
          </w:rPr>
          <w:t>9</w:t>
        </w:r>
        <w:r w:rsidRPr="00E42C97">
          <w:rPr>
            <w:rFonts w:ascii="Arial" w:hAnsi="Arial" w:cs="Arial"/>
            <w:noProof/>
            <w:sz w:val="22"/>
            <w:szCs w:val="22"/>
          </w:rPr>
          <w:fldChar w:fldCharType="end"/>
        </w:r>
      </w:hyperlink>
    </w:p>
    <w:p w:rsidR="00E42C97" w:rsidRPr="00E42C97" w:rsidRDefault="00E42C97">
      <w:pPr>
        <w:pStyle w:val="Obsah2"/>
        <w:tabs>
          <w:tab w:val="right" w:leader="dot" w:pos="9628"/>
        </w:tabs>
        <w:rPr>
          <w:rFonts w:ascii="Arial" w:eastAsiaTheme="minorEastAsia" w:hAnsi="Arial" w:cs="Arial"/>
          <w:noProof/>
          <w:kern w:val="0"/>
          <w:sz w:val="22"/>
          <w:szCs w:val="22"/>
          <w:lang w:eastAsia="cs-CZ"/>
        </w:rPr>
      </w:pPr>
      <w:hyperlink w:anchor="_Toc23229774" w:history="1">
        <w:r w:rsidRPr="00E42C97">
          <w:rPr>
            <w:rStyle w:val="Hypertextovodkaz"/>
            <w:rFonts w:ascii="Arial" w:hAnsi="Arial" w:cs="Arial"/>
            <w:noProof/>
            <w:sz w:val="22"/>
            <w:szCs w:val="22"/>
          </w:rPr>
          <w:t>5.5. Příprava ploch pro záhony</w:t>
        </w:r>
        <w:r w:rsidRPr="00E42C97">
          <w:rPr>
            <w:rFonts w:ascii="Arial" w:hAnsi="Arial" w:cs="Arial"/>
            <w:noProof/>
            <w:sz w:val="22"/>
            <w:szCs w:val="22"/>
          </w:rPr>
          <w:tab/>
        </w:r>
        <w:r w:rsidRPr="00E42C97">
          <w:rPr>
            <w:rFonts w:ascii="Arial" w:hAnsi="Arial" w:cs="Arial"/>
            <w:noProof/>
            <w:sz w:val="22"/>
            <w:szCs w:val="22"/>
          </w:rPr>
          <w:fldChar w:fldCharType="begin"/>
        </w:r>
        <w:r w:rsidRPr="00E42C97">
          <w:rPr>
            <w:rFonts w:ascii="Arial" w:hAnsi="Arial" w:cs="Arial"/>
            <w:noProof/>
            <w:sz w:val="22"/>
            <w:szCs w:val="22"/>
          </w:rPr>
          <w:instrText xml:space="preserve"> PAGEREF _Toc23229774 \h </w:instrText>
        </w:r>
        <w:r w:rsidRPr="00E42C97">
          <w:rPr>
            <w:rFonts w:ascii="Arial" w:hAnsi="Arial" w:cs="Arial"/>
            <w:noProof/>
            <w:sz w:val="22"/>
            <w:szCs w:val="22"/>
          </w:rPr>
        </w:r>
        <w:r w:rsidRPr="00E42C97">
          <w:rPr>
            <w:rFonts w:ascii="Arial" w:hAnsi="Arial" w:cs="Arial"/>
            <w:noProof/>
            <w:sz w:val="22"/>
            <w:szCs w:val="22"/>
          </w:rPr>
          <w:fldChar w:fldCharType="separate"/>
        </w:r>
        <w:r w:rsidRPr="00E42C97">
          <w:rPr>
            <w:rFonts w:ascii="Arial" w:hAnsi="Arial" w:cs="Arial"/>
            <w:noProof/>
            <w:sz w:val="22"/>
            <w:szCs w:val="22"/>
          </w:rPr>
          <w:t>10</w:t>
        </w:r>
        <w:r w:rsidRPr="00E42C97">
          <w:rPr>
            <w:rFonts w:ascii="Arial" w:hAnsi="Arial" w:cs="Arial"/>
            <w:noProof/>
            <w:sz w:val="22"/>
            <w:szCs w:val="22"/>
          </w:rPr>
          <w:fldChar w:fldCharType="end"/>
        </w:r>
      </w:hyperlink>
    </w:p>
    <w:p w:rsidR="00E42C97" w:rsidRPr="00E42C97" w:rsidRDefault="00E42C97">
      <w:pPr>
        <w:pStyle w:val="Obsah2"/>
        <w:tabs>
          <w:tab w:val="right" w:leader="dot" w:pos="9628"/>
        </w:tabs>
        <w:rPr>
          <w:rFonts w:ascii="Arial" w:eastAsiaTheme="minorEastAsia" w:hAnsi="Arial" w:cs="Arial"/>
          <w:noProof/>
          <w:kern w:val="0"/>
          <w:sz w:val="22"/>
          <w:szCs w:val="22"/>
          <w:lang w:eastAsia="cs-CZ"/>
        </w:rPr>
      </w:pPr>
      <w:hyperlink w:anchor="_Toc23229775" w:history="1">
        <w:r w:rsidRPr="00E42C97">
          <w:rPr>
            <w:rStyle w:val="Hypertextovodkaz"/>
            <w:rFonts w:ascii="Arial" w:hAnsi="Arial" w:cs="Arial"/>
            <w:noProof/>
            <w:sz w:val="22"/>
            <w:szCs w:val="22"/>
          </w:rPr>
          <w:t>5.6. Požadavky na rostlinný materiál</w:t>
        </w:r>
        <w:r w:rsidRPr="00E42C97">
          <w:rPr>
            <w:rFonts w:ascii="Arial" w:hAnsi="Arial" w:cs="Arial"/>
            <w:noProof/>
            <w:sz w:val="22"/>
            <w:szCs w:val="22"/>
          </w:rPr>
          <w:tab/>
        </w:r>
        <w:r w:rsidRPr="00E42C97">
          <w:rPr>
            <w:rFonts w:ascii="Arial" w:hAnsi="Arial" w:cs="Arial"/>
            <w:noProof/>
            <w:sz w:val="22"/>
            <w:szCs w:val="22"/>
          </w:rPr>
          <w:fldChar w:fldCharType="begin"/>
        </w:r>
        <w:r w:rsidRPr="00E42C97">
          <w:rPr>
            <w:rFonts w:ascii="Arial" w:hAnsi="Arial" w:cs="Arial"/>
            <w:noProof/>
            <w:sz w:val="22"/>
            <w:szCs w:val="22"/>
          </w:rPr>
          <w:instrText xml:space="preserve"> PAGEREF _Toc23229775 \h </w:instrText>
        </w:r>
        <w:r w:rsidRPr="00E42C97">
          <w:rPr>
            <w:rFonts w:ascii="Arial" w:hAnsi="Arial" w:cs="Arial"/>
            <w:noProof/>
            <w:sz w:val="22"/>
            <w:szCs w:val="22"/>
          </w:rPr>
        </w:r>
        <w:r w:rsidRPr="00E42C97">
          <w:rPr>
            <w:rFonts w:ascii="Arial" w:hAnsi="Arial" w:cs="Arial"/>
            <w:noProof/>
            <w:sz w:val="22"/>
            <w:szCs w:val="22"/>
          </w:rPr>
          <w:fldChar w:fldCharType="separate"/>
        </w:r>
        <w:r w:rsidRPr="00E42C97">
          <w:rPr>
            <w:rFonts w:ascii="Arial" w:hAnsi="Arial" w:cs="Arial"/>
            <w:noProof/>
            <w:sz w:val="22"/>
            <w:szCs w:val="22"/>
          </w:rPr>
          <w:t>10</w:t>
        </w:r>
        <w:r w:rsidRPr="00E42C97">
          <w:rPr>
            <w:rFonts w:ascii="Arial" w:hAnsi="Arial" w:cs="Arial"/>
            <w:noProof/>
            <w:sz w:val="22"/>
            <w:szCs w:val="22"/>
          </w:rPr>
          <w:fldChar w:fldCharType="end"/>
        </w:r>
      </w:hyperlink>
    </w:p>
    <w:p w:rsidR="00E42C97" w:rsidRPr="00E42C97" w:rsidRDefault="00E42C97">
      <w:pPr>
        <w:pStyle w:val="Obsah2"/>
        <w:tabs>
          <w:tab w:val="right" w:leader="dot" w:pos="9628"/>
        </w:tabs>
        <w:rPr>
          <w:rFonts w:ascii="Arial" w:eastAsiaTheme="minorEastAsia" w:hAnsi="Arial" w:cs="Arial"/>
          <w:noProof/>
          <w:kern w:val="0"/>
          <w:sz w:val="22"/>
          <w:szCs w:val="22"/>
          <w:lang w:eastAsia="cs-CZ"/>
        </w:rPr>
      </w:pPr>
      <w:hyperlink w:anchor="_Toc23229776" w:history="1">
        <w:r w:rsidRPr="00E42C97">
          <w:rPr>
            <w:rStyle w:val="Hypertextovodkaz"/>
            <w:rFonts w:ascii="Arial" w:hAnsi="Arial" w:cs="Arial"/>
            <w:noProof/>
            <w:sz w:val="22"/>
            <w:szCs w:val="22"/>
          </w:rPr>
          <w:t>5.7. Výsadba rostlin – keře</w:t>
        </w:r>
        <w:r w:rsidRPr="00E42C97">
          <w:rPr>
            <w:rFonts w:ascii="Arial" w:hAnsi="Arial" w:cs="Arial"/>
            <w:noProof/>
            <w:sz w:val="22"/>
            <w:szCs w:val="22"/>
          </w:rPr>
          <w:tab/>
        </w:r>
        <w:r w:rsidRPr="00E42C97">
          <w:rPr>
            <w:rFonts w:ascii="Arial" w:hAnsi="Arial" w:cs="Arial"/>
            <w:noProof/>
            <w:sz w:val="22"/>
            <w:szCs w:val="22"/>
          </w:rPr>
          <w:fldChar w:fldCharType="begin"/>
        </w:r>
        <w:r w:rsidRPr="00E42C97">
          <w:rPr>
            <w:rFonts w:ascii="Arial" w:hAnsi="Arial" w:cs="Arial"/>
            <w:noProof/>
            <w:sz w:val="22"/>
            <w:szCs w:val="22"/>
          </w:rPr>
          <w:instrText xml:space="preserve"> PAGEREF _Toc23229776 \h </w:instrText>
        </w:r>
        <w:r w:rsidRPr="00E42C97">
          <w:rPr>
            <w:rFonts w:ascii="Arial" w:hAnsi="Arial" w:cs="Arial"/>
            <w:noProof/>
            <w:sz w:val="22"/>
            <w:szCs w:val="22"/>
          </w:rPr>
        </w:r>
        <w:r w:rsidRPr="00E42C97">
          <w:rPr>
            <w:rFonts w:ascii="Arial" w:hAnsi="Arial" w:cs="Arial"/>
            <w:noProof/>
            <w:sz w:val="22"/>
            <w:szCs w:val="22"/>
          </w:rPr>
          <w:fldChar w:fldCharType="separate"/>
        </w:r>
        <w:r w:rsidRPr="00E42C97">
          <w:rPr>
            <w:rFonts w:ascii="Arial" w:hAnsi="Arial" w:cs="Arial"/>
            <w:noProof/>
            <w:sz w:val="22"/>
            <w:szCs w:val="22"/>
          </w:rPr>
          <w:t>10</w:t>
        </w:r>
        <w:r w:rsidRPr="00E42C97">
          <w:rPr>
            <w:rFonts w:ascii="Arial" w:hAnsi="Arial" w:cs="Arial"/>
            <w:noProof/>
            <w:sz w:val="22"/>
            <w:szCs w:val="22"/>
          </w:rPr>
          <w:fldChar w:fldCharType="end"/>
        </w:r>
      </w:hyperlink>
    </w:p>
    <w:p w:rsidR="00E42C97" w:rsidRPr="00E42C97" w:rsidRDefault="00E42C97">
      <w:pPr>
        <w:pStyle w:val="Obsah3"/>
        <w:tabs>
          <w:tab w:val="right" w:leader="dot" w:pos="9628"/>
        </w:tabs>
        <w:rPr>
          <w:rFonts w:ascii="Arial" w:eastAsiaTheme="minorEastAsia" w:hAnsi="Arial" w:cs="Arial"/>
          <w:noProof/>
          <w:kern w:val="0"/>
          <w:sz w:val="22"/>
          <w:szCs w:val="22"/>
          <w:lang w:eastAsia="cs-CZ"/>
        </w:rPr>
      </w:pPr>
      <w:hyperlink w:anchor="_Toc23229777" w:history="1">
        <w:r w:rsidRPr="00E42C97">
          <w:rPr>
            <w:rStyle w:val="Hypertextovodkaz"/>
            <w:rFonts w:ascii="Arial" w:hAnsi="Arial" w:cs="Arial"/>
            <w:noProof/>
            <w:sz w:val="22"/>
            <w:szCs w:val="22"/>
          </w:rPr>
          <w:t>5.7.1. Doba výsadby</w:t>
        </w:r>
        <w:r w:rsidRPr="00E42C97">
          <w:rPr>
            <w:rFonts w:ascii="Arial" w:hAnsi="Arial" w:cs="Arial"/>
            <w:noProof/>
            <w:sz w:val="22"/>
            <w:szCs w:val="22"/>
          </w:rPr>
          <w:tab/>
        </w:r>
        <w:r w:rsidRPr="00E42C97">
          <w:rPr>
            <w:rFonts w:ascii="Arial" w:hAnsi="Arial" w:cs="Arial"/>
            <w:noProof/>
            <w:sz w:val="22"/>
            <w:szCs w:val="22"/>
          </w:rPr>
          <w:fldChar w:fldCharType="begin"/>
        </w:r>
        <w:r w:rsidRPr="00E42C97">
          <w:rPr>
            <w:rFonts w:ascii="Arial" w:hAnsi="Arial" w:cs="Arial"/>
            <w:noProof/>
            <w:sz w:val="22"/>
            <w:szCs w:val="22"/>
          </w:rPr>
          <w:instrText xml:space="preserve"> PAGEREF _Toc23229777 \h </w:instrText>
        </w:r>
        <w:r w:rsidRPr="00E42C97">
          <w:rPr>
            <w:rFonts w:ascii="Arial" w:hAnsi="Arial" w:cs="Arial"/>
            <w:noProof/>
            <w:sz w:val="22"/>
            <w:szCs w:val="22"/>
          </w:rPr>
        </w:r>
        <w:r w:rsidRPr="00E42C97">
          <w:rPr>
            <w:rFonts w:ascii="Arial" w:hAnsi="Arial" w:cs="Arial"/>
            <w:noProof/>
            <w:sz w:val="22"/>
            <w:szCs w:val="22"/>
          </w:rPr>
          <w:fldChar w:fldCharType="separate"/>
        </w:r>
        <w:r w:rsidRPr="00E42C97">
          <w:rPr>
            <w:rFonts w:ascii="Arial" w:hAnsi="Arial" w:cs="Arial"/>
            <w:noProof/>
            <w:sz w:val="22"/>
            <w:szCs w:val="22"/>
          </w:rPr>
          <w:t>10</w:t>
        </w:r>
        <w:r w:rsidRPr="00E42C97">
          <w:rPr>
            <w:rFonts w:ascii="Arial" w:hAnsi="Arial" w:cs="Arial"/>
            <w:noProof/>
            <w:sz w:val="22"/>
            <w:szCs w:val="22"/>
          </w:rPr>
          <w:fldChar w:fldCharType="end"/>
        </w:r>
      </w:hyperlink>
    </w:p>
    <w:p w:rsidR="00E42C97" w:rsidRPr="00E42C97" w:rsidRDefault="00E42C97">
      <w:pPr>
        <w:pStyle w:val="Obsah3"/>
        <w:tabs>
          <w:tab w:val="right" w:leader="dot" w:pos="9628"/>
        </w:tabs>
        <w:rPr>
          <w:rFonts w:ascii="Arial" w:eastAsiaTheme="minorEastAsia" w:hAnsi="Arial" w:cs="Arial"/>
          <w:noProof/>
          <w:kern w:val="0"/>
          <w:sz w:val="22"/>
          <w:szCs w:val="22"/>
          <w:lang w:eastAsia="cs-CZ"/>
        </w:rPr>
      </w:pPr>
      <w:hyperlink w:anchor="_Toc23229778" w:history="1">
        <w:r w:rsidRPr="00E42C97">
          <w:rPr>
            <w:rStyle w:val="Hypertextovodkaz"/>
            <w:rFonts w:ascii="Arial" w:hAnsi="Arial" w:cs="Arial"/>
            <w:noProof/>
            <w:sz w:val="22"/>
            <w:szCs w:val="22"/>
          </w:rPr>
          <w:t>5.7.2. Vlastní výsadba</w:t>
        </w:r>
        <w:r w:rsidRPr="00E42C97">
          <w:rPr>
            <w:rFonts w:ascii="Arial" w:hAnsi="Arial" w:cs="Arial"/>
            <w:noProof/>
            <w:sz w:val="22"/>
            <w:szCs w:val="22"/>
          </w:rPr>
          <w:tab/>
        </w:r>
        <w:r w:rsidRPr="00E42C97">
          <w:rPr>
            <w:rFonts w:ascii="Arial" w:hAnsi="Arial" w:cs="Arial"/>
            <w:noProof/>
            <w:sz w:val="22"/>
            <w:szCs w:val="22"/>
          </w:rPr>
          <w:fldChar w:fldCharType="begin"/>
        </w:r>
        <w:r w:rsidRPr="00E42C97">
          <w:rPr>
            <w:rFonts w:ascii="Arial" w:hAnsi="Arial" w:cs="Arial"/>
            <w:noProof/>
            <w:sz w:val="22"/>
            <w:szCs w:val="22"/>
          </w:rPr>
          <w:instrText xml:space="preserve"> PAGEREF _Toc23229778 \h </w:instrText>
        </w:r>
        <w:r w:rsidRPr="00E42C97">
          <w:rPr>
            <w:rFonts w:ascii="Arial" w:hAnsi="Arial" w:cs="Arial"/>
            <w:noProof/>
            <w:sz w:val="22"/>
            <w:szCs w:val="22"/>
          </w:rPr>
        </w:r>
        <w:r w:rsidRPr="00E42C97">
          <w:rPr>
            <w:rFonts w:ascii="Arial" w:hAnsi="Arial" w:cs="Arial"/>
            <w:noProof/>
            <w:sz w:val="22"/>
            <w:szCs w:val="22"/>
          </w:rPr>
          <w:fldChar w:fldCharType="separate"/>
        </w:r>
        <w:r w:rsidRPr="00E42C97">
          <w:rPr>
            <w:rFonts w:ascii="Arial" w:hAnsi="Arial" w:cs="Arial"/>
            <w:noProof/>
            <w:sz w:val="22"/>
            <w:szCs w:val="22"/>
          </w:rPr>
          <w:t>11</w:t>
        </w:r>
        <w:r w:rsidRPr="00E42C97">
          <w:rPr>
            <w:rFonts w:ascii="Arial" w:hAnsi="Arial" w:cs="Arial"/>
            <w:noProof/>
            <w:sz w:val="22"/>
            <w:szCs w:val="22"/>
          </w:rPr>
          <w:fldChar w:fldCharType="end"/>
        </w:r>
      </w:hyperlink>
    </w:p>
    <w:p w:rsidR="00E42C97" w:rsidRPr="00E42C97" w:rsidRDefault="00E42C97">
      <w:pPr>
        <w:pStyle w:val="Obsah3"/>
        <w:tabs>
          <w:tab w:val="right" w:leader="dot" w:pos="9628"/>
        </w:tabs>
        <w:rPr>
          <w:rFonts w:ascii="Arial" w:eastAsiaTheme="minorEastAsia" w:hAnsi="Arial" w:cs="Arial"/>
          <w:noProof/>
          <w:kern w:val="0"/>
          <w:sz w:val="22"/>
          <w:szCs w:val="22"/>
          <w:lang w:eastAsia="cs-CZ"/>
        </w:rPr>
      </w:pPr>
      <w:hyperlink w:anchor="_Toc23229779" w:history="1">
        <w:r w:rsidRPr="00E42C97">
          <w:rPr>
            <w:rStyle w:val="Hypertextovodkaz"/>
            <w:rFonts w:ascii="Arial" w:hAnsi="Arial" w:cs="Arial"/>
            <w:noProof/>
            <w:sz w:val="22"/>
            <w:szCs w:val="22"/>
          </w:rPr>
          <w:t>5.7.3. Následná péče</w:t>
        </w:r>
        <w:r w:rsidRPr="00E42C97">
          <w:rPr>
            <w:rFonts w:ascii="Arial" w:hAnsi="Arial" w:cs="Arial"/>
            <w:noProof/>
            <w:sz w:val="22"/>
            <w:szCs w:val="22"/>
          </w:rPr>
          <w:tab/>
        </w:r>
        <w:r w:rsidRPr="00E42C97">
          <w:rPr>
            <w:rFonts w:ascii="Arial" w:hAnsi="Arial" w:cs="Arial"/>
            <w:noProof/>
            <w:sz w:val="22"/>
            <w:szCs w:val="22"/>
          </w:rPr>
          <w:fldChar w:fldCharType="begin"/>
        </w:r>
        <w:r w:rsidRPr="00E42C97">
          <w:rPr>
            <w:rFonts w:ascii="Arial" w:hAnsi="Arial" w:cs="Arial"/>
            <w:noProof/>
            <w:sz w:val="22"/>
            <w:szCs w:val="22"/>
          </w:rPr>
          <w:instrText xml:space="preserve"> PAGEREF _Toc23229779 \h </w:instrText>
        </w:r>
        <w:r w:rsidRPr="00E42C97">
          <w:rPr>
            <w:rFonts w:ascii="Arial" w:hAnsi="Arial" w:cs="Arial"/>
            <w:noProof/>
            <w:sz w:val="22"/>
            <w:szCs w:val="22"/>
          </w:rPr>
        </w:r>
        <w:r w:rsidRPr="00E42C97">
          <w:rPr>
            <w:rFonts w:ascii="Arial" w:hAnsi="Arial" w:cs="Arial"/>
            <w:noProof/>
            <w:sz w:val="22"/>
            <w:szCs w:val="22"/>
          </w:rPr>
          <w:fldChar w:fldCharType="separate"/>
        </w:r>
        <w:r w:rsidRPr="00E42C97">
          <w:rPr>
            <w:rFonts w:ascii="Arial" w:hAnsi="Arial" w:cs="Arial"/>
            <w:noProof/>
            <w:sz w:val="22"/>
            <w:szCs w:val="22"/>
          </w:rPr>
          <w:t>12</w:t>
        </w:r>
        <w:r w:rsidRPr="00E42C97">
          <w:rPr>
            <w:rFonts w:ascii="Arial" w:hAnsi="Arial" w:cs="Arial"/>
            <w:noProof/>
            <w:sz w:val="22"/>
            <w:szCs w:val="22"/>
          </w:rPr>
          <w:fldChar w:fldCharType="end"/>
        </w:r>
      </w:hyperlink>
    </w:p>
    <w:p w:rsidR="00E42C97" w:rsidRPr="00E42C97" w:rsidRDefault="00E42C97">
      <w:pPr>
        <w:pStyle w:val="Obsah2"/>
        <w:tabs>
          <w:tab w:val="right" w:leader="dot" w:pos="9628"/>
        </w:tabs>
        <w:rPr>
          <w:rFonts w:ascii="Arial" w:eastAsiaTheme="minorEastAsia" w:hAnsi="Arial" w:cs="Arial"/>
          <w:noProof/>
          <w:kern w:val="0"/>
          <w:sz w:val="22"/>
          <w:szCs w:val="22"/>
          <w:lang w:eastAsia="cs-CZ"/>
        </w:rPr>
      </w:pPr>
      <w:hyperlink w:anchor="_Toc23229780" w:history="1">
        <w:r w:rsidRPr="00E42C97">
          <w:rPr>
            <w:rStyle w:val="Hypertextovodkaz"/>
            <w:rFonts w:ascii="Arial" w:hAnsi="Arial" w:cs="Arial"/>
            <w:noProof/>
            <w:sz w:val="22"/>
            <w:szCs w:val="22"/>
          </w:rPr>
          <w:t>5.8. Příprava ploch před realizací sadových úprav – zeleň na konstrukci</w:t>
        </w:r>
        <w:r w:rsidRPr="00E42C97">
          <w:rPr>
            <w:rFonts w:ascii="Arial" w:hAnsi="Arial" w:cs="Arial"/>
            <w:noProof/>
            <w:sz w:val="22"/>
            <w:szCs w:val="22"/>
          </w:rPr>
          <w:tab/>
        </w:r>
        <w:r w:rsidRPr="00E42C97">
          <w:rPr>
            <w:rFonts w:ascii="Arial" w:hAnsi="Arial" w:cs="Arial"/>
            <w:noProof/>
            <w:sz w:val="22"/>
            <w:szCs w:val="22"/>
          </w:rPr>
          <w:fldChar w:fldCharType="begin"/>
        </w:r>
        <w:r w:rsidRPr="00E42C97">
          <w:rPr>
            <w:rFonts w:ascii="Arial" w:hAnsi="Arial" w:cs="Arial"/>
            <w:noProof/>
            <w:sz w:val="22"/>
            <w:szCs w:val="22"/>
          </w:rPr>
          <w:instrText xml:space="preserve"> PAGEREF _Toc23229780 \h </w:instrText>
        </w:r>
        <w:r w:rsidRPr="00E42C97">
          <w:rPr>
            <w:rFonts w:ascii="Arial" w:hAnsi="Arial" w:cs="Arial"/>
            <w:noProof/>
            <w:sz w:val="22"/>
            <w:szCs w:val="22"/>
          </w:rPr>
        </w:r>
        <w:r w:rsidRPr="00E42C97">
          <w:rPr>
            <w:rFonts w:ascii="Arial" w:hAnsi="Arial" w:cs="Arial"/>
            <w:noProof/>
            <w:sz w:val="22"/>
            <w:szCs w:val="22"/>
          </w:rPr>
          <w:fldChar w:fldCharType="separate"/>
        </w:r>
        <w:r w:rsidRPr="00E42C97">
          <w:rPr>
            <w:rFonts w:ascii="Arial" w:hAnsi="Arial" w:cs="Arial"/>
            <w:noProof/>
            <w:sz w:val="22"/>
            <w:szCs w:val="22"/>
          </w:rPr>
          <w:t>13</w:t>
        </w:r>
        <w:r w:rsidRPr="00E42C97">
          <w:rPr>
            <w:rFonts w:ascii="Arial" w:hAnsi="Arial" w:cs="Arial"/>
            <w:noProof/>
            <w:sz w:val="22"/>
            <w:szCs w:val="22"/>
          </w:rPr>
          <w:fldChar w:fldCharType="end"/>
        </w:r>
      </w:hyperlink>
    </w:p>
    <w:p w:rsidR="00E42C97" w:rsidRPr="00E42C97" w:rsidRDefault="00E42C97">
      <w:pPr>
        <w:pStyle w:val="Obsah2"/>
        <w:tabs>
          <w:tab w:val="right" w:leader="dot" w:pos="9628"/>
        </w:tabs>
        <w:rPr>
          <w:rFonts w:ascii="Arial" w:eastAsiaTheme="minorEastAsia" w:hAnsi="Arial" w:cs="Arial"/>
          <w:noProof/>
          <w:kern w:val="0"/>
          <w:sz w:val="22"/>
          <w:szCs w:val="22"/>
          <w:lang w:eastAsia="cs-CZ"/>
        </w:rPr>
      </w:pPr>
      <w:hyperlink w:anchor="_Toc23229781" w:history="1">
        <w:r w:rsidRPr="00E42C97">
          <w:rPr>
            <w:rStyle w:val="Hypertextovodkaz"/>
            <w:rFonts w:ascii="Arial" w:hAnsi="Arial" w:cs="Arial"/>
            <w:noProof/>
            <w:sz w:val="22"/>
            <w:szCs w:val="22"/>
          </w:rPr>
          <w:t>5.9. Realizace extenzivní zelené střechy</w:t>
        </w:r>
        <w:r w:rsidRPr="00E42C97">
          <w:rPr>
            <w:rFonts w:ascii="Arial" w:hAnsi="Arial" w:cs="Arial"/>
            <w:noProof/>
            <w:sz w:val="22"/>
            <w:szCs w:val="22"/>
          </w:rPr>
          <w:tab/>
        </w:r>
        <w:r w:rsidRPr="00E42C97">
          <w:rPr>
            <w:rFonts w:ascii="Arial" w:hAnsi="Arial" w:cs="Arial"/>
            <w:noProof/>
            <w:sz w:val="22"/>
            <w:szCs w:val="22"/>
          </w:rPr>
          <w:fldChar w:fldCharType="begin"/>
        </w:r>
        <w:r w:rsidRPr="00E42C97">
          <w:rPr>
            <w:rFonts w:ascii="Arial" w:hAnsi="Arial" w:cs="Arial"/>
            <w:noProof/>
            <w:sz w:val="22"/>
            <w:szCs w:val="22"/>
          </w:rPr>
          <w:instrText xml:space="preserve"> PAGEREF _Toc23229781 \h </w:instrText>
        </w:r>
        <w:r w:rsidRPr="00E42C97">
          <w:rPr>
            <w:rFonts w:ascii="Arial" w:hAnsi="Arial" w:cs="Arial"/>
            <w:noProof/>
            <w:sz w:val="22"/>
            <w:szCs w:val="22"/>
          </w:rPr>
        </w:r>
        <w:r w:rsidRPr="00E42C97">
          <w:rPr>
            <w:rFonts w:ascii="Arial" w:hAnsi="Arial" w:cs="Arial"/>
            <w:noProof/>
            <w:sz w:val="22"/>
            <w:szCs w:val="22"/>
          </w:rPr>
          <w:fldChar w:fldCharType="separate"/>
        </w:r>
        <w:r w:rsidRPr="00E42C97">
          <w:rPr>
            <w:rFonts w:ascii="Arial" w:hAnsi="Arial" w:cs="Arial"/>
            <w:noProof/>
            <w:sz w:val="22"/>
            <w:szCs w:val="22"/>
          </w:rPr>
          <w:t>13</w:t>
        </w:r>
        <w:r w:rsidRPr="00E42C97">
          <w:rPr>
            <w:rFonts w:ascii="Arial" w:hAnsi="Arial" w:cs="Arial"/>
            <w:noProof/>
            <w:sz w:val="22"/>
            <w:szCs w:val="22"/>
          </w:rPr>
          <w:fldChar w:fldCharType="end"/>
        </w:r>
      </w:hyperlink>
    </w:p>
    <w:p w:rsidR="00E42C97" w:rsidRPr="00E42C97" w:rsidRDefault="00E42C97">
      <w:pPr>
        <w:pStyle w:val="Obsah2"/>
        <w:tabs>
          <w:tab w:val="right" w:leader="dot" w:pos="9628"/>
        </w:tabs>
        <w:rPr>
          <w:rFonts w:ascii="Arial" w:eastAsiaTheme="minorEastAsia" w:hAnsi="Arial" w:cs="Arial"/>
          <w:noProof/>
          <w:kern w:val="0"/>
          <w:sz w:val="22"/>
          <w:szCs w:val="22"/>
          <w:lang w:eastAsia="cs-CZ"/>
        </w:rPr>
      </w:pPr>
      <w:hyperlink w:anchor="_Toc23229782" w:history="1">
        <w:r w:rsidRPr="00E42C97">
          <w:rPr>
            <w:rStyle w:val="Hypertextovodkaz"/>
            <w:rFonts w:ascii="Arial" w:hAnsi="Arial" w:cs="Arial"/>
            <w:noProof/>
            <w:sz w:val="22"/>
            <w:szCs w:val="22"/>
          </w:rPr>
          <w:t>6. ZÁVĚR</w:t>
        </w:r>
        <w:r w:rsidRPr="00E42C97">
          <w:rPr>
            <w:rFonts w:ascii="Arial" w:hAnsi="Arial" w:cs="Arial"/>
            <w:noProof/>
            <w:sz w:val="22"/>
            <w:szCs w:val="22"/>
          </w:rPr>
          <w:tab/>
        </w:r>
        <w:r w:rsidRPr="00E42C97">
          <w:rPr>
            <w:rFonts w:ascii="Arial" w:hAnsi="Arial" w:cs="Arial"/>
            <w:noProof/>
            <w:sz w:val="22"/>
            <w:szCs w:val="22"/>
          </w:rPr>
          <w:fldChar w:fldCharType="begin"/>
        </w:r>
        <w:r w:rsidRPr="00E42C97">
          <w:rPr>
            <w:rFonts w:ascii="Arial" w:hAnsi="Arial" w:cs="Arial"/>
            <w:noProof/>
            <w:sz w:val="22"/>
            <w:szCs w:val="22"/>
          </w:rPr>
          <w:instrText xml:space="preserve"> PAGEREF _Toc23229782 \h </w:instrText>
        </w:r>
        <w:r w:rsidRPr="00E42C97">
          <w:rPr>
            <w:rFonts w:ascii="Arial" w:hAnsi="Arial" w:cs="Arial"/>
            <w:noProof/>
            <w:sz w:val="22"/>
            <w:szCs w:val="22"/>
          </w:rPr>
        </w:r>
        <w:r w:rsidRPr="00E42C97">
          <w:rPr>
            <w:rFonts w:ascii="Arial" w:hAnsi="Arial" w:cs="Arial"/>
            <w:noProof/>
            <w:sz w:val="22"/>
            <w:szCs w:val="22"/>
          </w:rPr>
          <w:fldChar w:fldCharType="separate"/>
        </w:r>
        <w:r w:rsidRPr="00E42C97">
          <w:rPr>
            <w:rFonts w:ascii="Arial" w:hAnsi="Arial" w:cs="Arial"/>
            <w:noProof/>
            <w:sz w:val="22"/>
            <w:szCs w:val="22"/>
          </w:rPr>
          <w:t>16</w:t>
        </w:r>
        <w:r w:rsidRPr="00E42C97">
          <w:rPr>
            <w:rFonts w:ascii="Arial" w:hAnsi="Arial" w:cs="Arial"/>
            <w:noProof/>
            <w:sz w:val="22"/>
            <w:szCs w:val="22"/>
          </w:rPr>
          <w:fldChar w:fldCharType="end"/>
        </w:r>
      </w:hyperlink>
    </w:p>
    <w:p w:rsidR="00C24AD7" w:rsidRPr="00E42C97" w:rsidRDefault="00A1551E">
      <w:pPr>
        <w:pStyle w:val="Obsah1"/>
        <w:tabs>
          <w:tab w:val="right" w:leader="dot" w:pos="9638"/>
        </w:tabs>
        <w:rPr>
          <w:rFonts w:ascii="Arial" w:hAnsi="Arial" w:cs="Arial"/>
          <w:b/>
          <w:sz w:val="22"/>
          <w:szCs w:val="22"/>
        </w:rPr>
        <w:sectPr w:rsidR="00C24AD7" w:rsidRPr="00E42C97">
          <w:type w:val="continuous"/>
          <w:pgSz w:w="11906" w:h="16838"/>
          <w:pgMar w:top="1624" w:right="1134" w:bottom="1624" w:left="1134" w:header="1134" w:footer="1134" w:gutter="0"/>
          <w:cols w:space="708"/>
          <w:docGrid w:linePitch="360"/>
        </w:sectPr>
      </w:pPr>
      <w:r w:rsidRPr="00E42C97">
        <w:rPr>
          <w:rFonts w:ascii="Arial" w:hAnsi="Arial" w:cs="Arial"/>
          <w:sz w:val="22"/>
          <w:szCs w:val="22"/>
        </w:rPr>
        <w:fldChar w:fldCharType="end"/>
      </w:r>
    </w:p>
    <w:p w:rsidR="00C24AD7" w:rsidRPr="00B65CF8" w:rsidRDefault="00B65CF8" w:rsidP="00B65CF8">
      <w:pPr>
        <w:pStyle w:val="Nadpis1"/>
        <w:numPr>
          <w:ilvl w:val="0"/>
          <w:numId w:val="0"/>
        </w:numPr>
      </w:pPr>
      <w:r w:rsidRPr="00E42C97">
        <w:rPr>
          <w:sz w:val="22"/>
          <w:szCs w:val="22"/>
        </w:rPr>
        <w:lastRenderedPageBreak/>
        <w:br w:type="page"/>
      </w:r>
      <w:bookmarkStart w:id="0" w:name="_Toc23229754"/>
      <w:r w:rsidR="00C24AD7" w:rsidRPr="00B65CF8">
        <w:rPr>
          <w:sz w:val="22"/>
          <w:szCs w:val="22"/>
        </w:rPr>
        <w:lastRenderedPageBreak/>
        <w:t>1. ÚVOD</w:t>
      </w:r>
      <w:bookmarkEnd w:id="0"/>
    </w:p>
    <w:p w:rsidR="00C24AD7" w:rsidRPr="006C5118" w:rsidRDefault="00C24AD7" w:rsidP="006C5118">
      <w:pPr>
        <w:ind w:firstLine="540"/>
        <w:jc w:val="both"/>
        <w:rPr>
          <w:rFonts w:ascii="Arial" w:eastAsia="Times New Roman" w:hAnsi="Arial" w:cs="Arial"/>
          <w:kern w:val="0"/>
          <w:sz w:val="22"/>
          <w:szCs w:val="22"/>
          <w:lang w:eastAsia="cs-CZ"/>
        </w:rPr>
      </w:pPr>
      <w:r w:rsidRPr="009E1013">
        <w:rPr>
          <w:rFonts w:ascii="Arial" w:hAnsi="Arial" w:cs="Arial"/>
        </w:rPr>
        <w:tab/>
      </w:r>
      <w:r w:rsidR="000307EC" w:rsidRPr="00BD73D7">
        <w:rPr>
          <w:rFonts w:ascii="Arial" w:hAnsi="Arial" w:cs="Arial"/>
          <w:sz w:val="22"/>
          <w:szCs w:val="22"/>
        </w:rPr>
        <w:t xml:space="preserve">Návrh sadových úprav byl zpracován na žádost zadavatele jako součást projektové dokumentace </w:t>
      </w:r>
      <w:r w:rsidR="00835718" w:rsidRPr="00B70AC2">
        <w:rPr>
          <w:rFonts w:ascii="Arial" w:hAnsi="Arial" w:cs="Arial"/>
          <w:sz w:val="22"/>
          <w:szCs w:val="22"/>
        </w:rPr>
        <w:t xml:space="preserve">ve stupni </w:t>
      </w:r>
      <w:r w:rsidR="00766450" w:rsidRPr="00B70AC2">
        <w:rPr>
          <w:rFonts w:ascii="Arial" w:hAnsi="Arial" w:cs="Arial"/>
          <w:sz w:val="22"/>
          <w:szCs w:val="22"/>
        </w:rPr>
        <w:t>D</w:t>
      </w:r>
      <w:r w:rsidR="00D75D78" w:rsidRPr="00B70AC2">
        <w:rPr>
          <w:rFonts w:ascii="Arial" w:hAnsi="Arial" w:cs="Arial"/>
          <w:sz w:val="22"/>
          <w:szCs w:val="22"/>
        </w:rPr>
        <w:t>PS</w:t>
      </w:r>
      <w:r w:rsidR="00766450" w:rsidRPr="00B70AC2">
        <w:rPr>
          <w:rFonts w:ascii="Arial" w:hAnsi="Arial" w:cs="Arial"/>
          <w:sz w:val="22"/>
          <w:szCs w:val="22"/>
        </w:rPr>
        <w:t xml:space="preserve">. </w:t>
      </w:r>
      <w:r w:rsidR="006C5118" w:rsidRPr="00B70AC2">
        <w:rPr>
          <w:rFonts w:ascii="Arial" w:hAnsi="Arial" w:cs="Arial"/>
          <w:sz w:val="22"/>
          <w:szCs w:val="22"/>
        </w:rPr>
        <w:t xml:space="preserve">Návrh sadových úprav je rozdělen do </w:t>
      </w:r>
      <w:r w:rsidR="00B71637">
        <w:rPr>
          <w:rFonts w:ascii="Arial" w:hAnsi="Arial" w:cs="Arial"/>
          <w:sz w:val="22"/>
          <w:szCs w:val="22"/>
        </w:rPr>
        <w:t>5</w:t>
      </w:r>
      <w:r w:rsidR="006C5118" w:rsidRPr="00B70AC2">
        <w:rPr>
          <w:rFonts w:ascii="Arial" w:hAnsi="Arial" w:cs="Arial"/>
          <w:sz w:val="22"/>
          <w:szCs w:val="22"/>
        </w:rPr>
        <w:t xml:space="preserve"> objektů</w:t>
      </w:r>
      <w:r w:rsidR="00476E29" w:rsidRPr="00B70AC2">
        <w:rPr>
          <w:rFonts w:ascii="Arial" w:hAnsi="Arial" w:cs="Arial"/>
          <w:sz w:val="22"/>
          <w:szCs w:val="22"/>
        </w:rPr>
        <w:t>:</w:t>
      </w:r>
      <w:r w:rsidR="006C5118" w:rsidRPr="00B70AC2">
        <w:rPr>
          <w:rFonts w:ascii="Arial" w:hAnsi="Arial" w:cs="Arial"/>
          <w:sz w:val="22"/>
          <w:szCs w:val="22"/>
        </w:rPr>
        <w:t xml:space="preserve"> SOD </w:t>
      </w:r>
      <w:r w:rsidR="00B71637">
        <w:rPr>
          <w:rFonts w:ascii="Arial" w:hAnsi="Arial" w:cs="Arial"/>
          <w:sz w:val="22"/>
          <w:szCs w:val="22"/>
        </w:rPr>
        <w:t xml:space="preserve">I </w:t>
      </w:r>
      <w:r w:rsidR="006C5118" w:rsidRPr="00B70AC2">
        <w:rPr>
          <w:rFonts w:ascii="Arial" w:hAnsi="Arial" w:cs="Arial"/>
          <w:sz w:val="22"/>
          <w:szCs w:val="22"/>
        </w:rPr>
        <w:t xml:space="preserve">VST, SOD </w:t>
      </w:r>
      <w:r w:rsidR="00B71637">
        <w:rPr>
          <w:rFonts w:ascii="Arial" w:hAnsi="Arial" w:cs="Arial"/>
          <w:sz w:val="22"/>
          <w:szCs w:val="22"/>
        </w:rPr>
        <w:t xml:space="preserve">II </w:t>
      </w:r>
      <w:r w:rsidR="006C5118" w:rsidRPr="00B70AC2">
        <w:rPr>
          <w:rFonts w:ascii="Arial" w:hAnsi="Arial" w:cs="Arial"/>
          <w:sz w:val="22"/>
          <w:szCs w:val="22"/>
        </w:rPr>
        <w:t xml:space="preserve">ODT, SOD </w:t>
      </w:r>
      <w:r w:rsidR="00B71637">
        <w:rPr>
          <w:rFonts w:ascii="Arial" w:hAnsi="Arial" w:cs="Arial"/>
          <w:sz w:val="22"/>
          <w:szCs w:val="22"/>
        </w:rPr>
        <w:t xml:space="preserve">III </w:t>
      </w:r>
      <w:r w:rsidR="006C5118" w:rsidRPr="00B70AC2">
        <w:rPr>
          <w:rFonts w:ascii="Arial" w:hAnsi="Arial" w:cs="Arial"/>
          <w:sz w:val="22"/>
          <w:szCs w:val="22"/>
        </w:rPr>
        <w:t>PAB</w:t>
      </w:r>
      <w:r w:rsidR="00B71637">
        <w:rPr>
          <w:rFonts w:ascii="Arial" w:hAnsi="Arial" w:cs="Arial"/>
          <w:sz w:val="22"/>
          <w:szCs w:val="22"/>
        </w:rPr>
        <w:t>, SOD IV OUT</w:t>
      </w:r>
      <w:r w:rsidR="006C5118" w:rsidRPr="00B70AC2">
        <w:rPr>
          <w:rFonts w:ascii="Arial" w:hAnsi="Arial" w:cs="Arial"/>
          <w:sz w:val="22"/>
          <w:szCs w:val="22"/>
        </w:rPr>
        <w:t xml:space="preserve"> a SOD </w:t>
      </w:r>
      <w:r w:rsidR="00B71637">
        <w:rPr>
          <w:rFonts w:ascii="Arial" w:hAnsi="Arial" w:cs="Arial"/>
          <w:sz w:val="22"/>
          <w:szCs w:val="22"/>
        </w:rPr>
        <w:t xml:space="preserve">V </w:t>
      </w:r>
      <w:r w:rsidR="006C5118" w:rsidRPr="00B70AC2">
        <w:rPr>
          <w:rFonts w:ascii="Arial" w:hAnsi="Arial" w:cs="Arial"/>
          <w:sz w:val="22"/>
          <w:szCs w:val="22"/>
        </w:rPr>
        <w:t xml:space="preserve">SLA. Tato dokumentace se zabývá </w:t>
      </w:r>
      <w:r w:rsidR="00766450" w:rsidRPr="00B70AC2">
        <w:rPr>
          <w:rFonts w:ascii="Arial" w:hAnsi="Arial" w:cs="Arial"/>
          <w:sz w:val="22"/>
          <w:szCs w:val="22"/>
        </w:rPr>
        <w:t>SOD I Objekty vrchní stavby (</w:t>
      </w:r>
      <w:proofErr w:type="gramStart"/>
      <w:r w:rsidR="00766450" w:rsidRPr="00B70AC2">
        <w:rPr>
          <w:rFonts w:ascii="Arial" w:hAnsi="Arial" w:cs="Arial"/>
          <w:sz w:val="22"/>
          <w:szCs w:val="22"/>
        </w:rPr>
        <w:t>VST)</w:t>
      </w:r>
      <w:r w:rsidR="006C5118" w:rsidRPr="00B70AC2">
        <w:rPr>
          <w:rFonts w:ascii="Arial" w:hAnsi="Arial" w:cs="Arial"/>
          <w:sz w:val="22"/>
          <w:szCs w:val="22"/>
        </w:rPr>
        <w:t>, E.6 Objekty</w:t>
      </w:r>
      <w:proofErr w:type="gramEnd"/>
      <w:r w:rsidR="006C5118" w:rsidRPr="00B70AC2">
        <w:rPr>
          <w:rFonts w:ascii="Arial" w:hAnsi="Arial" w:cs="Arial"/>
          <w:sz w:val="22"/>
          <w:szCs w:val="22"/>
        </w:rPr>
        <w:t xml:space="preserve"> úpravy území, SO VST 28 Sadové úpravy.</w:t>
      </w:r>
      <w:r w:rsidR="006C5118" w:rsidRPr="00440B08">
        <w:rPr>
          <w:rFonts w:ascii="Arial" w:hAnsi="Arial" w:cs="Arial"/>
          <w:sz w:val="22"/>
          <w:szCs w:val="22"/>
        </w:rPr>
        <w:t xml:space="preserve"> </w:t>
      </w:r>
      <w:r w:rsidR="00766450" w:rsidRPr="00440B08">
        <w:rPr>
          <w:rFonts w:ascii="Arial" w:hAnsi="Arial" w:cs="Arial"/>
          <w:sz w:val="22"/>
          <w:szCs w:val="22"/>
        </w:rPr>
        <w:t>N</w:t>
      </w:r>
      <w:r w:rsidR="000307EC" w:rsidRPr="00440B08">
        <w:rPr>
          <w:rFonts w:ascii="Arial" w:hAnsi="Arial" w:cs="Arial"/>
          <w:sz w:val="22"/>
          <w:szCs w:val="22"/>
        </w:rPr>
        <w:t>ávrh sadových úprav</w:t>
      </w:r>
      <w:r w:rsidRPr="00440B08">
        <w:rPr>
          <w:rFonts w:ascii="Arial" w:hAnsi="Arial" w:cs="Arial"/>
          <w:sz w:val="22"/>
          <w:szCs w:val="22"/>
        </w:rPr>
        <w:t xml:space="preserve"> </w:t>
      </w:r>
      <w:r w:rsidR="006C5118" w:rsidRPr="00440B08">
        <w:rPr>
          <w:rFonts w:ascii="Arial" w:hAnsi="Arial" w:cs="Arial"/>
          <w:sz w:val="22"/>
          <w:szCs w:val="22"/>
        </w:rPr>
        <w:t xml:space="preserve">této dokumentace se nachází </w:t>
      </w:r>
      <w:r w:rsidR="006F5DD0" w:rsidRPr="00440B08">
        <w:rPr>
          <w:rFonts w:ascii="Arial" w:hAnsi="Arial" w:cs="Arial"/>
          <w:sz w:val="22"/>
          <w:szCs w:val="22"/>
        </w:rPr>
        <w:t>na zájmov</w:t>
      </w:r>
      <w:r w:rsidR="007824FC" w:rsidRPr="00440B08">
        <w:rPr>
          <w:rFonts w:ascii="Arial" w:hAnsi="Arial" w:cs="Arial"/>
          <w:sz w:val="22"/>
          <w:szCs w:val="22"/>
        </w:rPr>
        <w:t xml:space="preserve">ém území vozovny </w:t>
      </w:r>
      <w:r w:rsidR="000A027F" w:rsidRPr="00440B08">
        <w:rPr>
          <w:rFonts w:ascii="Arial" w:hAnsi="Arial" w:cs="Arial"/>
          <w:sz w:val="22"/>
          <w:szCs w:val="22"/>
        </w:rPr>
        <w:t>Slovany</w:t>
      </w:r>
      <w:r w:rsidR="006C5118" w:rsidRPr="00440B08">
        <w:rPr>
          <w:rFonts w:ascii="Arial" w:hAnsi="Arial" w:cs="Arial"/>
          <w:sz w:val="22"/>
          <w:szCs w:val="22"/>
        </w:rPr>
        <w:t xml:space="preserve"> v Plzni</w:t>
      </w:r>
      <w:r w:rsidR="000A027F" w:rsidRPr="00440B08">
        <w:rPr>
          <w:rFonts w:ascii="Arial" w:hAnsi="Arial" w:cs="Arial"/>
          <w:sz w:val="22"/>
          <w:szCs w:val="22"/>
        </w:rPr>
        <w:t xml:space="preserve"> (katastrální území Plzeň</w:t>
      </w:r>
      <w:r w:rsidR="007824FC" w:rsidRPr="00440B08">
        <w:rPr>
          <w:rFonts w:ascii="Arial" w:hAnsi="Arial" w:cs="Arial"/>
          <w:sz w:val="22"/>
          <w:szCs w:val="22"/>
        </w:rPr>
        <w:t xml:space="preserve"> </w:t>
      </w:r>
      <w:r w:rsidR="000A027F" w:rsidRPr="00440B08">
        <w:rPr>
          <w:rFonts w:ascii="Arial" w:hAnsi="Arial" w:cs="Arial"/>
          <w:sz w:val="22"/>
          <w:szCs w:val="22"/>
        </w:rPr>
        <w:t>[721981</w:t>
      </w:r>
      <w:r w:rsidR="00F7774D" w:rsidRPr="00440B08">
        <w:rPr>
          <w:rFonts w:ascii="Arial" w:hAnsi="Arial" w:cs="Arial"/>
          <w:sz w:val="22"/>
          <w:szCs w:val="22"/>
        </w:rPr>
        <w:t>]</w:t>
      </w:r>
      <w:r w:rsidR="007824FC" w:rsidRPr="00440B08">
        <w:rPr>
          <w:rFonts w:ascii="Arial" w:hAnsi="Arial" w:cs="Arial"/>
          <w:sz w:val="22"/>
          <w:szCs w:val="22"/>
        </w:rPr>
        <w:t>, parcelní čísl</w:t>
      </w:r>
      <w:r w:rsidR="00C122FF" w:rsidRPr="00440B08">
        <w:rPr>
          <w:rFonts w:ascii="Arial" w:hAnsi="Arial" w:cs="Arial"/>
          <w:sz w:val="22"/>
          <w:szCs w:val="22"/>
        </w:rPr>
        <w:t>a</w:t>
      </w:r>
      <w:r w:rsidR="000A027F" w:rsidRPr="00440B08">
        <w:rPr>
          <w:rFonts w:ascii="Arial" w:hAnsi="Arial" w:cs="Arial"/>
          <w:sz w:val="22"/>
          <w:szCs w:val="22"/>
        </w:rPr>
        <w:t xml:space="preserve"> </w:t>
      </w:r>
      <w:r w:rsidR="0044358D" w:rsidRPr="00440B08">
        <w:rPr>
          <w:rFonts w:ascii="Arial" w:hAnsi="Arial" w:cs="Arial"/>
          <w:sz w:val="22"/>
          <w:szCs w:val="22"/>
        </w:rPr>
        <w:t>viz seznam pozemků</w:t>
      </w:r>
      <w:r w:rsidR="006C5118" w:rsidRPr="00440B08">
        <w:rPr>
          <w:rFonts w:ascii="Arial" w:eastAsia="Times New Roman" w:hAnsi="Arial" w:cs="Arial"/>
          <w:kern w:val="0"/>
          <w:sz w:val="22"/>
          <w:szCs w:val="22"/>
          <w:lang w:val="en-US" w:eastAsia="cs-CZ"/>
        </w:rPr>
        <w:t>).</w:t>
      </w:r>
    </w:p>
    <w:p w:rsidR="00C24AD7" w:rsidRPr="00BD73D7" w:rsidRDefault="00C24AD7">
      <w:pPr>
        <w:ind w:left="8496" w:right="34"/>
        <w:jc w:val="both"/>
        <w:rPr>
          <w:rFonts w:ascii="Arial" w:hAnsi="Arial" w:cs="Arial"/>
          <w:b/>
          <w:sz w:val="22"/>
          <w:szCs w:val="22"/>
          <w:u w:val="single"/>
        </w:rPr>
      </w:pPr>
    </w:p>
    <w:p w:rsidR="007F146D" w:rsidRPr="00BD73D7" w:rsidRDefault="00C24AD7" w:rsidP="0068594E">
      <w:pPr>
        <w:widowControl/>
        <w:suppressAutoHyphens w:val="0"/>
        <w:autoSpaceDE w:val="0"/>
        <w:autoSpaceDN w:val="0"/>
        <w:adjustRightInd w:val="0"/>
        <w:jc w:val="both"/>
        <w:rPr>
          <w:rFonts w:ascii="Arial" w:hAnsi="Arial" w:cs="Arial"/>
          <w:sz w:val="22"/>
          <w:szCs w:val="22"/>
        </w:rPr>
      </w:pPr>
      <w:r w:rsidRPr="00BD73D7">
        <w:rPr>
          <w:rFonts w:ascii="Arial" w:hAnsi="Arial" w:cs="Arial"/>
          <w:sz w:val="22"/>
          <w:szCs w:val="22"/>
        </w:rPr>
        <w:tab/>
      </w:r>
      <w:r w:rsidR="000307EC" w:rsidRPr="00BD73D7">
        <w:rPr>
          <w:rFonts w:ascii="Arial" w:hAnsi="Arial" w:cs="Arial"/>
          <w:sz w:val="22"/>
          <w:szCs w:val="22"/>
        </w:rPr>
        <w:t xml:space="preserve">Před návrhem sadových úprav </w:t>
      </w:r>
      <w:r w:rsidR="000A027F" w:rsidRPr="00BD73D7">
        <w:rPr>
          <w:rFonts w:ascii="Arial" w:hAnsi="Arial" w:cs="Arial"/>
          <w:sz w:val="22"/>
          <w:szCs w:val="22"/>
        </w:rPr>
        <w:t>ne</w:t>
      </w:r>
      <w:r w:rsidR="000307EC" w:rsidRPr="00BD73D7">
        <w:rPr>
          <w:rFonts w:ascii="Arial" w:hAnsi="Arial" w:cs="Arial"/>
          <w:sz w:val="22"/>
          <w:szCs w:val="22"/>
        </w:rPr>
        <w:t xml:space="preserve">byl proveden dendrologický </w:t>
      </w:r>
      <w:r w:rsidR="007824FC" w:rsidRPr="00BD73D7">
        <w:rPr>
          <w:rFonts w:ascii="Arial" w:hAnsi="Arial" w:cs="Arial"/>
          <w:sz w:val="22"/>
          <w:szCs w:val="22"/>
        </w:rPr>
        <w:t>průzkum</w:t>
      </w:r>
      <w:r w:rsidR="000A027F" w:rsidRPr="00BD73D7">
        <w:rPr>
          <w:rFonts w:ascii="Arial" w:hAnsi="Arial" w:cs="Arial"/>
          <w:sz w:val="22"/>
          <w:szCs w:val="22"/>
        </w:rPr>
        <w:t>.</w:t>
      </w:r>
      <w:r w:rsidR="0068594E" w:rsidRPr="00BD73D7">
        <w:rPr>
          <w:rFonts w:ascii="Arial" w:hAnsi="Arial" w:cs="Arial"/>
          <w:sz w:val="22"/>
          <w:szCs w:val="22"/>
        </w:rPr>
        <w:t xml:space="preserve"> Dle Ekologického auditu z listopadu 2017 se na </w:t>
      </w:r>
      <w:r w:rsidR="000A027F" w:rsidRPr="00BD73D7">
        <w:rPr>
          <w:rFonts w:ascii="Arial" w:hAnsi="Arial" w:cs="Arial"/>
          <w:sz w:val="22"/>
          <w:szCs w:val="22"/>
        </w:rPr>
        <w:t>řešeném území vyskytuje vegetace bez větší floristické</w:t>
      </w:r>
      <w:r w:rsidR="0068594E" w:rsidRPr="00BD73D7">
        <w:rPr>
          <w:rFonts w:ascii="Arial" w:hAnsi="Arial" w:cs="Arial"/>
          <w:sz w:val="22"/>
          <w:szCs w:val="22"/>
        </w:rPr>
        <w:t xml:space="preserve"> hodnoty. </w:t>
      </w:r>
      <w:r w:rsidR="000A027F" w:rsidRPr="00BD73D7">
        <w:rPr>
          <w:rFonts w:ascii="Arial" w:hAnsi="Arial" w:cs="Arial"/>
          <w:sz w:val="22"/>
          <w:szCs w:val="22"/>
        </w:rPr>
        <w:t>Je patrné značné ovlivnění antropogenní činností</w:t>
      </w:r>
      <w:r w:rsidR="0068594E" w:rsidRPr="00BD73D7">
        <w:rPr>
          <w:rFonts w:ascii="Arial" w:hAnsi="Arial" w:cs="Arial"/>
          <w:sz w:val="22"/>
          <w:szCs w:val="22"/>
        </w:rPr>
        <w:t xml:space="preserve">. </w:t>
      </w:r>
      <w:r w:rsidR="000A027F" w:rsidRPr="00BD73D7">
        <w:rPr>
          <w:rFonts w:ascii="Arial" w:hAnsi="Arial" w:cs="Arial"/>
          <w:sz w:val="22"/>
          <w:szCs w:val="22"/>
        </w:rPr>
        <w:t>Zájmové území je tvořeno z převážné části zpevněnými plochami s</w:t>
      </w:r>
      <w:r w:rsidR="0068594E" w:rsidRPr="00BD73D7">
        <w:rPr>
          <w:rFonts w:ascii="Arial" w:hAnsi="Arial" w:cs="Arial"/>
          <w:sz w:val="22"/>
          <w:szCs w:val="22"/>
        </w:rPr>
        <w:t> </w:t>
      </w:r>
      <w:r w:rsidR="000A027F" w:rsidRPr="00BD73D7">
        <w:rPr>
          <w:rFonts w:ascii="Arial" w:hAnsi="Arial" w:cs="Arial"/>
          <w:sz w:val="22"/>
          <w:szCs w:val="22"/>
        </w:rPr>
        <w:t>živičným</w:t>
      </w:r>
      <w:r w:rsidR="0068594E" w:rsidRPr="00BD73D7">
        <w:rPr>
          <w:rFonts w:ascii="Arial" w:hAnsi="Arial" w:cs="Arial"/>
          <w:sz w:val="22"/>
          <w:szCs w:val="22"/>
        </w:rPr>
        <w:t xml:space="preserve"> </w:t>
      </w:r>
      <w:r w:rsidR="000A027F" w:rsidRPr="00BD73D7">
        <w:rPr>
          <w:rFonts w:ascii="Arial" w:hAnsi="Arial" w:cs="Arial"/>
          <w:sz w:val="22"/>
          <w:szCs w:val="22"/>
        </w:rPr>
        <w:t>povrchem a stavebními objekty tramvajové vozovny. Obvod území lemují</w:t>
      </w:r>
      <w:r w:rsidR="0068594E" w:rsidRPr="00BD73D7">
        <w:rPr>
          <w:rFonts w:ascii="Arial" w:hAnsi="Arial" w:cs="Arial"/>
          <w:sz w:val="22"/>
          <w:szCs w:val="22"/>
        </w:rPr>
        <w:t xml:space="preserve"> </w:t>
      </w:r>
      <w:r w:rsidR="000A027F" w:rsidRPr="00BD73D7">
        <w:rPr>
          <w:rFonts w:ascii="Arial" w:hAnsi="Arial" w:cs="Arial"/>
          <w:sz w:val="22"/>
          <w:szCs w:val="22"/>
        </w:rPr>
        <w:t>úzké pruhy zeleně s extenzivními travami. Sporadicky se v území vyskytují</w:t>
      </w:r>
      <w:r w:rsidR="0068594E" w:rsidRPr="00BD73D7">
        <w:rPr>
          <w:rFonts w:ascii="Arial" w:hAnsi="Arial" w:cs="Arial"/>
          <w:sz w:val="22"/>
          <w:szCs w:val="22"/>
        </w:rPr>
        <w:t xml:space="preserve"> </w:t>
      </w:r>
      <w:r w:rsidR="000A027F" w:rsidRPr="00BD73D7">
        <w:rPr>
          <w:rFonts w:ascii="Arial" w:hAnsi="Arial" w:cs="Arial"/>
          <w:sz w:val="22"/>
          <w:szCs w:val="22"/>
        </w:rPr>
        <w:t>nízké keřové porosty a dřeviny. V severozápadní části území se nachází jeden</w:t>
      </w:r>
      <w:r w:rsidR="0068594E" w:rsidRPr="00BD73D7">
        <w:rPr>
          <w:rFonts w:ascii="Arial" w:hAnsi="Arial" w:cs="Arial"/>
          <w:sz w:val="22"/>
          <w:szCs w:val="22"/>
        </w:rPr>
        <w:t xml:space="preserve"> </w:t>
      </w:r>
      <w:r w:rsidR="000A027F" w:rsidRPr="00BD73D7">
        <w:rPr>
          <w:rFonts w:ascii="Arial" w:hAnsi="Arial" w:cs="Arial"/>
          <w:sz w:val="22"/>
          <w:szCs w:val="22"/>
        </w:rPr>
        <w:t>vzrostlý jedinec, jedná se o topol černý (</w:t>
      </w:r>
      <w:proofErr w:type="spellStart"/>
      <w:r w:rsidR="000A027F" w:rsidRPr="00BD73D7">
        <w:rPr>
          <w:rFonts w:ascii="Arial" w:hAnsi="Arial" w:cs="Arial"/>
          <w:i/>
          <w:sz w:val="22"/>
          <w:szCs w:val="22"/>
        </w:rPr>
        <w:t>Populus</w:t>
      </w:r>
      <w:proofErr w:type="spellEnd"/>
      <w:r w:rsidR="000A027F" w:rsidRPr="00BD73D7">
        <w:rPr>
          <w:rFonts w:ascii="Arial" w:hAnsi="Arial" w:cs="Arial"/>
          <w:i/>
          <w:sz w:val="22"/>
          <w:szCs w:val="22"/>
        </w:rPr>
        <w:t xml:space="preserve"> </w:t>
      </w:r>
      <w:proofErr w:type="spellStart"/>
      <w:r w:rsidR="000A027F" w:rsidRPr="00BD73D7">
        <w:rPr>
          <w:rFonts w:ascii="Arial" w:hAnsi="Arial" w:cs="Arial"/>
          <w:i/>
          <w:sz w:val="22"/>
          <w:szCs w:val="22"/>
        </w:rPr>
        <w:t>nigra</w:t>
      </w:r>
      <w:proofErr w:type="spellEnd"/>
      <w:r w:rsidR="000A027F" w:rsidRPr="00BD73D7">
        <w:rPr>
          <w:rFonts w:ascii="Arial" w:hAnsi="Arial" w:cs="Arial"/>
          <w:sz w:val="22"/>
          <w:szCs w:val="22"/>
        </w:rPr>
        <w:t xml:space="preserve"> L.). V západní části</w:t>
      </w:r>
      <w:r w:rsidR="0068594E" w:rsidRPr="00BD73D7">
        <w:rPr>
          <w:rFonts w:ascii="Arial" w:hAnsi="Arial" w:cs="Arial"/>
          <w:sz w:val="22"/>
          <w:szCs w:val="22"/>
        </w:rPr>
        <w:t xml:space="preserve"> </w:t>
      </w:r>
      <w:r w:rsidR="000A027F" w:rsidRPr="00BD73D7">
        <w:rPr>
          <w:rFonts w:ascii="Arial" w:hAnsi="Arial" w:cs="Arial"/>
          <w:sz w:val="22"/>
          <w:szCs w:val="22"/>
        </w:rPr>
        <w:t>zájmové lokality se nachází elipsoidní zelená plocha o průměru 35 m</w:t>
      </w:r>
      <w:r w:rsidR="0068594E" w:rsidRPr="00BD73D7">
        <w:rPr>
          <w:rFonts w:ascii="Arial" w:hAnsi="Arial" w:cs="Arial"/>
          <w:sz w:val="22"/>
          <w:szCs w:val="22"/>
        </w:rPr>
        <w:t xml:space="preserve"> </w:t>
      </w:r>
      <w:r w:rsidR="000A027F" w:rsidRPr="00BD73D7">
        <w:rPr>
          <w:rFonts w:ascii="Arial" w:hAnsi="Arial" w:cs="Arial"/>
          <w:sz w:val="22"/>
          <w:szCs w:val="22"/>
        </w:rPr>
        <w:t>s travním porostem</w:t>
      </w:r>
      <w:r w:rsidR="001E56FC">
        <w:rPr>
          <w:rFonts w:ascii="Arial" w:hAnsi="Arial" w:cs="Arial"/>
          <w:sz w:val="22"/>
          <w:szCs w:val="22"/>
        </w:rPr>
        <w:t>,</w:t>
      </w:r>
      <w:r w:rsidR="000A027F" w:rsidRPr="00BD73D7">
        <w:rPr>
          <w:rFonts w:ascii="Arial" w:hAnsi="Arial" w:cs="Arial"/>
          <w:sz w:val="22"/>
          <w:szCs w:val="22"/>
        </w:rPr>
        <w:t xml:space="preserve"> využívaná částečně jako skladová a odstavná plocha.</w:t>
      </w:r>
    </w:p>
    <w:p w:rsidR="00C24AD7" w:rsidRPr="00A818B3" w:rsidRDefault="000307EC">
      <w:pPr>
        <w:tabs>
          <w:tab w:val="left" w:pos="740"/>
        </w:tabs>
        <w:ind w:right="34"/>
        <w:jc w:val="both"/>
        <w:rPr>
          <w:rFonts w:ascii="Arial" w:hAnsi="Arial" w:cs="Arial"/>
          <w:sz w:val="22"/>
          <w:szCs w:val="22"/>
          <w:lang w:val="en-US"/>
        </w:rPr>
      </w:pPr>
      <w:r>
        <w:rPr>
          <w:rFonts w:ascii="Arial" w:hAnsi="Arial" w:cs="Arial"/>
          <w:sz w:val="22"/>
          <w:szCs w:val="22"/>
        </w:rPr>
        <w:tab/>
      </w:r>
    </w:p>
    <w:p w:rsidR="00C24AD7" w:rsidRDefault="00C24AD7">
      <w:pPr>
        <w:pStyle w:val="Nadpis1"/>
        <w:numPr>
          <w:ilvl w:val="0"/>
          <w:numId w:val="0"/>
        </w:numPr>
        <w:rPr>
          <w:sz w:val="22"/>
          <w:szCs w:val="22"/>
        </w:rPr>
      </w:pPr>
      <w:bookmarkStart w:id="1" w:name="__RefHeading__208_1056994351"/>
      <w:bookmarkStart w:id="2" w:name="__RefHeading__131_1265902128"/>
      <w:bookmarkStart w:id="3" w:name="__RefHeading__47_1812558227"/>
      <w:bookmarkStart w:id="4" w:name="__RefHeading__719_498599951"/>
      <w:bookmarkStart w:id="5" w:name="__RefHeading__1552_804343777"/>
      <w:bookmarkStart w:id="6" w:name="__RefHeading__167_1465987047"/>
      <w:bookmarkStart w:id="7" w:name="__RefHeading__3672_1056994351"/>
      <w:bookmarkStart w:id="8" w:name="_Toc23229755"/>
      <w:bookmarkEnd w:id="1"/>
      <w:bookmarkEnd w:id="2"/>
      <w:bookmarkEnd w:id="3"/>
      <w:bookmarkEnd w:id="4"/>
      <w:bookmarkEnd w:id="5"/>
      <w:bookmarkEnd w:id="6"/>
      <w:bookmarkEnd w:id="7"/>
      <w:r w:rsidRPr="008A260D">
        <w:rPr>
          <w:sz w:val="22"/>
          <w:szCs w:val="22"/>
        </w:rPr>
        <w:t xml:space="preserve">2. LOKALIZACE </w:t>
      </w:r>
      <w:r w:rsidR="007824FC">
        <w:rPr>
          <w:sz w:val="22"/>
          <w:szCs w:val="22"/>
        </w:rPr>
        <w:t>MÍSTA</w:t>
      </w:r>
      <w:bookmarkEnd w:id="8"/>
    </w:p>
    <w:p w:rsidR="00211797" w:rsidRPr="00BD73D7" w:rsidRDefault="007824FC" w:rsidP="00211797">
      <w:pPr>
        <w:widowControl/>
        <w:suppressAutoHyphens w:val="0"/>
        <w:autoSpaceDE w:val="0"/>
        <w:autoSpaceDN w:val="0"/>
        <w:adjustRightInd w:val="0"/>
        <w:jc w:val="both"/>
        <w:rPr>
          <w:rFonts w:ascii="Arial" w:hAnsi="Arial" w:cs="Arial"/>
          <w:sz w:val="22"/>
          <w:szCs w:val="22"/>
        </w:rPr>
      </w:pPr>
      <w:r>
        <w:tab/>
      </w:r>
      <w:r w:rsidR="00211797" w:rsidRPr="00BD73D7">
        <w:rPr>
          <w:rFonts w:ascii="Arial" w:hAnsi="Arial" w:cs="Arial"/>
          <w:sz w:val="22"/>
          <w:szCs w:val="22"/>
        </w:rPr>
        <w:t xml:space="preserve">Řešené území se nachází v jihovýchodní části města Plzeň, v městské části Plzeň 2 – Slovany. Zájmové území je vymezeno z jižní strany ulicí Slovanská alej, z východní strany průmyslovým areálem bývalého pivovaru </w:t>
      </w:r>
      <w:proofErr w:type="spellStart"/>
      <w:r w:rsidR="00211797" w:rsidRPr="00BD73D7">
        <w:rPr>
          <w:rFonts w:ascii="Arial" w:hAnsi="Arial" w:cs="Arial"/>
          <w:sz w:val="22"/>
          <w:szCs w:val="22"/>
        </w:rPr>
        <w:t>Světovar</w:t>
      </w:r>
      <w:proofErr w:type="spellEnd"/>
      <w:r w:rsidR="00211797" w:rsidRPr="00BD73D7">
        <w:rPr>
          <w:rFonts w:ascii="Arial" w:hAnsi="Arial" w:cs="Arial"/>
          <w:sz w:val="22"/>
          <w:szCs w:val="22"/>
        </w:rPr>
        <w:t xml:space="preserve"> a ze severu a západu objekty komerčních staveb a bytovými domy.</w:t>
      </w:r>
    </w:p>
    <w:p w:rsidR="007824FC" w:rsidRPr="00BD73D7" w:rsidRDefault="00211797" w:rsidP="00211797">
      <w:pPr>
        <w:ind w:firstLine="709"/>
        <w:jc w:val="both"/>
        <w:rPr>
          <w:rFonts w:ascii="Arial" w:hAnsi="Arial" w:cs="Arial"/>
          <w:sz w:val="22"/>
          <w:szCs w:val="22"/>
        </w:rPr>
      </w:pPr>
      <w:r w:rsidRPr="00BD73D7">
        <w:rPr>
          <w:rFonts w:ascii="Arial" w:hAnsi="Arial" w:cs="Arial"/>
          <w:sz w:val="22"/>
          <w:szCs w:val="22"/>
        </w:rPr>
        <w:t>Umístění řešeného území</w:t>
      </w:r>
      <w:r w:rsidR="001E56FC">
        <w:rPr>
          <w:rFonts w:ascii="Arial" w:hAnsi="Arial" w:cs="Arial"/>
          <w:sz w:val="22"/>
          <w:szCs w:val="22"/>
        </w:rPr>
        <w:t xml:space="preserve"> v rámci Plzně </w:t>
      </w:r>
      <w:r w:rsidRPr="00BD73D7">
        <w:rPr>
          <w:rFonts w:ascii="Arial" w:hAnsi="Arial" w:cs="Arial"/>
          <w:sz w:val="22"/>
          <w:szCs w:val="22"/>
        </w:rPr>
        <w:t>je vyznačené na přiložené mapě.</w:t>
      </w:r>
    </w:p>
    <w:p w:rsidR="00C24AD7" w:rsidRPr="00DE1524" w:rsidRDefault="004D2717" w:rsidP="00DE1524">
      <w:pPr>
        <w:tabs>
          <w:tab w:val="left" w:pos="0"/>
        </w:tabs>
        <w:spacing w:before="240" w:after="60"/>
        <w:jc w:val="center"/>
        <w:rPr>
          <w:rFonts w:ascii="Arial" w:hAnsi="Arial" w:cs="Arial"/>
          <w:iCs/>
          <w:color w:val="00B0F0"/>
          <w:sz w:val="22"/>
          <w:szCs w:val="22"/>
        </w:rPr>
      </w:pPr>
      <w:bookmarkStart w:id="9" w:name="__RefHeading__4508_1056994351"/>
      <w:bookmarkStart w:id="10" w:name="__RefHeading__210_1056994351"/>
      <w:bookmarkStart w:id="11" w:name="__RefHeading__133_1265902128"/>
      <w:bookmarkStart w:id="12" w:name="__RefHeading__49_1812558227"/>
      <w:bookmarkStart w:id="13" w:name="__RefHeading__721_498599951"/>
      <w:bookmarkStart w:id="14" w:name="__RefHeading__1554_804343777"/>
      <w:bookmarkStart w:id="15" w:name="__RefHeading__169_1465987047"/>
      <w:bookmarkStart w:id="16" w:name="__RefHeading__3674_1056994351"/>
      <w:bookmarkStart w:id="17" w:name="_Toc379739110"/>
      <w:bookmarkEnd w:id="9"/>
      <w:bookmarkEnd w:id="10"/>
      <w:bookmarkEnd w:id="11"/>
      <w:bookmarkEnd w:id="12"/>
      <w:bookmarkEnd w:id="13"/>
      <w:bookmarkEnd w:id="14"/>
      <w:bookmarkEnd w:id="15"/>
      <w:bookmarkEnd w:id="16"/>
      <w:r w:rsidRPr="00BD73D7">
        <w:rPr>
          <w:rFonts w:ascii="Arial" w:hAnsi="Arial" w:cs="Arial"/>
          <w:noProof/>
          <w:sz w:val="20"/>
          <w:szCs w:val="20"/>
          <w:lang w:eastAsia="cs-CZ"/>
        </w:rPr>
        <w:drawing>
          <wp:anchor distT="0" distB="0" distL="114300" distR="114300" simplePos="0" relativeHeight="251669504" behindDoc="1" locked="0" layoutInCell="1" allowOverlap="1">
            <wp:simplePos x="0" y="0"/>
            <wp:positionH relativeFrom="column">
              <wp:posOffset>17791</wp:posOffset>
            </wp:positionH>
            <wp:positionV relativeFrom="paragraph">
              <wp:posOffset>154529</wp:posOffset>
            </wp:positionV>
            <wp:extent cx="6482175" cy="3911306"/>
            <wp:effectExtent l="19050" t="0" r="0" b="0"/>
            <wp:wrapTight wrapText="bothSides">
              <wp:wrapPolygon edited="0">
                <wp:start x="-63" y="0"/>
                <wp:lineTo x="-63" y="21461"/>
                <wp:lineTo x="21583" y="21461"/>
                <wp:lineTo x="21583" y="0"/>
                <wp:lineTo x="-63" y="0"/>
              </wp:wrapPolygon>
            </wp:wrapTight>
            <wp:docPr id="4" name="Obrázek 3" descr="mapa_I_Vyznacen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pa_I_Vyznacene.jpg"/>
                    <pic:cNvPicPr/>
                  </pic:nvPicPr>
                  <pic:blipFill>
                    <a:blip r:embed="rId14" cstate="print"/>
                    <a:stretch>
                      <a:fillRect/>
                    </a:stretch>
                  </pic:blipFill>
                  <pic:spPr>
                    <a:xfrm>
                      <a:off x="0" y="0"/>
                      <a:ext cx="6482175" cy="3911306"/>
                    </a:xfrm>
                    <a:prstGeom prst="rect">
                      <a:avLst/>
                    </a:prstGeom>
                  </pic:spPr>
                </pic:pic>
              </a:graphicData>
            </a:graphic>
          </wp:anchor>
        </w:drawing>
      </w:r>
      <w:r w:rsidR="00C24AD7" w:rsidRPr="00BD73D7">
        <w:rPr>
          <w:rFonts w:ascii="Arial" w:hAnsi="Arial" w:cs="Arial"/>
          <w:sz w:val="20"/>
          <w:szCs w:val="20"/>
        </w:rPr>
        <w:t xml:space="preserve">Vyznačení </w:t>
      </w:r>
      <w:r w:rsidR="00E377CF" w:rsidRPr="00BD73D7">
        <w:rPr>
          <w:rFonts w:ascii="Arial" w:hAnsi="Arial" w:cs="Arial"/>
          <w:sz w:val="20"/>
          <w:szCs w:val="20"/>
        </w:rPr>
        <w:t>řešeného území</w:t>
      </w:r>
      <w:r w:rsidR="00C24AD7" w:rsidRPr="00BD73D7">
        <w:rPr>
          <w:rFonts w:ascii="Arial" w:hAnsi="Arial" w:cs="Arial"/>
          <w:sz w:val="20"/>
          <w:szCs w:val="20"/>
        </w:rPr>
        <w:t xml:space="preserve"> v širších souvislostech</w:t>
      </w:r>
      <w:r w:rsidR="00C24AD7" w:rsidRPr="00EE2E23">
        <w:rPr>
          <w:rFonts w:ascii="Arial" w:hAnsi="Arial" w:cs="Arial"/>
          <w:i/>
          <w:sz w:val="20"/>
          <w:szCs w:val="20"/>
        </w:rPr>
        <w:t xml:space="preserve"> (podklad převzat </w:t>
      </w:r>
      <w:hyperlink r:id="rId15" w:history="1">
        <w:r w:rsidR="00211797" w:rsidRPr="00005148">
          <w:rPr>
            <w:rStyle w:val="Hypertextovodkaz"/>
            <w:rFonts w:ascii="Arial" w:hAnsi="Arial" w:cs="Arial"/>
            <w:i/>
            <w:sz w:val="20"/>
            <w:szCs w:val="20"/>
          </w:rPr>
          <w:t>www.mapy.cz</w:t>
        </w:r>
      </w:hyperlink>
      <w:r w:rsidR="00C24AD7" w:rsidRPr="00EE2E23">
        <w:rPr>
          <w:rFonts w:ascii="Arial" w:hAnsi="Arial" w:cs="Arial"/>
          <w:i/>
          <w:sz w:val="20"/>
          <w:szCs w:val="20"/>
        </w:rPr>
        <w:t>)</w:t>
      </w:r>
      <w:bookmarkEnd w:id="17"/>
    </w:p>
    <w:p w:rsidR="004E66B6" w:rsidRPr="00C90B77" w:rsidRDefault="004E66B6" w:rsidP="004E66B6">
      <w:pPr>
        <w:tabs>
          <w:tab w:val="left" w:pos="360"/>
          <w:tab w:val="left" w:pos="720"/>
        </w:tabs>
        <w:ind w:left="360" w:right="34"/>
        <w:jc w:val="both"/>
        <w:rPr>
          <w:rFonts w:ascii="Arial" w:hAnsi="Arial" w:cs="Arial"/>
          <w:color w:val="FF0000"/>
          <w:sz w:val="22"/>
          <w:szCs w:val="22"/>
        </w:rPr>
      </w:pPr>
    </w:p>
    <w:p w:rsidR="004E66B6" w:rsidRDefault="004E66B6" w:rsidP="004E66B6">
      <w:pPr>
        <w:jc w:val="center"/>
        <w:rPr>
          <w:rFonts w:ascii="Arial" w:hAnsi="Arial" w:cs="Arial"/>
          <w:sz w:val="20"/>
          <w:szCs w:val="20"/>
        </w:rPr>
      </w:pPr>
      <w:r>
        <w:rPr>
          <w:rFonts w:ascii="Arial" w:hAnsi="Arial" w:cs="Arial"/>
          <w:noProof/>
          <w:sz w:val="20"/>
          <w:szCs w:val="20"/>
          <w:lang w:eastAsia="cs-CZ"/>
        </w:rPr>
        <w:lastRenderedPageBreak/>
        <w:drawing>
          <wp:anchor distT="0" distB="0" distL="114300" distR="114300" simplePos="0" relativeHeight="251675648" behindDoc="1" locked="0" layoutInCell="1" allowOverlap="1">
            <wp:simplePos x="0" y="0"/>
            <wp:positionH relativeFrom="column">
              <wp:posOffset>466725</wp:posOffset>
            </wp:positionH>
            <wp:positionV relativeFrom="paragraph">
              <wp:posOffset>635</wp:posOffset>
            </wp:positionV>
            <wp:extent cx="5102225" cy="4215130"/>
            <wp:effectExtent l="19050" t="0" r="3175" b="0"/>
            <wp:wrapTight wrapText="bothSides">
              <wp:wrapPolygon edited="0">
                <wp:start x="-81" y="0"/>
                <wp:lineTo x="-81" y="21476"/>
                <wp:lineTo x="21613" y="21476"/>
                <wp:lineTo x="21613" y="0"/>
                <wp:lineTo x="-81" y="0"/>
              </wp:wrapPolygon>
            </wp:wrapTight>
            <wp:docPr id="3" name="Obrázek 8" descr="mapa_III_vyznacen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pa_III_vyznacene.jpg"/>
                    <pic:cNvPicPr/>
                  </pic:nvPicPr>
                  <pic:blipFill>
                    <a:blip r:embed="rId16" cstate="print"/>
                    <a:stretch>
                      <a:fillRect/>
                    </a:stretch>
                  </pic:blipFill>
                  <pic:spPr>
                    <a:xfrm>
                      <a:off x="0" y="0"/>
                      <a:ext cx="5102225" cy="4215130"/>
                    </a:xfrm>
                    <a:prstGeom prst="rect">
                      <a:avLst/>
                    </a:prstGeom>
                  </pic:spPr>
                </pic:pic>
              </a:graphicData>
            </a:graphic>
          </wp:anchor>
        </w:drawing>
      </w:r>
    </w:p>
    <w:p w:rsidR="004E66B6" w:rsidRDefault="004E66B6" w:rsidP="004E66B6">
      <w:pPr>
        <w:jc w:val="center"/>
        <w:rPr>
          <w:rFonts w:ascii="Arial" w:hAnsi="Arial" w:cs="Arial"/>
          <w:sz w:val="20"/>
          <w:szCs w:val="20"/>
        </w:rPr>
      </w:pPr>
    </w:p>
    <w:p w:rsidR="004E66B6" w:rsidRDefault="004E66B6" w:rsidP="004E66B6">
      <w:pPr>
        <w:jc w:val="center"/>
        <w:rPr>
          <w:rFonts w:ascii="Arial" w:hAnsi="Arial" w:cs="Arial"/>
          <w:sz w:val="20"/>
          <w:szCs w:val="20"/>
        </w:rPr>
      </w:pPr>
    </w:p>
    <w:p w:rsidR="004E66B6" w:rsidRDefault="004E66B6" w:rsidP="004E66B6">
      <w:pPr>
        <w:jc w:val="center"/>
        <w:rPr>
          <w:rFonts w:ascii="Arial" w:hAnsi="Arial" w:cs="Arial"/>
          <w:sz w:val="20"/>
          <w:szCs w:val="20"/>
        </w:rPr>
      </w:pPr>
    </w:p>
    <w:p w:rsidR="004E66B6" w:rsidRDefault="004E66B6" w:rsidP="004E66B6">
      <w:pPr>
        <w:jc w:val="center"/>
        <w:rPr>
          <w:rFonts w:ascii="Arial" w:hAnsi="Arial" w:cs="Arial"/>
          <w:sz w:val="20"/>
          <w:szCs w:val="20"/>
        </w:rPr>
      </w:pPr>
    </w:p>
    <w:p w:rsidR="004E66B6" w:rsidRDefault="004E66B6" w:rsidP="004E66B6">
      <w:pPr>
        <w:jc w:val="center"/>
        <w:rPr>
          <w:rFonts w:ascii="Arial" w:hAnsi="Arial" w:cs="Arial"/>
          <w:sz w:val="20"/>
          <w:szCs w:val="20"/>
        </w:rPr>
      </w:pPr>
    </w:p>
    <w:p w:rsidR="004E66B6" w:rsidRDefault="004E66B6" w:rsidP="004E66B6">
      <w:pPr>
        <w:jc w:val="center"/>
        <w:rPr>
          <w:rFonts w:ascii="Arial" w:hAnsi="Arial" w:cs="Arial"/>
          <w:sz w:val="20"/>
          <w:szCs w:val="20"/>
        </w:rPr>
      </w:pPr>
    </w:p>
    <w:p w:rsidR="004E66B6" w:rsidRDefault="004E66B6" w:rsidP="004E66B6">
      <w:pPr>
        <w:jc w:val="center"/>
        <w:rPr>
          <w:rFonts w:ascii="Arial" w:hAnsi="Arial" w:cs="Arial"/>
          <w:sz w:val="20"/>
          <w:szCs w:val="20"/>
        </w:rPr>
      </w:pPr>
    </w:p>
    <w:p w:rsidR="004E66B6" w:rsidRDefault="004E66B6" w:rsidP="004E66B6">
      <w:pPr>
        <w:jc w:val="center"/>
        <w:rPr>
          <w:rFonts w:ascii="Arial" w:hAnsi="Arial" w:cs="Arial"/>
          <w:sz w:val="20"/>
          <w:szCs w:val="20"/>
        </w:rPr>
      </w:pPr>
    </w:p>
    <w:p w:rsidR="004E66B6" w:rsidRDefault="004E66B6" w:rsidP="004E66B6">
      <w:pPr>
        <w:jc w:val="center"/>
        <w:rPr>
          <w:rFonts w:ascii="Arial" w:hAnsi="Arial" w:cs="Arial"/>
          <w:sz w:val="20"/>
          <w:szCs w:val="20"/>
        </w:rPr>
      </w:pPr>
    </w:p>
    <w:p w:rsidR="004E66B6" w:rsidRDefault="004E66B6" w:rsidP="004E66B6">
      <w:pPr>
        <w:jc w:val="center"/>
        <w:rPr>
          <w:rFonts w:ascii="Arial" w:hAnsi="Arial" w:cs="Arial"/>
          <w:sz w:val="20"/>
          <w:szCs w:val="20"/>
        </w:rPr>
      </w:pPr>
    </w:p>
    <w:p w:rsidR="004E66B6" w:rsidRDefault="004E66B6" w:rsidP="004E66B6">
      <w:pPr>
        <w:jc w:val="center"/>
        <w:rPr>
          <w:rFonts w:ascii="Arial" w:hAnsi="Arial" w:cs="Arial"/>
          <w:sz w:val="20"/>
          <w:szCs w:val="20"/>
        </w:rPr>
      </w:pPr>
    </w:p>
    <w:p w:rsidR="004E66B6" w:rsidRDefault="004E66B6" w:rsidP="004E66B6">
      <w:pPr>
        <w:jc w:val="center"/>
        <w:rPr>
          <w:rFonts w:ascii="Arial" w:hAnsi="Arial" w:cs="Arial"/>
          <w:sz w:val="20"/>
          <w:szCs w:val="20"/>
        </w:rPr>
      </w:pPr>
    </w:p>
    <w:p w:rsidR="004E66B6" w:rsidRDefault="004E66B6" w:rsidP="004E66B6">
      <w:pPr>
        <w:jc w:val="center"/>
        <w:rPr>
          <w:rFonts w:ascii="Arial" w:hAnsi="Arial" w:cs="Arial"/>
          <w:sz w:val="20"/>
          <w:szCs w:val="20"/>
        </w:rPr>
      </w:pPr>
    </w:p>
    <w:p w:rsidR="004E66B6" w:rsidRDefault="004E66B6" w:rsidP="004E66B6">
      <w:pPr>
        <w:jc w:val="center"/>
        <w:rPr>
          <w:rFonts w:ascii="Arial" w:hAnsi="Arial" w:cs="Arial"/>
          <w:sz w:val="20"/>
          <w:szCs w:val="20"/>
        </w:rPr>
      </w:pPr>
    </w:p>
    <w:p w:rsidR="004E66B6" w:rsidRDefault="004E66B6" w:rsidP="004E66B6">
      <w:pPr>
        <w:jc w:val="center"/>
        <w:rPr>
          <w:rFonts w:ascii="Arial" w:hAnsi="Arial" w:cs="Arial"/>
          <w:sz w:val="20"/>
          <w:szCs w:val="20"/>
        </w:rPr>
      </w:pPr>
    </w:p>
    <w:p w:rsidR="004E66B6" w:rsidRDefault="004E66B6" w:rsidP="004E66B6">
      <w:pPr>
        <w:jc w:val="center"/>
        <w:rPr>
          <w:rFonts w:ascii="Arial" w:hAnsi="Arial" w:cs="Arial"/>
          <w:sz w:val="20"/>
          <w:szCs w:val="20"/>
        </w:rPr>
      </w:pPr>
    </w:p>
    <w:p w:rsidR="004E66B6" w:rsidRDefault="004E66B6" w:rsidP="004E66B6">
      <w:pPr>
        <w:jc w:val="center"/>
        <w:rPr>
          <w:rFonts w:ascii="Arial" w:hAnsi="Arial" w:cs="Arial"/>
          <w:sz w:val="20"/>
          <w:szCs w:val="20"/>
        </w:rPr>
      </w:pPr>
    </w:p>
    <w:p w:rsidR="004E66B6" w:rsidRDefault="004E66B6" w:rsidP="004E66B6">
      <w:pPr>
        <w:jc w:val="center"/>
        <w:rPr>
          <w:rFonts w:ascii="Arial" w:hAnsi="Arial" w:cs="Arial"/>
          <w:sz w:val="20"/>
          <w:szCs w:val="20"/>
        </w:rPr>
      </w:pPr>
    </w:p>
    <w:p w:rsidR="004E66B6" w:rsidRDefault="004E66B6" w:rsidP="004E66B6">
      <w:pPr>
        <w:jc w:val="center"/>
        <w:rPr>
          <w:rFonts w:ascii="Arial" w:hAnsi="Arial" w:cs="Arial"/>
          <w:sz w:val="20"/>
          <w:szCs w:val="20"/>
        </w:rPr>
      </w:pPr>
    </w:p>
    <w:p w:rsidR="004E66B6" w:rsidRDefault="004E66B6" w:rsidP="004E66B6">
      <w:pPr>
        <w:jc w:val="center"/>
        <w:rPr>
          <w:rFonts w:ascii="Arial" w:hAnsi="Arial" w:cs="Arial"/>
          <w:sz w:val="20"/>
          <w:szCs w:val="20"/>
        </w:rPr>
      </w:pPr>
    </w:p>
    <w:p w:rsidR="004E66B6" w:rsidRDefault="004E66B6" w:rsidP="004E66B6">
      <w:pPr>
        <w:jc w:val="center"/>
        <w:rPr>
          <w:rFonts w:ascii="Arial" w:hAnsi="Arial" w:cs="Arial"/>
          <w:sz w:val="20"/>
          <w:szCs w:val="20"/>
        </w:rPr>
      </w:pPr>
    </w:p>
    <w:p w:rsidR="004E66B6" w:rsidRDefault="004E66B6" w:rsidP="004E66B6">
      <w:pPr>
        <w:jc w:val="center"/>
        <w:rPr>
          <w:rFonts w:ascii="Arial" w:hAnsi="Arial" w:cs="Arial"/>
          <w:sz w:val="20"/>
          <w:szCs w:val="20"/>
        </w:rPr>
      </w:pPr>
    </w:p>
    <w:p w:rsidR="004E66B6" w:rsidRDefault="004E66B6" w:rsidP="004E66B6">
      <w:pPr>
        <w:jc w:val="center"/>
        <w:rPr>
          <w:rFonts w:ascii="Arial" w:hAnsi="Arial" w:cs="Arial"/>
          <w:sz w:val="20"/>
          <w:szCs w:val="20"/>
        </w:rPr>
      </w:pPr>
    </w:p>
    <w:p w:rsidR="004E66B6" w:rsidRDefault="004E66B6" w:rsidP="004E66B6">
      <w:pPr>
        <w:jc w:val="center"/>
        <w:rPr>
          <w:rFonts w:ascii="Arial" w:hAnsi="Arial" w:cs="Arial"/>
          <w:sz w:val="20"/>
          <w:szCs w:val="20"/>
        </w:rPr>
      </w:pPr>
    </w:p>
    <w:p w:rsidR="004E66B6" w:rsidRDefault="004E66B6" w:rsidP="004E66B6">
      <w:pPr>
        <w:jc w:val="center"/>
        <w:rPr>
          <w:rFonts w:ascii="Arial" w:hAnsi="Arial" w:cs="Arial"/>
          <w:sz w:val="20"/>
          <w:szCs w:val="20"/>
        </w:rPr>
      </w:pPr>
    </w:p>
    <w:p w:rsidR="004E66B6" w:rsidRDefault="004E66B6" w:rsidP="004E66B6">
      <w:pPr>
        <w:jc w:val="center"/>
        <w:rPr>
          <w:rFonts w:ascii="Arial" w:hAnsi="Arial" w:cs="Arial"/>
          <w:sz w:val="20"/>
          <w:szCs w:val="20"/>
        </w:rPr>
      </w:pPr>
    </w:p>
    <w:p w:rsidR="004E66B6" w:rsidRDefault="004E66B6" w:rsidP="004E66B6">
      <w:pPr>
        <w:jc w:val="center"/>
        <w:rPr>
          <w:rFonts w:ascii="Arial" w:hAnsi="Arial" w:cs="Arial"/>
          <w:sz w:val="20"/>
          <w:szCs w:val="20"/>
        </w:rPr>
      </w:pPr>
    </w:p>
    <w:p w:rsidR="004E66B6" w:rsidRDefault="004E66B6" w:rsidP="00484C00">
      <w:pPr>
        <w:rPr>
          <w:rFonts w:ascii="Arial" w:hAnsi="Arial" w:cs="Arial"/>
          <w:sz w:val="20"/>
          <w:szCs w:val="20"/>
        </w:rPr>
      </w:pPr>
    </w:p>
    <w:p w:rsidR="004E66B6" w:rsidRPr="00EE2E23" w:rsidRDefault="004E66B6" w:rsidP="004E66B6">
      <w:pPr>
        <w:jc w:val="center"/>
        <w:rPr>
          <w:rFonts w:ascii="Arial" w:hAnsi="Arial" w:cs="Arial"/>
          <w:sz w:val="20"/>
          <w:szCs w:val="20"/>
        </w:rPr>
      </w:pPr>
      <w:r w:rsidRPr="00EE2E23">
        <w:rPr>
          <w:rFonts w:ascii="Arial" w:hAnsi="Arial" w:cs="Arial"/>
          <w:sz w:val="20"/>
          <w:szCs w:val="20"/>
        </w:rPr>
        <w:t>Mapa řešeného území s vyznačením řešených oblastí</w:t>
      </w:r>
      <w:r w:rsidRPr="00EE2E23">
        <w:rPr>
          <w:rFonts w:ascii="Arial" w:hAnsi="Arial" w:cs="Arial"/>
          <w:b/>
          <w:sz w:val="20"/>
          <w:szCs w:val="20"/>
        </w:rPr>
        <w:t xml:space="preserve"> </w:t>
      </w:r>
      <w:r w:rsidRPr="00EE2E23">
        <w:rPr>
          <w:rFonts w:ascii="Arial" w:hAnsi="Arial" w:cs="Arial"/>
          <w:sz w:val="20"/>
          <w:szCs w:val="20"/>
        </w:rPr>
        <w:t xml:space="preserve">(podklad převzat </w:t>
      </w:r>
      <w:proofErr w:type="gramStart"/>
      <w:r w:rsidRPr="00EE2E23">
        <w:rPr>
          <w:rFonts w:ascii="Arial" w:hAnsi="Arial" w:cs="Arial"/>
          <w:i/>
          <w:sz w:val="20"/>
          <w:szCs w:val="20"/>
        </w:rPr>
        <w:t>www</w:t>
      </w:r>
      <w:proofErr w:type="gramEnd"/>
      <w:r w:rsidRPr="00EE2E23">
        <w:rPr>
          <w:rFonts w:ascii="Arial" w:hAnsi="Arial" w:cs="Arial"/>
          <w:i/>
          <w:sz w:val="20"/>
          <w:szCs w:val="20"/>
        </w:rPr>
        <w:t>.</w:t>
      </w:r>
      <w:proofErr w:type="gramStart"/>
      <w:r w:rsidRPr="00EE2E23">
        <w:rPr>
          <w:rFonts w:ascii="Arial" w:hAnsi="Arial" w:cs="Arial"/>
          <w:i/>
          <w:sz w:val="20"/>
          <w:szCs w:val="20"/>
        </w:rPr>
        <w:t>mapy</w:t>
      </w:r>
      <w:proofErr w:type="gramEnd"/>
      <w:r w:rsidRPr="00EE2E23">
        <w:rPr>
          <w:rFonts w:ascii="Arial" w:hAnsi="Arial" w:cs="Arial"/>
          <w:i/>
          <w:sz w:val="20"/>
          <w:szCs w:val="20"/>
        </w:rPr>
        <w:t>.</w:t>
      </w:r>
      <w:proofErr w:type="spellStart"/>
      <w:r w:rsidRPr="00EE2E23">
        <w:rPr>
          <w:rFonts w:ascii="Arial" w:hAnsi="Arial" w:cs="Arial"/>
          <w:i/>
          <w:sz w:val="20"/>
          <w:szCs w:val="20"/>
        </w:rPr>
        <w:t>cz</w:t>
      </w:r>
      <w:proofErr w:type="spellEnd"/>
      <w:r w:rsidRPr="00EE2E23">
        <w:rPr>
          <w:rFonts w:ascii="Arial" w:hAnsi="Arial" w:cs="Arial"/>
          <w:sz w:val="20"/>
          <w:szCs w:val="20"/>
        </w:rPr>
        <w:t>)</w:t>
      </w:r>
    </w:p>
    <w:p w:rsidR="004E66B6" w:rsidRDefault="004E66B6" w:rsidP="00211797">
      <w:pPr>
        <w:widowControl/>
        <w:suppressAutoHyphens w:val="0"/>
        <w:autoSpaceDE w:val="0"/>
        <w:autoSpaceDN w:val="0"/>
        <w:adjustRightInd w:val="0"/>
        <w:jc w:val="both"/>
        <w:rPr>
          <w:rFonts w:ascii="Arial" w:hAnsi="Arial" w:cs="Arial"/>
          <w:sz w:val="22"/>
          <w:szCs w:val="22"/>
        </w:rPr>
      </w:pPr>
    </w:p>
    <w:p w:rsidR="00211797" w:rsidRDefault="00211797" w:rsidP="004B0F3D">
      <w:pPr>
        <w:widowControl/>
        <w:suppressAutoHyphens w:val="0"/>
        <w:autoSpaceDE w:val="0"/>
        <w:autoSpaceDN w:val="0"/>
        <w:adjustRightInd w:val="0"/>
        <w:ind w:firstLine="709"/>
        <w:jc w:val="both"/>
        <w:rPr>
          <w:rFonts w:ascii="Arial" w:hAnsi="Arial" w:cs="Arial"/>
          <w:sz w:val="22"/>
          <w:szCs w:val="22"/>
        </w:rPr>
      </w:pPr>
      <w:r w:rsidRPr="00BD73D7">
        <w:rPr>
          <w:rFonts w:ascii="Arial" w:hAnsi="Arial" w:cs="Arial"/>
          <w:sz w:val="22"/>
          <w:szCs w:val="22"/>
        </w:rPr>
        <w:t xml:space="preserve">Řešené území je podle výpisu z katastru nemovitostí situováno v katastrálním území Plzeň. Parcelní čísla pozemků představující </w:t>
      </w:r>
      <w:r w:rsidR="00AC390C" w:rsidRPr="00BD73D7">
        <w:rPr>
          <w:rFonts w:ascii="Arial" w:hAnsi="Arial" w:cs="Arial"/>
          <w:sz w:val="22"/>
          <w:szCs w:val="22"/>
        </w:rPr>
        <w:t>řešené území</w:t>
      </w:r>
      <w:r w:rsidRPr="00BD73D7">
        <w:rPr>
          <w:rFonts w:ascii="Arial" w:hAnsi="Arial" w:cs="Arial"/>
          <w:sz w:val="22"/>
          <w:szCs w:val="22"/>
        </w:rPr>
        <w:t xml:space="preserve">, </w:t>
      </w:r>
      <w:r w:rsidR="00AC390C" w:rsidRPr="00BD73D7">
        <w:rPr>
          <w:rFonts w:ascii="Arial" w:hAnsi="Arial" w:cs="Arial"/>
          <w:sz w:val="22"/>
          <w:szCs w:val="22"/>
        </w:rPr>
        <w:t xml:space="preserve">číslo LV, výměra, způsob využití, druh pozemku, způsob ochrany, poznámka </w:t>
      </w:r>
      <w:r w:rsidRPr="00BD73D7">
        <w:rPr>
          <w:rFonts w:ascii="Arial" w:hAnsi="Arial" w:cs="Arial"/>
          <w:sz w:val="22"/>
          <w:szCs w:val="22"/>
        </w:rPr>
        <w:t>a vlastník dle výpisu z katastru nemovitostí jsou uvedeny v následující tabulce.</w:t>
      </w:r>
    </w:p>
    <w:p w:rsidR="00211797" w:rsidRDefault="00211797" w:rsidP="00211797">
      <w:pPr>
        <w:widowControl/>
        <w:suppressAutoHyphens w:val="0"/>
        <w:autoSpaceDE w:val="0"/>
        <w:autoSpaceDN w:val="0"/>
        <w:adjustRightInd w:val="0"/>
        <w:ind w:firstLine="709"/>
        <w:jc w:val="both"/>
        <w:rPr>
          <w:rFonts w:ascii="Arial" w:hAnsi="Arial" w:cs="Arial"/>
          <w:sz w:val="22"/>
          <w:szCs w:val="22"/>
        </w:rPr>
      </w:pPr>
    </w:p>
    <w:tbl>
      <w:tblPr>
        <w:tblW w:w="0" w:type="auto"/>
        <w:tblLayout w:type="fixed"/>
        <w:tblCellMar>
          <w:left w:w="70" w:type="dxa"/>
          <w:right w:w="70" w:type="dxa"/>
        </w:tblCellMar>
        <w:tblLook w:val="04A0"/>
      </w:tblPr>
      <w:tblGrid>
        <w:gridCol w:w="1336"/>
        <w:gridCol w:w="836"/>
        <w:gridCol w:w="1049"/>
        <w:gridCol w:w="2145"/>
        <w:gridCol w:w="1881"/>
        <w:gridCol w:w="1761"/>
        <w:gridCol w:w="1336"/>
      </w:tblGrid>
      <w:tr w:rsidR="00211797" w:rsidRPr="00AC390C" w:rsidTr="00211797">
        <w:trPr>
          <w:trHeight w:val="285"/>
        </w:trPr>
        <w:tc>
          <w:tcPr>
            <w:tcW w:w="10344" w:type="dxa"/>
            <w:gridSpan w:val="7"/>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11797" w:rsidRPr="00AC390C" w:rsidRDefault="00211797" w:rsidP="00211797">
            <w:pPr>
              <w:widowControl/>
              <w:suppressAutoHyphens w:val="0"/>
              <w:jc w:val="center"/>
              <w:rPr>
                <w:rFonts w:ascii="Arial" w:eastAsia="Times New Roman" w:hAnsi="Arial" w:cs="Arial"/>
                <w:b/>
                <w:bCs/>
                <w:color w:val="000000"/>
                <w:kern w:val="0"/>
                <w:sz w:val="22"/>
                <w:szCs w:val="22"/>
                <w:lang w:eastAsia="cs-CZ"/>
              </w:rPr>
            </w:pPr>
            <w:bookmarkStart w:id="18" w:name="RANGE!A1:H17"/>
            <w:r w:rsidRPr="00AC390C">
              <w:rPr>
                <w:rFonts w:ascii="Arial" w:eastAsia="Times New Roman" w:hAnsi="Arial" w:cs="Arial"/>
                <w:b/>
                <w:bCs/>
                <w:color w:val="000000"/>
                <w:kern w:val="0"/>
                <w:sz w:val="22"/>
                <w:szCs w:val="22"/>
                <w:lang w:eastAsia="cs-CZ"/>
              </w:rPr>
              <w:t>SEZNAM POZEMKŮ</w:t>
            </w:r>
            <w:bookmarkEnd w:id="18"/>
          </w:p>
        </w:tc>
      </w:tr>
      <w:tr w:rsidR="00211797" w:rsidRPr="00AC390C" w:rsidTr="00211797">
        <w:trPr>
          <w:trHeight w:val="285"/>
        </w:trPr>
        <w:tc>
          <w:tcPr>
            <w:tcW w:w="217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11797" w:rsidRPr="00AC390C" w:rsidRDefault="00211797" w:rsidP="00211797">
            <w:pPr>
              <w:widowControl/>
              <w:suppressAutoHyphens w:val="0"/>
              <w:rPr>
                <w:rFonts w:ascii="Arial" w:eastAsia="Times New Roman" w:hAnsi="Arial" w:cs="Arial"/>
                <w:b/>
                <w:bCs/>
                <w:color w:val="000000"/>
                <w:kern w:val="0"/>
                <w:sz w:val="22"/>
                <w:szCs w:val="22"/>
                <w:lang w:eastAsia="cs-CZ"/>
              </w:rPr>
            </w:pPr>
            <w:r w:rsidRPr="00AC390C">
              <w:rPr>
                <w:rFonts w:ascii="Arial" w:eastAsia="Times New Roman" w:hAnsi="Arial" w:cs="Arial"/>
                <w:b/>
                <w:bCs/>
                <w:color w:val="000000"/>
                <w:kern w:val="0"/>
                <w:sz w:val="22"/>
                <w:szCs w:val="22"/>
                <w:lang w:eastAsia="cs-CZ"/>
              </w:rPr>
              <w:t>KATASTRÁLNÍ ÚZEMÍ:</w:t>
            </w:r>
          </w:p>
        </w:tc>
        <w:tc>
          <w:tcPr>
            <w:tcW w:w="8172" w:type="dxa"/>
            <w:gridSpan w:val="5"/>
            <w:tcBorders>
              <w:top w:val="single" w:sz="4" w:space="0" w:color="auto"/>
              <w:left w:val="nil"/>
              <w:bottom w:val="single" w:sz="4" w:space="0" w:color="auto"/>
              <w:right w:val="single" w:sz="4" w:space="0" w:color="auto"/>
            </w:tcBorders>
            <w:shd w:val="clear" w:color="auto" w:fill="auto"/>
            <w:noWrap/>
            <w:vAlign w:val="center"/>
            <w:hideMark/>
          </w:tcPr>
          <w:p w:rsidR="00211797" w:rsidRPr="00AC390C" w:rsidRDefault="00211797" w:rsidP="00211797">
            <w:pPr>
              <w:widowControl/>
              <w:suppressAutoHyphens w:val="0"/>
              <w:rPr>
                <w:rFonts w:ascii="Arial" w:eastAsia="Times New Roman" w:hAnsi="Arial" w:cs="Arial"/>
                <w:b/>
                <w:bCs/>
                <w:color w:val="000000"/>
                <w:kern w:val="0"/>
                <w:sz w:val="22"/>
                <w:szCs w:val="22"/>
                <w:lang w:eastAsia="cs-CZ"/>
              </w:rPr>
            </w:pPr>
            <w:r w:rsidRPr="00AC390C">
              <w:rPr>
                <w:rFonts w:ascii="Arial" w:eastAsia="Times New Roman" w:hAnsi="Arial" w:cs="Arial"/>
                <w:b/>
                <w:bCs/>
                <w:color w:val="000000"/>
                <w:kern w:val="0"/>
                <w:sz w:val="22"/>
                <w:szCs w:val="22"/>
                <w:lang w:eastAsia="cs-CZ"/>
              </w:rPr>
              <w:t>Plzeň [721981]</w:t>
            </w:r>
          </w:p>
        </w:tc>
      </w:tr>
      <w:tr w:rsidR="00211797" w:rsidRPr="00AC390C" w:rsidTr="00211797">
        <w:trPr>
          <w:trHeight w:val="285"/>
        </w:trPr>
        <w:tc>
          <w:tcPr>
            <w:tcW w:w="217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11797" w:rsidRPr="00AC390C" w:rsidRDefault="00211797" w:rsidP="00211797">
            <w:pPr>
              <w:widowControl/>
              <w:suppressAutoHyphens w:val="0"/>
              <w:rPr>
                <w:rFonts w:ascii="Arial" w:eastAsia="Times New Roman" w:hAnsi="Arial" w:cs="Arial"/>
                <w:b/>
                <w:bCs/>
                <w:color w:val="000000"/>
                <w:kern w:val="0"/>
                <w:sz w:val="22"/>
                <w:szCs w:val="22"/>
                <w:lang w:eastAsia="cs-CZ"/>
              </w:rPr>
            </w:pPr>
            <w:r w:rsidRPr="00AC390C">
              <w:rPr>
                <w:rFonts w:ascii="Arial" w:eastAsia="Times New Roman" w:hAnsi="Arial" w:cs="Arial"/>
                <w:b/>
                <w:bCs/>
                <w:color w:val="000000"/>
                <w:kern w:val="0"/>
                <w:sz w:val="22"/>
                <w:szCs w:val="22"/>
                <w:lang w:eastAsia="cs-CZ"/>
              </w:rPr>
              <w:t>VLASTNICKÉ PRÁVO:</w:t>
            </w:r>
          </w:p>
        </w:tc>
        <w:tc>
          <w:tcPr>
            <w:tcW w:w="8172" w:type="dxa"/>
            <w:gridSpan w:val="5"/>
            <w:tcBorders>
              <w:top w:val="single" w:sz="4" w:space="0" w:color="auto"/>
              <w:left w:val="nil"/>
              <w:bottom w:val="single" w:sz="4" w:space="0" w:color="auto"/>
              <w:right w:val="single" w:sz="4" w:space="0" w:color="auto"/>
            </w:tcBorders>
            <w:shd w:val="clear" w:color="auto" w:fill="auto"/>
            <w:vAlign w:val="center"/>
            <w:hideMark/>
          </w:tcPr>
          <w:p w:rsidR="00211797" w:rsidRPr="00AC390C" w:rsidRDefault="00211797" w:rsidP="00211797">
            <w:pPr>
              <w:widowControl/>
              <w:suppressAutoHyphens w:val="0"/>
              <w:rPr>
                <w:rFonts w:ascii="Arial" w:eastAsia="Times New Roman" w:hAnsi="Arial" w:cs="Arial"/>
                <w:b/>
                <w:bCs/>
                <w:color w:val="000000"/>
                <w:kern w:val="0"/>
                <w:sz w:val="22"/>
                <w:szCs w:val="22"/>
                <w:lang w:eastAsia="cs-CZ"/>
              </w:rPr>
            </w:pPr>
            <w:r w:rsidRPr="00AC390C">
              <w:rPr>
                <w:rFonts w:ascii="Arial" w:eastAsia="Times New Roman" w:hAnsi="Arial" w:cs="Arial"/>
                <w:b/>
                <w:bCs/>
                <w:color w:val="000000"/>
                <w:kern w:val="0"/>
                <w:sz w:val="22"/>
                <w:szCs w:val="22"/>
                <w:lang w:eastAsia="cs-CZ"/>
              </w:rPr>
              <w:t xml:space="preserve">Plzeňské městské dopravní podniky, a.s., </w:t>
            </w:r>
            <w:proofErr w:type="spellStart"/>
            <w:r w:rsidRPr="00AC390C">
              <w:rPr>
                <w:rFonts w:ascii="Arial" w:eastAsia="Times New Roman" w:hAnsi="Arial" w:cs="Arial"/>
                <w:b/>
                <w:bCs/>
                <w:color w:val="000000"/>
                <w:kern w:val="0"/>
                <w:sz w:val="22"/>
                <w:szCs w:val="22"/>
                <w:lang w:eastAsia="cs-CZ"/>
              </w:rPr>
              <w:t>Denisovo</w:t>
            </w:r>
            <w:proofErr w:type="spellEnd"/>
            <w:r w:rsidRPr="00AC390C">
              <w:rPr>
                <w:rFonts w:ascii="Arial" w:eastAsia="Times New Roman" w:hAnsi="Arial" w:cs="Arial"/>
                <w:b/>
                <w:bCs/>
                <w:color w:val="000000"/>
                <w:kern w:val="0"/>
                <w:sz w:val="22"/>
                <w:szCs w:val="22"/>
                <w:lang w:eastAsia="cs-CZ"/>
              </w:rPr>
              <w:t xml:space="preserve"> nábřeží 920/12, Východní Předměstí, 30100 Plzeň</w:t>
            </w:r>
          </w:p>
        </w:tc>
      </w:tr>
      <w:tr w:rsidR="00211797" w:rsidRPr="00AC390C" w:rsidTr="00211797">
        <w:trPr>
          <w:trHeight w:val="570"/>
        </w:trPr>
        <w:tc>
          <w:tcPr>
            <w:tcW w:w="1336" w:type="dxa"/>
            <w:tcBorders>
              <w:top w:val="nil"/>
              <w:left w:val="single" w:sz="4" w:space="0" w:color="auto"/>
              <w:bottom w:val="single" w:sz="4" w:space="0" w:color="auto"/>
              <w:right w:val="single" w:sz="4" w:space="0" w:color="auto"/>
            </w:tcBorders>
            <w:shd w:val="clear" w:color="auto" w:fill="auto"/>
            <w:vAlign w:val="center"/>
            <w:hideMark/>
          </w:tcPr>
          <w:p w:rsidR="00211797" w:rsidRPr="00AC390C" w:rsidRDefault="00211797" w:rsidP="00211797">
            <w:pPr>
              <w:widowControl/>
              <w:suppressAutoHyphens w:val="0"/>
              <w:jc w:val="center"/>
              <w:rPr>
                <w:rFonts w:ascii="Arial" w:eastAsia="Times New Roman" w:hAnsi="Arial" w:cs="Arial"/>
                <w:b/>
                <w:bCs/>
                <w:color w:val="000000"/>
                <w:kern w:val="0"/>
                <w:sz w:val="22"/>
                <w:szCs w:val="22"/>
                <w:lang w:eastAsia="cs-CZ"/>
              </w:rPr>
            </w:pPr>
            <w:r w:rsidRPr="00AC390C">
              <w:rPr>
                <w:rFonts w:ascii="Arial" w:eastAsia="Times New Roman" w:hAnsi="Arial" w:cs="Arial"/>
                <w:b/>
                <w:bCs/>
                <w:color w:val="000000"/>
                <w:kern w:val="0"/>
                <w:sz w:val="22"/>
                <w:szCs w:val="22"/>
                <w:lang w:eastAsia="cs-CZ"/>
              </w:rPr>
              <w:t>Parcelní číslo</w:t>
            </w:r>
          </w:p>
        </w:tc>
        <w:tc>
          <w:tcPr>
            <w:tcW w:w="836" w:type="dxa"/>
            <w:tcBorders>
              <w:top w:val="nil"/>
              <w:left w:val="nil"/>
              <w:bottom w:val="single" w:sz="4" w:space="0" w:color="auto"/>
              <w:right w:val="single" w:sz="4" w:space="0" w:color="auto"/>
            </w:tcBorders>
            <w:shd w:val="clear" w:color="auto" w:fill="auto"/>
            <w:vAlign w:val="center"/>
            <w:hideMark/>
          </w:tcPr>
          <w:p w:rsidR="00211797" w:rsidRPr="00AC390C" w:rsidRDefault="00211797" w:rsidP="00211797">
            <w:pPr>
              <w:widowControl/>
              <w:suppressAutoHyphens w:val="0"/>
              <w:jc w:val="center"/>
              <w:rPr>
                <w:rFonts w:ascii="Arial" w:eastAsia="Times New Roman" w:hAnsi="Arial" w:cs="Arial"/>
                <w:b/>
                <w:bCs/>
                <w:color w:val="000000"/>
                <w:kern w:val="0"/>
                <w:sz w:val="22"/>
                <w:szCs w:val="22"/>
                <w:lang w:eastAsia="cs-CZ"/>
              </w:rPr>
            </w:pPr>
            <w:r w:rsidRPr="00AC390C">
              <w:rPr>
                <w:rFonts w:ascii="Arial" w:eastAsia="Times New Roman" w:hAnsi="Arial" w:cs="Arial"/>
                <w:b/>
                <w:bCs/>
                <w:color w:val="000000"/>
                <w:kern w:val="0"/>
                <w:sz w:val="22"/>
                <w:szCs w:val="22"/>
                <w:lang w:eastAsia="cs-CZ"/>
              </w:rPr>
              <w:t>Číslo LV</w:t>
            </w:r>
          </w:p>
        </w:tc>
        <w:tc>
          <w:tcPr>
            <w:tcW w:w="1049" w:type="dxa"/>
            <w:tcBorders>
              <w:top w:val="nil"/>
              <w:left w:val="nil"/>
              <w:bottom w:val="single" w:sz="4" w:space="0" w:color="auto"/>
              <w:right w:val="single" w:sz="4" w:space="0" w:color="auto"/>
            </w:tcBorders>
            <w:shd w:val="clear" w:color="auto" w:fill="auto"/>
            <w:vAlign w:val="center"/>
            <w:hideMark/>
          </w:tcPr>
          <w:p w:rsidR="00211797" w:rsidRPr="00AC390C" w:rsidRDefault="00211797" w:rsidP="00211797">
            <w:pPr>
              <w:widowControl/>
              <w:suppressAutoHyphens w:val="0"/>
              <w:jc w:val="center"/>
              <w:rPr>
                <w:rFonts w:ascii="Arial" w:eastAsia="Times New Roman" w:hAnsi="Arial" w:cs="Arial"/>
                <w:b/>
                <w:bCs/>
                <w:color w:val="000000"/>
                <w:kern w:val="0"/>
                <w:sz w:val="22"/>
                <w:szCs w:val="22"/>
                <w:lang w:eastAsia="cs-CZ"/>
              </w:rPr>
            </w:pPr>
            <w:r w:rsidRPr="00AC390C">
              <w:rPr>
                <w:rFonts w:ascii="Arial" w:eastAsia="Times New Roman" w:hAnsi="Arial" w:cs="Arial"/>
                <w:b/>
                <w:bCs/>
                <w:color w:val="000000"/>
                <w:kern w:val="0"/>
                <w:sz w:val="22"/>
                <w:szCs w:val="22"/>
                <w:lang w:eastAsia="cs-CZ"/>
              </w:rPr>
              <w:t>Výměra</w:t>
            </w:r>
          </w:p>
        </w:tc>
        <w:tc>
          <w:tcPr>
            <w:tcW w:w="2145" w:type="dxa"/>
            <w:tcBorders>
              <w:top w:val="nil"/>
              <w:left w:val="nil"/>
              <w:bottom w:val="single" w:sz="4" w:space="0" w:color="auto"/>
              <w:right w:val="single" w:sz="4" w:space="0" w:color="auto"/>
            </w:tcBorders>
            <w:shd w:val="clear" w:color="auto" w:fill="auto"/>
            <w:vAlign w:val="center"/>
            <w:hideMark/>
          </w:tcPr>
          <w:p w:rsidR="00211797" w:rsidRPr="00AC390C" w:rsidRDefault="00211797" w:rsidP="00211797">
            <w:pPr>
              <w:widowControl/>
              <w:suppressAutoHyphens w:val="0"/>
              <w:jc w:val="center"/>
              <w:rPr>
                <w:rFonts w:ascii="Arial" w:eastAsia="Times New Roman" w:hAnsi="Arial" w:cs="Arial"/>
                <w:b/>
                <w:bCs/>
                <w:color w:val="000000"/>
                <w:kern w:val="0"/>
                <w:sz w:val="22"/>
                <w:szCs w:val="22"/>
                <w:lang w:eastAsia="cs-CZ"/>
              </w:rPr>
            </w:pPr>
            <w:r w:rsidRPr="00AC390C">
              <w:rPr>
                <w:rFonts w:ascii="Arial" w:eastAsia="Times New Roman" w:hAnsi="Arial" w:cs="Arial"/>
                <w:b/>
                <w:bCs/>
                <w:color w:val="000000"/>
                <w:kern w:val="0"/>
                <w:sz w:val="22"/>
                <w:szCs w:val="22"/>
                <w:lang w:eastAsia="cs-CZ"/>
              </w:rPr>
              <w:t>Způsob využití</w:t>
            </w:r>
          </w:p>
        </w:tc>
        <w:tc>
          <w:tcPr>
            <w:tcW w:w="1881" w:type="dxa"/>
            <w:tcBorders>
              <w:top w:val="nil"/>
              <w:left w:val="nil"/>
              <w:bottom w:val="single" w:sz="4" w:space="0" w:color="auto"/>
              <w:right w:val="single" w:sz="4" w:space="0" w:color="auto"/>
            </w:tcBorders>
            <w:shd w:val="clear" w:color="auto" w:fill="auto"/>
            <w:vAlign w:val="center"/>
            <w:hideMark/>
          </w:tcPr>
          <w:p w:rsidR="00211797" w:rsidRPr="00AC390C" w:rsidRDefault="00211797" w:rsidP="00211797">
            <w:pPr>
              <w:widowControl/>
              <w:suppressAutoHyphens w:val="0"/>
              <w:jc w:val="center"/>
              <w:rPr>
                <w:rFonts w:ascii="Arial" w:eastAsia="Times New Roman" w:hAnsi="Arial" w:cs="Arial"/>
                <w:b/>
                <w:bCs/>
                <w:color w:val="000000"/>
                <w:kern w:val="0"/>
                <w:sz w:val="22"/>
                <w:szCs w:val="22"/>
                <w:lang w:eastAsia="cs-CZ"/>
              </w:rPr>
            </w:pPr>
            <w:r w:rsidRPr="00AC390C">
              <w:rPr>
                <w:rFonts w:ascii="Arial" w:eastAsia="Times New Roman" w:hAnsi="Arial" w:cs="Arial"/>
                <w:b/>
                <w:bCs/>
                <w:color w:val="000000"/>
                <w:kern w:val="0"/>
                <w:sz w:val="22"/>
                <w:szCs w:val="22"/>
                <w:lang w:eastAsia="cs-CZ"/>
              </w:rPr>
              <w:t>Druh pozemku</w:t>
            </w:r>
          </w:p>
        </w:tc>
        <w:tc>
          <w:tcPr>
            <w:tcW w:w="1761" w:type="dxa"/>
            <w:tcBorders>
              <w:top w:val="nil"/>
              <w:left w:val="nil"/>
              <w:bottom w:val="single" w:sz="4" w:space="0" w:color="auto"/>
              <w:right w:val="single" w:sz="4" w:space="0" w:color="auto"/>
            </w:tcBorders>
            <w:shd w:val="clear" w:color="auto" w:fill="auto"/>
            <w:vAlign w:val="center"/>
            <w:hideMark/>
          </w:tcPr>
          <w:p w:rsidR="00211797" w:rsidRPr="00AC390C" w:rsidRDefault="00211797" w:rsidP="00211797">
            <w:pPr>
              <w:widowControl/>
              <w:suppressAutoHyphens w:val="0"/>
              <w:jc w:val="center"/>
              <w:rPr>
                <w:rFonts w:ascii="Arial" w:eastAsia="Times New Roman" w:hAnsi="Arial" w:cs="Arial"/>
                <w:b/>
                <w:bCs/>
                <w:color w:val="000000"/>
                <w:kern w:val="0"/>
                <w:sz w:val="22"/>
                <w:szCs w:val="22"/>
                <w:lang w:eastAsia="cs-CZ"/>
              </w:rPr>
            </w:pPr>
            <w:r w:rsidRPr="00AC390C">
              <w:rPr>
                <w:rFonts w:ascii="Arial" w:eastAsia="Times New Roman" w:hAnsi="Arial" w:cs="Arial"/>
                <w:b/>
                <w:bCs/>
                <w:color w:val="000000"/>
                <w:kern w:val="0"/>
                <w:sz w:val="22"/>
                <w:szCs w:val="22"/>
                <w:lang w:eastAsia="cs-CZ"/>
              </w:rPr>
              <w:t>Způsob ochrany</w:t>
            </w:r>
          </w:p>
        </w:tc>
        <w:tc>
          <w:tcPr>
            <w:tcW w:w="1336" w:type="dxa"/>
            <w:tcBorders>
              <w:top w:val="single" w:sz="4" w:space="0" w:color="auto"/>
              <w:left w:val="nil"/>
              <w:bottom w:val="single" w:sz="4" w:space="0" w:color="auto"/>
              <w:right w:val="single" w:sz="4" w:space="0" w:color="000000"/>
            </w:tcBorders>
            <w:shd w:val="clear" w:color="auto" w:fill="auto"/>
            <w:vAlign w:val="center"/>
            <w:hideMark/>
          </w:tcPr>
          <w:p w:rsidR="00211797" w:rsidRPr="00AC390C" w:rsidRDefault="00211797" w:rsidP="00211797">
            <w:pPr>
              <w:widowControl/>
              <w:suppressAutoHyphens w:val="0"/>
              <w:jc w:val="center"/>
              <w:rPr>
                <w:rFonts w:ascii="Arial" w:eastAsia="Times New Roman" w:hAnsi="Arial" w:cs="Arial"/>
                <w:b/>
                <w:bCs/>
                <w:color w:val="000000"/>
                <w:kern w:val="0"/>
                <w:sz w:val="22"/>
                <w:szCs w:val="22"/>
                <w:lang w:eastAsia="cs-CZ"/>
              </w:rPr>
            </w:pPr>
            <w:r w:rsidRPr="00AC390C">
              <w:rPr>
                <w:rFonts w:ascii="Arial" w:eastAsia="Times New Roman" w:hAnsi="Arial" w:cs="Arial"/>
                <w:b/>
                <w:bCs/>
                <w:color w:val="000000"/>
                <w:kern w:val="0"/>
                <w:sz w:val="22"/>
                <w:szCs w:val="22"/>
                <w:lang w:eastAsia="cs-CZ"/>
              </w:rPr>
              <w:t>Poznámka</w:t>
            </w:r>
          </w:p>
        </w:tc>
      </w:tr>
      <w:tr w:rsidR="00211797" w:rsidRPr="00AC390C" w:rsidTr="004B0F3D">
        <w:trPr>
          <w:trHeight w:val="397"/>
        </w:trPr>
        <w:tc>
          <w:tcPr>
            <w:tcW w:w="1336" w:type="dxa"/>
            <w:tcBorders>
              <w:top w:val="nil"/>
              <w:left w:val="single" w:sz="4" w:space="0" w:color="auto"/>
              <w:bottom w:val="single" w:sz="4" w:space="0" w:color="auto"/>
              <w:right w:val="single" w:sz="4" w:space="0" w:color="auto"/>
            </w:tcBorders>
            <w:shd w:val="clear" w:color="auto" w:fill="auto"/>
            <w:vAlign w:val="center"/>
            <w:hideMark/>
          </w:tcPr>
          <w:p w:rsidR="00211797" w:rsidRPr="00440B08" w:rsidRDefault="00211797" w:rsidP="00211797">
            <w:pPr>
              <w:widowControl/>
              <w:suppressAutoHyphens w:val="0"/>
              <w:jc w:val="center"/>
              <w:rPr>
                <w:rFonts w:ascii="Arial" w:eastAsia="Times New Roman" w:hAnsi="Arial" w:cs="Arial"/>
                <w:color w:val="000000"/>
                <w:kern w:val="0"/>
                <w:sz w:val="22"/>
                <w:szCs w:val="22"/>
                <w:lang w:eastAsia="cs-CZ"/>
              </w:rPr>
            </w:pPr>
            <w:r w:rsidRPr="00440B08">
              <w:rPr>
                <w:rFonts w:ascii="Arial" w:eastAsia="Times New Roman" w:hAnsi="Arial" w:cs="Arial"/>
                <w:color w:val="000000"/>
                <w:kern w:val="0"/>
                <w:sz w:val="22"/>
                <w:szCs w:val="22"/>
                <w:lang w:eastAsia="cs-CZ"/>
              </w:rPr>
              <w:t>3956/2</w:t>
            </w:r>
          </w:p>
        </w:tc>
        <w:tc>
          <w:tcPr>
            <w:tcW w:w="836" w:type="dxa"/>
            <w:tcBorders>
              <w:top w:val="nil"/>
              <w:left w:val="nil"/>
              <w:bottom w:val="single" w:sz="4" w:space="0" w:color="auto"/>
              <w:right w:val="single" w:sz="4" w:space="0" w:color="auto"/>
            </w:tcBorders>
            <w:shd w:val="clear" w:color="auto" w:fill="auto"/>
            <w:vAlign w:val="center"/>
            <w:hideMark/>
          </w:tcPr>
          <w:p w:rsidR="00211797" w:rsidRPr="00440B08" w:rsidRDefault="00211797" w:rsidP="00211797">
            <w:pPr>
              <w:widowControl/>
              <w:suppressAutoHyphens w:val="0"/>
              <w:jc w:val="center"/>
              <w:rPr>
                <w:rFonts w:ascii="Arial" w:eastAsia="Times New Roman" w:hAnsi="Arial" w:cs="Arial"/>
                <w:color w:val="000000"/>
                <w:kern w:val="0"/>
                <w:sz w:val="22"/>
                <w:szCs w:val="22"/>
                <w:lang w:eastAsia="cs-CZ"/>
              </w:rPr>
            </w:pPr>
            <w:r w:rsidRPr="00440B08">
              <w:rPr>
                <w:rFonts w:ascii="Arial" w:eastAsia="Times New Roman" w:hAnsi="Arial" w:cs="Arial"/>
                <w:color w:val="000000"/>
                <w:kern w:val="0"/>
                <w:sz w:val="22"/>
                <w:szCs w:val="22"/>
                <w:lang w:eastAsia="cs-CZ"/>
              </w:rPr>
              <w:t>10060</w:t>
            </w:r>
          </w:p>
        </w:tc>
        <w:tc>
          <w:tcPr>
            <w:tcW w:w="1049" w:type="dxa"/>
            <w:tcBorders>
              <w:top w:val="nil"/>
              <w:left w:val="nil"/>
              <w:bottom w:val="single" w:sz="4" w:space="0" w:color="auto"/>
              <w:right w:val="single" w:sz="4" w:space="0" w:color="auto"/>
            </w:tcBorders>
            <w:shd w:val="clear" w:color="auto" w:fill="auto"/>
            <w:vAlign w:val="center"/>
            <w:hideMark/>
          </w:tcPr>
          <w:p w:rsidR="00211797" w:rsidRPr="00440B08" w:rsidRDefault="00211797" w:rsidP="00211797">
            <w:pPr>
              <w:widowControl/>
              <w:suppressAutoHyphens w:val="0"/>
              <w:jc w:val="center"/>
              <w:rPr>
                <w:rFonts w:ascii="Arial" w:eastAsia="Times New Roman" w:hAnsi="Arial" w:cs="Arial"/>
                <w:color w:val="000000"/>
                <w:kern w:val="0"/>
                <w:sz w:val="22"/>
                <w:szCs w:val="22"/>
                <w:lang w:eastAsia="cs-CZ"/>
              </w:rPr>
            </w:pPr>
            <w:r w:rsidRPr="00440B08">
              <w:rPr>
                <w:rFonts w:ascii="Arial" w:eastAsia="Times New Roman" w:hAnsi="Arial" w:cs="Arial"/>
                <w:color w:val="000000"/>
                <w:kern w:val="0"/>
                <w:sz w:val="22"/>
                <w:szCs w:val="22"/>
                <w:lang w:eastAsia="cs-CZ"/>
              </w:rPr>
              <w:t>7 525</w:t>
            </w:r>
          </w:p>
        </w:tc>
        <w:tc>
          <w:tcPr>
            <w:tcW w:w="2145" w:type="dxa"/>
            <w:tcBorders>
              <w:top w:val="nil"/>
              <w:left w:val="nil"/>
              <w:bottom w:val="single" w:sz="4" w:space="0" w:color="auto"/>
              <w:right w:val="single" w:sz="4" w:space="0" w:color="auto"/>
            </w:tcBorders>
            <w:shd w:val="clear" w:color="auto" w:fill="auto"/>
            <w:vAlign w:val="center"/>
            <w:hideMark/>
          </w:tcPr>
          <w:p w:rsidR="00211797" w:rsidRPr="00440B08" w:rsidRDefault="00211797" w:rsidP="00211797">
            <w:pPr>
              <w:widowControl/>
              <w:suppressAutoHyphens w:val="0"/>
              <w:jc w:val="center"/>
              <w:rPr>
                <w:rFonts w:ascii="Arial" w:eastAsia="Times New Roman" w:hAnsi="Arial" w:cs="Arial"/>
                <w:color w:val="000000"/>
                <w:kern w:val="0"/>
                <w:sz w:val="22"/>
                <w:szCs w:val="22"/>
                <w:lang w:eastAsia="cs-CZ"/>
              </w:rPr>
            </w:pPr>
            <w:r w:rsidRPr="00440B08">
              <w:rPr>
                <w:rFonts w:ascii="Arial" w:eastAsia="Times New Roman" w:hAnsi="Arial" w:cs="Arial"/>
                <w:color w:val="000000"/>
                <w:kern w:val="0"/>
                <w:sz w:val="22"/>
                <w:szCs w:val="22"/>
                <w:lang w:eastAsia="cs-CZ"/>
              </w:rPr>
              <w:t>manipulační plocha</w:t>
            </w:r>
          </w:p>
        </w:tc>
        <w:tc>
          <w:tcPr>
            <w:tcW w:w="1881" w:type="dxa"/>
            <w:tcBorders>
              <w:top w:val="nil"/>
              <w:left w:val="nil"/>
              <w:bottom w:val="single" w:sz="4" w:space="0" w:color="auto"/>
              <w:right w:val="single" w:sz="4" w:space="0" w:color="auto"/>
            </w:tcBorders>
            <w:shd w:val="clear" w:color="auto" w:fill="auto"/>
            <w:vAlign w:val="center"/>
            <w:hideMark/>
          </w:tcPr>
          <w:p w:rsidR="00211797" w:rsidRPr="00440B08" w:rsidRDefault="00211797" w:rsidP="00211797">
            <w:pPr>
              <w:widowControl/>
              <w:suppressAutoHyphens w:val="0"/>
              <w:jc w:val="center"/>
              <w:rPr>
                <w:rFonts w:ascii="Arial" w:eastAsia="Times New Roman" w:hAnsi="Arial" w:cs="Arial"/>
                <w:color w:val="000000"/>
                <w:kern w:val="0"/>
                <w:sz w:val="22"/>
                <w:szCs w:val="22"/>
                <w:lang w:eastAsia="cs-CZ"/>
              </w:rPr>
            </w:pPr>
            <w:r w:rsidRPr="00440B08">
              <w:rPr>
                <w:rFonts w:ascii="Arial" w:eastAsia="Times New Roman" w:hAnsi="Arial" w:cs="Arial"/>
                <w:color w:val="000000"/>
                <w:kern w:val="0"/>
                <w:sz w:val="22"/>
                <w:szCs w:val="22"/>
                <w:lang w:eastAsia="cs-CZ"/>
              </w:rPr>
              <w:t>ostatní plocha</w:t>
            </w:r>
          </w:p>
        </w:tc>
        <w:tc>
          <w:tcPr>
            <w:tcW w:w="1761" w:type="dxa"/>
            <w:tcBorders>
              <w:top w:val="nil"/>
              <w:left w:val="nil"/>
              <w:bottom w:val="single" w:sz="4" w:space="0" w:color="auto"/>
              <w:right w:val="single" w:sz="4" w:space="0" w:color="auto"/>
            </w:tcBorders>
            <w:shd w:val="clear" w:color="auto" w:fill="auto"/>
            <w:vAlign w:val="center"/>
            <w:hideMark/>
          </w:tcPr>
          <w:p w:rsidR="00211797" w:rsidRPr="00440B08" w:rsidRDefault="00211797" w:rsidP="00211797">
            <w:pPr>
              <w:widowControl/>
              <w:suppressAutoHyphens w:val="0"/>
              <w:jc w:val="center"/>
              <w:rPr>
                <w:rFonts w:ascii="Arial" w:eastAsia="Times New Roman" w:hAnsi="Arial" w:cs="Arial"/>
                <w:color w:val="000000"/>
                <w:kern w:val="0"/>
                <w:sz w:val="22"/>
                <w:szCs w:val="22"/>
                <w:lang w:eastAsia="cs-CZ"/>
              </w:rPr>
            </w:pPr>
            <w:r w:rsidRPr="00440B08">
              <w:rPr>
                <w:rFonts w:ascii="Arial" w:eastAsia="Times New Roman" w:hAnsi="Arial" w:cs="Arial"/>
                <w:color w:val="000000"/>
                <w:kern w:val="0"/>
                <w:sz w:val="22"/>
                <w:szCs w:val="22"/>
                <w:lang w:eastAsia="cs-CZ"/>
              </w:rPr>
              <w:t>-</w:t>
            </w:r>
          </w:p>
        </w:tc>
        <w:tc>
          <w:tcPr>
            <w:tcW w:w="1336" w:type="dxa"/>
            <w:tcBorders>
              <w:top w:val="single" w:sz="4" w:space="0" w:color="auto"/>
              <w:left w:val="nil"/>
              <w:bottom w:val="single" w:sz="4" w:space="0" w:color="auto"/>
              <w:right w:val="single" w:sz="4" w:space="0" w:color="auto"/>
            </w:tcBorders>
            <w:shd w:val="clear" w:color="auto" w:fill="auto"/>
            <w:vAlign w:val="center"/>
            <w:hideMark/>
          </w:tcPr>
          <w:p w:rsidR="00211797" w:rsidRPr="00440B08" w:rsidRDefault="00211797" w:rsidP="00211797">
            <w:pPr>
              <w:widowControl/>
              <w:suppressAutoHyphens w:val="0"/>
              <w:jc w:val="center"/>
              <w:rPr>
                <w:rFonts w:ascii="Arial" w:eastAsia="Times New Roman" w:hAnsi="Arial" w:cs="Arial"/>
                <w:color w:val="000000"/>
                <w:kern w:val="0"/>
                <w:sz w:val="22"/>
                <w:szCs w:val="22"/>
                <w:lang w:eastAsia="cs-CZ"/>
              </w:rPr>
            </w:pPr>
            <w:r w:rsidRPr="00440B08">
              <w:rPr>
                <w:rFonts w:ascii="Arial" w:eastAsia="Times New Roman" w:hAnsi="Arial" w:cs="Arial"/>
                <w:color w:val="000000"/>
                <w:kern w:val="0"/>
                <w:sz w:val="22"/>
                <w:szCs w:val="22"/>
                <w:lang w:eastAsia="cs-CZ"/>
              </w:rPr>
              <w:t> </w:t>
            </w:r>
          </w:p>
        </w:tc>
      </w:tr>
      <w:tr w:rsidR="00211797" w:rsidRPr="00AC390C" w:rsidTr="004B0F3D">
        <w:trPr>
          <w:trHeight w:val="405"/>
        </w:trPr>
        <w:tc>
          <w:tcPr>
            <w:tcW w:w="1336" w:type="dxa"/>
            <w:tcBorders>
              <w:top w:val="nil"/>
              <w:left w:val="single" w:sz="4" w:space="0" w:color="auto"/>
              <w:bottom w:val="single" w:sz="4" w:space="0" w:color="auto"/>
              <w:right w:val="single" w:sz="4" w:space="0" w:color="auto"/>
            </w:tcBorders>
            <w:shd w:val="clear" w:color="auto" w:fill="auto"/>
            <w:vAlign w:val="center"/>
            <w:hideMark/>
          </w:tcPr>
          <w:p w:rsidR="00211797" w:rsidRPr="00440B08" w:rsidRDefault="00211797" w:rsidP="00211797">
            <w:pPr>
              <w:widowControl/>
              <w:suppressAutoHyphens w:val="0"/>
              <w:jc w:val="center"/>
              <w:rPr>
                <w:rFonts w:ascii="Arial" w:eastAsia="Times New Roman" w:hAnsi="Arial" w:cs="Arial"/>
                <w:color w:val="000000"/>
                <w:kern w:val="0"/>
                <w:sz w:val="22"/>
                <w:szCs w:val="22"/>
                <w:lang w:eastAsia="cs-CZ"/>
              </w:rPr>
            </w:pPr>
            <w:r w:rsidRPr="00440B08">
              <w:rPr>
                <w:rFonts w:ascii="Arial" w:eastAsia="Times New Roman" w:hAnsi="Arial" w:cs="Arial"/>
                <w:color w:val="000000"/>
                <w:kern w:val="0"/>
                <w:sz w:val="22"/>
                <w:szCs w:val="22"/>
                <w:lang w:eastAsia="cs-CZ"/>
              </w:rPr>
              <w:t>3956/3</w:t>
            </w:r>
          </w:p>
        </w:tc>
        <w:tc>
          <w:tcPr>
            <w:tcW w:w="836" w:type="dxa"/>
            <w:tcBorders>
              <w:top w:val="nil"/>
              <w:left w:val="nil"/>
              <w:bottom w:val="single" w:sz="4" w:space="0" w:color="auto"/>
              <w:right w:val="single" w:sz="4" w:space="0" w:color="auto"/>
            </w:tcBorders>
            <w:shd w:val="clear" w:color="auto" w:fill="auto"/>
            <w:vAlign w:val="center"/>
            <w:hideMark/>
          </w:tcPr>
          <w:p w:rsidR="00211797" w:rsidRPr="00440B08" w:rsidRDefault="00211797" w:rsidP="00211797">
            <w:pPr>
              <w:widowControl/>
              <w:suppressAutoHyphens w:val="0"/>
              <w:jc w:val="center"/>
              <w:rPr>
                <w:rFonts w:ascii="Arial" w:eastAsia="Times New Roman" w:hAnsi="Arial" w:cs="Arial"/>
                <w:color w:val="000000"/>
                <w:kern w:val="0"/>
                <w:sz w:val="22"/>
                <w:szCs w:val="22"/>
                <w:lang w:eastAsia="cs-CZ"/>
              </w:rPr>
            </w:pPr>
            <w:r w:rsidRPr="00440B08">
              <w:rPr>
                <w:rFonts w:ascii="Arial" w:eastAsia="Times New Roman" w:hAnsi="Arial" w:cs="Arial"/>
                <w:color w:val="000000"/>
                <w:kern w:val="0"/>
                <w:sz w:val="22"/>
                <w:szCs w:val="22"/>
                <w:lang w:eastAsia="cs-CZ"/>
              </w:rPr>
              <w:t>10060</w:t>
            </w:r>
          </w:p>
        </w:tc>
        <w:tc>
          <w:tcPr>
            <w:tcW w:w="1049" w:type="dxa"/>
            <w:tcBorders>
              <w:top w:val="nil"/>
              <w:left w:val="nil"/>
              <w:bottom w:val="single" w:sz="4" w:space="0" w:color="auto"/>
              <w:right w:val="single" w:sz="4" w:space="0" w:color="auto"/>
            </w:tcBorders>
            <w:shd w:val="clear" w:color="auto" w:fill="auto"/>
            <w:vAlign w:val="center"/>
            <w:hideMark/>
          </w:tcPr>
          <w:p w:rsidR="00211797" w:rsidRPr="00440B08" w:rsidRDefault="00211797" w:rsidP="00211797">
            <w:pPr>
              <w:widowControl/>
              <w:suppressAutoHyphens w:val="0"/>
              <w:jc w:val="center"/>
              <w:rPr>
                <w:rFonts w:ascii="Arial" w:eastAsia="Times New Roman" w:hAnsi="Arial" w:cs="Arial"/>
                <w:color w:val="000000"/>
                <w:kern w:val="0"/>
                <w:sz w:val="22"/>
                <w:szCs w:val="22"/>
                <w:lang w:eastAsia="cs-CZ"/>
              </w:rPr>
            </w:pPr>
            <w:r w:rsidRPr="00440B08">
              <w:rPr>
                <w:rFonts w:ascii="Arial" w:eastAsia="Times New Roman" w:hAnsi="Arial" w:cs="Arial"/>
                <w:color w:val="000000"/>
                <w:kern w:val="0"/>
                <w:sz w:val="22"/>
                <w:szCs w:val="22"/>
                <w:lang w:eastAsia="cs-CZ"/>
              </w:rPr>
              <w:t>701</w:t>
            </w:r>
          </w:p>
        </w:tc>
        <w:tc>
          <w:tcPr>
            <w:tcW w:w="2145" w:type="dxa"/>
            <w:tcBorders>
              <w:top w:val="nil"/>
              <w:left w:val="nil"/>
              <w:bottom w:val="single" w:sz="4" w:space="0" w:color="auto"/>
              <w:right w:val="single" w:sz="4" w:space="0" w:color="auto"/>
            </w:tcBorders>
            <w:shd w:val="clear" w:color="auto" w:fill="auto"/>
            <w:vAlign w:val="center"/>
            <w:hideMark/>
          </w:tcPr>
          <w:p w:rsidR="00211797" w:rsidRPr="00440B08" w:rsidRDefault="00211797" w:rsidP="00211797">
            <w:pPr>
              <w:widowControl/>
              <w:suppressAutoHyphens w:val="0"/>
              <w:jc w:val="center"/>
              <w:rPr>
                <w:rFonts w:ascii="Arial" w:eastAsia="Times New Roman" w:hAnsi="Arial" w:cs="Arial"/>
                <w:color w:val="000000"/>
                <w:kern w:val="0"/>
                <w:sz w:val="22"/>
                <w:szCs w:val="22"/>
                <w:lang w:eastAsia="cs-CZ"/>
              </w:rPr>
            </w:pPr>
            <w:r w:rsidRPr="00440B08">
              <w:rPr>
                <w:rFonts w:ascii="Arial" w:eastAsia="Times New Roman" w:hAnsi="Arial" w:cs="Arial"/>
                <w:color w:val="000000"/>
                <w:kern w:val="0"/>
                <w:sz w:val="22"/>
                <w:szCs w:val="22"/>
                <w:lang w:eastAsia="cs-CZ"/>
              </w:rPr>
              <w:t>-</w:t>
            </w:r>
          </w:p>
        </w:tc>
        <w:tc>
          <w:tcPr>
            <w:tcW w:w="1881" w:type="dxa"/>
            <w:tcBorders>
              <w:top w:val="nil"/>
              <w:left w:val="nil"/>
              <w:bottom w:val="single" w:sz="4" w:space="0" w:color="auto"/>
              <w:right w:val="single" w:sz="4" w:space="0" w:color="auto"/>
            </w:tcBorders>
            <w:shd w:val="clear" w:color="auto" w:fill="auto"/>
            <w:vAlign w:val="center"/>
            <w:hideMark/>
          </w:tcPr>
          <w:p w:rsidR="00211797" w:rsidRPr="00440B08" w:rsidRDefault="00211797" w:rsidP="00211797">
            <w:pPr>
              <w:widowControl/>
              <w:suppressAutoHyphens w:val="0"/>
              <w:jc w:val="center"/>
              <w:rPr>
                <w:rFonts w:ascii="Arial" w:eastAsia="Times New Roman" w:hAnsi="Arial" w:cs="Arial"/>
                <w:color w:val="000000"/>
                <w:kern w:val="0"/>
                <w:sz w:val="22"/>
                <w:szCs w:val="22"/>
                <w:lang w:eastAsia="cs-CZ"/>
              </w:rPr>
            </w:pPr>
            <w:r w:rsidRPr="00440B08">
              <w:rPr>
                <w:rFonts w:ascii="Arial" w:eastAsia="Times New Roman" w:hAnsi="Arial" w:cs="Arial"/>
                <w:color w:val="000000"/>
                <w:kern w:val="0"/>
                <w:sz w:val="22"/>
                <w:szCs w:val="22"/>
                <w:lang w:eastAsia="cs-CZ"/>
              </w:rPr>
              <w:t>zastavěná plocha</w:t>
            </w:r>
            <w:r w:rsidRPr="00440B08">
              <w:rPr>
                <w:rFonts w:ascii="Arial" w:eastAsia="Times New Roman" w:hAnsi="Arial" w:cs="Arial"/>
                <w:color w:val="000000"/>
                <w:kern w:val="0"/>
                <w:sz w:val="22"/>
                <w:szCs w:val="22"/>
                <w:lang w:eastAsia="cs-CZ"/>
              </w:rPr>
              <w:br/>
              <w:t>a nádvoří</w:t>
            </w:r>
          </w:p>
        </w:tc>
        <w:tc>
          <w:tcPr>
            <w:tcW w:w="1761" w:type="dxa"/>
            <w:tcBorders>
              <w:top w:val="nil"/>
              <w:left w:val="nil"/>
              <w:bottom w:val="single" w:sz="4" w:space="0" w:color="auto"/>
              <w:right w:val="single" w:sz="4" w:space="0" w:color="auto"/>
            </w:tcBorders>
            <w:shd w:val="clear" w:color="auto" w:fill="auto"/>
            <w:vAlign w:val="center"/>
            <w:hideMark/>
          </w:tcPr>
          <w:p w:rsidR="00211797" w:rsidRPr="00440B08" w:rsidRDefault="00211797" w:rsidP="00211797">
            <w:pPr>
              <w:widowControl/>
              <w:suppressAutoHyphens w:val="0"/>
              <w:jc w:val="center"/>
              <w:rPr>
                <w:rFonts w:ascii="Arial" w:eastAsia="Times New Roman" w:hAnsi="Arial" w:cs="Arial"/>
                <w:color w:val="000000"/>
                <w:kern w:val="0"/>
                <w:sz w:val="22"/>
                <w:szCs w:val="22"/>
                <w:lang w:eastAsia="cs-CZ"/>
              </w:rPr>
            </w:pPr>
            <w:r w:rsidRPr="00440B08">
              <w:rPr>
                <w:rFonts w:ascii="Arial" w:eastAsia="Times New Roman" w:hAnsi="Arial" w:cs="Arial"/>
                <w:color w:val="000000"/>
                <w:kern w:val="0"/>
                <w:sz w:val="22"/>
                <w:szCs w:val="22"/>
                <w:lang w:eastAsia="cs-CZ"/>
              </w:rPr>
              <w:t>-</w:t>
            </w:r>
          </w:p>
        </w:tc>
        <w:tc>
          <w:tcPr>
            <w:tcW w:w="1336" w:type="dxa"/>
            <w:tcBorders>
              <w:top w:val="single" w:sz="4" w:space="0" w:color="auto"/>
              <w:left w:val="nil"/>
              <w:bottom w:val="single" w:sz="4" w:space="0" w:color="auto"/>
              <w:right w:val="single" w:sz="4" w:space="0" w:color="auto"/>
            </w:tcBorders>
            <w:shd w:val="clear" w:color="auto" w:fill="auto"/>
            <w:vAlign w:val="center"/>
            <w:hideMark/>
          </w:tcPr>
          <w:p w:rsidR="00211797" w:rsidRPr="00440B08" w:rsidRDefault="00211797" w:rsidP="00211797">
            <w:pPr>
              <w:widowControl/>
              <w:suppressAutoHyphens w:val="0"/>
              <w:jc w:val="center"/>
              <w:rPr>
                <w:rFonts w:ascii="Arial" w:eastAsia="Times New Roman" w:hAnsi="Arial" w:cs="Arial"/>
                <w:color w:val="000000"/>
                <w:kern w:val="0"/>
                <w:sz w:val="22"/>
                <w:szCs w:val="22"/>
                <w:lang w:eastAsia="cs-CZ"/>
              </w:rPr>
            </w:pPr>
            <w:r w:rsidRPr="00440B08">
              <w:rPr>
                <w:rFonts w:ascii="Arial" w:eastAsia="Times New Roman" w:hAnsi="Arial" w:cs="Arial"/>
                <w:color w:val="000000"/>
                <w:kern w:val="0"/>
                <w:sz w:val="22"/>
                <w:szCs w:val="22"/>
                <w:lang w:eastAsia="cs-CZ"/>
              </w:rPr>
              <w:t> </w:t>
            </w:r>
          </w:p>
        </w:tc>
      </w:tr>
      <w:tr w:rsidR="00211797" w:rsidRPr="00AC390C" w:rsidTr="004B0F3D">
        <w:trPr>
          <w:trHeight w:val="455"/>
        </w:trPr>
        <w:tc>
          <w:tcPr>
            <w:tcW w:w="1336" w:type="dxa"/>
            <w:tcBorders>
              <w:top w:val="nil"/>
              <w:left w:val="single" w:sz="4" w:space="0" w:color="auto"/>
              <w:bottom w:val="single" w:sz="4" w:space="0" w:color="auto"/>
              <w:right w:val="single" w:sz="4" w:space="0" w:color="auto"/>
            </w:tcBorders>
            <w:shd w:val="clear" w:color="auto" w:fill="auto"/>
            <w:vAlign w:val="center"/>
            <w:hideMark/>
          </w:tcPr>
          <w:p w:rsidR="00211797" w:rsidRPr="00440B08" w:rsidRDefault="00211797" w:rsidP="00211797">
            <w:pPr>
              <w:widowControl/>
              <w:suppressAutoHyphens w:val="0"/>
              <w:jc w:val="center"/>
              <w:rPr>
                <w:rFonts w:ascii="Arial" w:eastAsia="Times New Roman" w:hAnsi="Arial" w:cs="Arial"/>
                <w:color w:val="000000"/>
                <w:kern w:val="0"/>
                <w:sz w:val="22"/>
                <w:szCs w:val="22"/>
                <w:lang w:eastAsia="cs-CZ"/>
              </w:rPr>
            </w:pPr>
            <w:r w:rsidRPr="00440B08">
              <w:rPr>
                <w:rFonts w:ascii="Arial" w:eastAsia="Times New Roman" w:hAnsi="Arial" w:cs="Arial"/>
                <w:color w:val="000000"/>
                <w:kern w:val="0"/>
                <w:sz w:val="22"/>
                <w:szCs w:val="22"/>
                <w:lang w:eastAsia="cs-CZ"/>
              </w:rPr>
              <w:t>3957</w:t>
            </w:r>
          </w:p>
        </w:tc>
        <w:tc>
          <w:tcPr>
            <w:tcW w:w="836" w:type="dxa"/>
            <w:tcBorders>
              <w:top w:val="nil"/>
              <w:left w:val="nil"/>
              <w:bottom w:val="single" w:sz="4" w:space="0" w:color="auto"/>
              <w:right w:val="single" w:sz="4" w:space="0" w:color="auto"/>
            </w:tcBorders>
            <w:shd w:val="clear" w:color="auto" w:fill="auto"/>
            <w:vAlign w:val="center"/>
            <w:hideMark/>
          </w:tcPr>
          <w:p w:rsidR="00211797" w:rsidRPr="00440B08" w:rsidRDefault="00211797" w:rsidP="00211797">
            <w:pPr>
              <w:widowControl/>
              <w:suppressAutoHyphens w:val="0"/>
              <w:jc w:val="center"/>
              <w:rPr>
                <w:rFonts w:ascii="Arial" w:eastAsia="Times New Roman" w:hAnsi="Arial" w:cs="Arial"/>
                <w:color w:val="000000"/>
                <w:kern w:val="0"/>
                <w:sz w:val="22"/>
                <w:szCs w:val="22"/>
                <w:lang w:eastAsia="cs-CZ"/>
              </w:rPr>
            </w:pPr>
            <w:r w:rsidRPr="00440B08">
              <w:rPr>
                <w:rFonts w:ascii="Arial" w:eastAsia="Times New Roman" w:hAnsi="Arial" w:cs="Arial"/>
                <w:color w:val="000000"/>
                <w:kern w:val="0"/>
                <w:sz w:val="22"/>
                <w:szCs w:val="22"/>
                <w:lang w:eastAsia="cs-CZ"/>
              </w:rPr>
              <w:t>10060</w:t>
            </w:r>
          </w:p>
        </w:tc>
        <w:tc>
          <w:tcPr>
            <w:tcW w:w="1049" w:type="dxa"/>
            <w:tcBorders>
              <w:top w:val="nil"/>
              <w:left w:val="nil"/>
              <w:bottom w:val="single" w:sz="4" w:space="0" w:color="auto"/>
              <w:right w:val="single" w:sz="4" w:space="0" w:color="auto"/>
            </w:tcBorders>
            <w:shd w:val="clear" w:color="auto" w:fill="auto"/>
            <w:vAlign w:val="center"/>
            <w:hideMark/>
          </w:tcPr>
          <w:p w:rsidR="00211797" w:rsidRPr="00440B08" w:rsidRDefault="00211797" w:rsidP="00211797">
            <w:pPr>
              <w:widowControl/>
              <w:suppressAutoHyphens w:val="0"/>
              <w:jc w:val="center"/>
              <w:rPr>
                <w:rFonts w:ascii="Arial" w:eastAsia="Times New Roman" w:hAnsi="Arial" w:cs="Arial"/>
                <w:color w:val="000000"/>
                <w:kern w:val="0"/>
                <w:sz w:val="22"/>
                <w:szCs w:val="22"/>
                <w:lang w:eastAsia="cs-CZ"/>
              </w:rPr>
            </w:pPr>
            <w:r w:rsidRPr="00440B08">
              <w:rPr>
                <w:rFonts w:ascii="Arial" w:eastAsia="Times New Roman" w:hAnsi="Arial" w:cs="Arial"/>
                <w:color w:val="000000"/>
                <w:kern w:val="0"/>
                <w:sz w:val="22"/>
                <w:szCs w:val="22"/>
                <w:lang w:eastAsia="cs-CZ"/>
              </w:rPr>
              <w:t>3 857</w:t>
            </w:r>
          </w:p>
        </w:tc>
        <w:tc>
          <w:tcPr>
            <w:tcW w:w="2145" w:type="dxa"/>
            <w:tcBorders>
              <w:top w:val="nil"/>
              <w:left w:val="nil"/>
              <w:bottom w:val="single" w:sz="4" w:space="0" w:color="auto"/>
              <w:right w:val="single" w:sz="4" w:space="0" w:color="auto"/>
            </w:tcBorders>
            <w:shd w:val="clear" w:color="auto" w:fill="auto"/>
            <w:vAlign w:val="center"/>
            <w:hideMark/>
          </w:tcPr>
          <w:p w:rsidR="00211797" w:rsidRPr="00440B08" w:rsidRDefault="00211797" w:rsidP="00211797">
            <w:pPr>
              <w:widowControl/>
              <w:suppressAutoHyphens w:val="0"/>
              <w:jc w:val="center"/>
              <w:rPr>
                <w:rFonts w:ascii="Arial" w:eastAsia="Times New Roman" w:hAnsi="Arial" w:cs="Arial"/>
                <w:color w:val="000000"/>
                <w:kern w:val="0"/>
                <w:sz w:val="22"/>
                <w:szCs w:val="22"/>
                <w:lang w:eastAsia="cs-CZ"/>
              </w:rPr>
            </w:pPr>
            <w:r w:rsidRPr="00440B08">
              <w:rPr>
                <w:rFonts w:ascii="Arial" w:eastAsia="Times New Roman" w:hAnsi="Arial" w:cs="Arial"/>
                <w:color w:val="000000"/>
                <w:kern w:val="0"/>
                <w:sz w:val="22"/>
                <w:szCs w:val="22"/>
                <w:lang w:eastAsia="cs-CZ"/>
              </w:rPr>
              <w:t>-</w:t>
            </w:r>
          </w:p>
        </w:tc>
        <w:tc>
          <w:tcPr>
            <w:tcW w:w="1881" w:type="dxa"/>
            <w:tcBorders>
              <w:top w:val="nil"/>
              <w:left w:val="nil"/>
              <w:bottom w:val="single" w:sz="4" w:space="0" w:color="auto"/>
              <w:right w:val="single" w:sz="4" w:space="0" w:color="auto"/>
            </w:tcBorders>
            <w:shd w:val="clear" w:color="auto" w:fill="auto"/>
            <w:vAlign w:val="center"/>
            <w:hideMark/>
          </w:tcPr>
          <w:p w:rsidR="00211797" w:rsidRPr="00440B08" w:rsidRDefault="00211797" w:rsidP="00211797">
            <w:pPr>
              <w:widowControl/>
              <w:suppressAutoHyphens w:val="0"/>
              <w:jc w:val="center"/>
              <w:rPr>
                <w:rFonts w:ascii="Arial" w:eastAsia="Times New Roman" w:hAnsi="Arial" w:cs="Arial"/>
                <w:color w:val="000000"/>
                <w:kern w:val="0"/>
                <w:sz w:val="22"/>
                <w:szCs w:val="22"/>
                <w:lang w:eastAsia="cs-CZ"/>
              </w:rPr>
            </w:pPr>
            <w:r w:rsidRPr="00440B08">
              <w:rPr>
                <w:rFonts w:ascii="Arial" w:eastAsia="Times New Roman" w:hAnsi="Arial" w:cs="Arial"/>
                <w:color w:val="000000"/>
                <w:kern w:val="0"/>
                <w:sz w:val="22"/>
                <w:szCs w:val="22"/>
                <w:lang w:eastAsia="cs-CZ"/>
              </w:rPr>
              <w:t>zastavěná plocha</w:t>
            </w:r>
            <w:r w:rsidRPr="00440B08">
              <w:rPr>
                <w:rFonts w:ascii="Arial" w:eastAsia="Times New Roman" w:hAnsi="Arial" w:cs="Arial"/>
                <w:color w:val="000000"/>
                <w:kern w:val="0"/>
                <w:sz w:val="22"/>
                <w:szCs w:val="22"/>
                <w:lang w:eastAsia="cs-CZ"/>
              </w:rPr>
              <w:br/>
              <w:t>a nádvoří</w:t>
            </w:r>
          </w:p>
        </w:tc>
        <w:tc>
          <w:tcPr>
            <w:tcW w:w="1761" w:type="dxa"/>
            <w:tcBorders>
              <w:top w:val="nil"/>
              <w:left w:val="nil"/>
              <w:bottom w:val="single" w:sz="4" w:space="0" w:color="auto"/>
              <w:right w:val="single" w:sz="4" w:space="0" w:color="auto"/>
            </w:tcBorders>
            <w:shd w:val="clear" w:color="auto" w:fill="auto"/>
            <w:vAlign w:val="center"/>
            <w:hideMark/>
          </w:tcPr>
          <w:p w:rsidR="00211797" w:rsidRPr="00440B08" w:rsidRDefault="00211797" w:rsidP="00211797">
            <w:pPr>
              <w:widowControl/>
              <w:suppressAutoHyphens w:val="0"/>
              <w:jc w:val="center"/>
              <w:rPr>
                <w:rFonts w:ascii="Arial" w:eastAsia="Times New Roman" w:hAnsi="Arial" w:cs="Arial"/>
                <w:color w:val="000000"/>
                <w:kern w:val="0"/>
                <w:sz w:val="22"/>
                <w:szCs w:val="22"/>
                <w:lang w:eastAsia="cs-CZ"/>
              </w:rPr>
            </w:pPr>
            <w:r w:rsidRPr="00440B08">
              <w:rPr>
                <w:rFonts w:ascii="Arial" w:eastAsia="Times New Roman" w:hAnsi="Arial" w:cs="Arial"/>
                <w:color w:val="000000"/>
                <w:kern w:val="0"/>
                <w:sz w:val="22"/>
                <w:szCs w:val="22"/>
                <w:lang w:eastAsia="cs-CZ"/>
              </w:rPr>
              <w:t>-</w:t>
            </w:r>
          </w:p>
        </w:tc>
        <w:tc>
          <w:tcPr>
            <w:tcW w:w="1336" w:type="dxa"/>
            <w:tcBorders>
              <w:top w:val="single" w:sz="4" w:space="0" w:color="auto"/>
              <w:left w:val="nil"/>
              <w:bottom w:val="single" w:sz="4" w:space="0" w:color="auto"/>
              <w:right w:val="single" w:sz="4" w:space="0" w:color="auto"/>
            </w:tcBorders>
            <w:shd w:val="clear" w:color="auto" w:fill="auto"/>
            <w:vAlign w:val="center"/>
            <w:hideMark/>
          </w:tcPr>
          <w:p w:rsidR="00211797" w:rsidRPr="00440B08" w:rsidRDefault="00211797" w:rsidP="00211797">
            <w:pPr>
              <w:widowControl/>
              <w:suppressAutoHyphens w:val="0"/>
              <w:jc w:val="center"/>
              <w:rPr>
                <w:rFonts w:ascii="Arial" w:eastAsia="Times New Roman" w:hAnsi="Arial" w:cs="Arial"/>
                <w:color w:val="000000"/>
                <w:kern w:val="0"/>
                <w:sz w:val="22"/>
                <w:szCs w:val="22"/>
                <w:lang w:eastAsia="cs-CZ"/>
              </w:rPr>
            </w:pPr>
            <w:r w:rsidRPr="00440B08">
              <w:rPr>
                <w:rFonts w:ascii="Arial" w:eastAsia="Times New Roman" w:hAnsi="Arial" w:cs="Arial"/>
                <w:color w:val="000000"/>
                <w:kern w:val="0"/>
                <w:sz w:val="22"/>
                <w:szCs w:val="22"/>
                <w:lang w:eastAsia="cs-CZ"/>
              </w:rPr>
              <w:t> </w:t>
            </w:r>
          </w:p>
        </w:tc>
      </w:tr>
      <w:tr w:rsidR="00484C00" w:rsidRPr="00AC390C" w:rsidTr="004B0F3D">
        <w:trPr>
          <w:trHeight w:val="455"/>
        </w:trPr>
        <w:tc>
          <w:tcPr>
            <w:tcW w:w="1336" w:type="dxa"/>
            <w:tcBorders>
              <w:top w:val="nil"/>
              <w:left w:val="single" w:sz="4" w:space="0" w:color="auto"/>
              <w:bottom w:val="single" w:sz="4" w:space="0" w:color="auto"/>
              <w:right w:val="single" w:sz="4" w:space="0" w:color="auto"/>
            </w:tcBorders>
            <w:shd w:val="clear" w:color="auto" w:fill="auto"/>
            <w:vAlign w:val="center"/>
            <w:hideMark/>
          </w:tcPr>
          <w:p w:rsidR="00484C00" w:rsidRPr="00440B08" w:rsidRDefault="00484C00" w:rsidP="00D21F37">
            <w:pPr>
              <w:widowControl/>
              <w:suppressAutoHyphens w:val="0"/>
              <w:jc w:val="center"/>
              <w:rPr>
                <w:rFonts w:ascii="Arial" w:eastAsia="Times New Roman" w:hAnsi="Arial" w:cs="Arial"/>
                <w:color w:val="000000"/>
                <w:kern w:val="0"/>
                <w:sz w:val="22"/>
                <w:szCs w:val="22"/>
                <w:lang w:eastAsia="cs-CZ"/>
              </w:rPr>
            </w:pPr>
            <w:r w:rsidRPr="00440B08">
              <w:rPr>
                <w:rFonts w:ascii="Arial" w:eastAsia="Times New Roman" w:hAnsi="Arial" w:cs="Arial"/>
                <w:color w:val="000000"/>
                <w:kern w:val="0"/>
                <w:sz w:val="22"/>
                <w:szCs w:val="22"/>
                <w:lang w:eastAsia="cs-CZ"/>
              </w:rPr>
              <w:t>3955/1</w:t>
            </w:r>
          </w:p>
        </w:tc>
        <w:tc>
          <w:tcPr>
            <w:tcW w:w="836" w:type="dxa"/>
            <w:tcBorders>
              <w:top w:val="nil"/>
              <w:left w:val="nil"/>
              <w:bottom w:val="single" w:sz="4" w:space="0" w:color="auto"/>
              <w:right w:val="single" w:sz="4" w:space="0" w:color="auto"/>
            </w:tcBorders>
            <w:shd w:val="clear" w:color="auto" w:fill="auto"/>
            <w:vAlign w:val="center"/>
            <w:hideMark/>
          </w:tcPr>
          <w:p w:rsidR="00484C00" w:rsidRPr="00440B08" w:rsidRDefault="00484C00" w:rsidP="00D21F37">
            <w:pPr>
              <w:widowControl/>
              <w:suppressAutoHyphens w:val="0"/>
              <w:jc w:val="center"/>
              <w:rPr>
                <w:rFonts w:ascii="Arial" w:eastAsia="Times New Roman" w:hAnsi="Arial" w:cs="Arial"/>
                <w:color w:val="000000"/>
                <w:kern w:val="0"/>
                <w:sz w:val="22"/>
                <w:szCs w:val="22"/>
                <w:lang w:eastAsia="cs-CZ"/>
              </w:rPr>
            </w:pPr>
            <w:r w:rsidRPr="00440B08">
              <w:rPr>
                <w:rFonts w:ascii="Arial" w:eastAsia="Times New Roman" w:hAnsi="Arial" w:cs="Arial"/>
                <w:color w:val="000000"/>
                <w:kern w:val="0"/>
                <w:sz w:val="22"/>
                <w:szCs w:val="22"/>
                <w:lang w:eastAsia="cs-CZ"/>
              </w:rPr>
              <w:t>10060</w:t>
            </w:r>
          </w:p>
        </w:tc>
        <w:tc>
          <w:tcPr>
            <w:tcW w:w="1049" w:type="dxa"/>
            <w:tcBorders>
              <w:top w:val="nil"/>
              <w:left w:val="nil"/>
              <w:bottom w:val="single" w:sz="4" w:space="0" w:color="auto"/>
              <w:right w:val="single" w:sz="4" w:space="0" w:color="auto"/>
            </w:tcBorders>
            <w:shd w:val="clear" w:color="auto" w:fill="auto"/>
            <w:vAlign w:val="center"/>
            <w:hideMark/>
          </w:tcPr>
          <w:p w:rsidR="00484C00" w:rsidRPr="00440B08" w:rsidRDefault="00484C00" w:rsidP="00D21F37">
            <w:pPr>
              <w:widowControl/>
              <w:suppressAutoHyphens w:val="0"/>
              <w:jc w:val="center"/>
              <w:rPr>
                <w:rFonts w:ascii="Arial" w:eastAsia="Times New Roman" w:hAnsi="Arial" w:cs="Arial"/>
                <w:color w:val="000000"/>
                <w:kern w:val="0"/>
                <w:sz w:val="22"/>
                <w:szCs w:val="22"/>
                <w:lang w:eastAsia="cs-CZ"/>
              </w:rPr>
            </w:pPr>
            <w:r w:rsidRPr="00440B08">
              <w:rPr>
                <w:rFonts w:ascii="Arial" w:eastAsia="Times New Roman" w:hAnsi="Arial" w:cs="Arial"/>
                <w:color w:val="000000"/>
                <w:kern w:val="0"/>
                <w:sz w:val="22"/>
                <w:szCs w:val="22"/>
                <w:lang w:eastAsia="cs-CZ"/>
              </w:rPr>
              <w:t>10 765</w:t>
            </w:r>
          </w:p>
        </w:tc>
        <w:tc>
          <w:tcPr>
            <w:tcW w:w="2145" w:type="dxa"/>
            <w:tcBorders>
              <w:top w:val="nil"/>
              <w:left w:val="nil"/>
              <w:bottom w:val="single" w:sz="4" w:space="0" w:color="auto"/>
              <w:right w:val="single" w:sz="4" w:space="0" w:color="auto"/>
            </w:tcBorders>
            <w:shd w:val="clear" w:color="auto" w:fill="auto"/>
            <w:vAlign w:val="center"/>
            <w:hideMark/>
          </w:tcPr>
          <w:p w:rsidR="00484C00" w:rsidRPr="00440B08" w:rsidRDefault="00484C00" w:rsidP="00D21F37">
            <w:pPr>
              <w:widowControl/>
              <w:suppressAutoHyphens w:val="0"/>
              <w:jc w:val="center"/>
              <w:rPr>
                <w:rFonts w:ascii="Arial" w:eastAsia="Times New Roman" w:hAnsi="Arial" w:cs="Arial"/>
                <w:kern w:val="0"/>
                <w:sz w:val="22"/>
                <w:szCs w:val="22"/>
                <w:lang w:eastAsia="cs-CZ"/>
              </w:rPr>
            </w:pPr>
            <w:r w:rsidRPr="00440B08">
              <w:rPr>
                <w:rFonts w:ascii="Arial" w:eastAsia="Times New Roman" w:hAnsi="Arial" w:cs="Arial"/>
                <w:kern w:val="0"/>
                <w:sz w:val="22"/>
                <w:szCs w:val="22"/>
                <w:lang w:eastAsia="cs-CZ"/>
              </w:rPr>
              <w:t>ostatní komunikace</w:t>
            </w:r>
          </w:p>
        </w:tc>
        <w:tc>
          <w:tcPr>
            <w:tcW w:w="1881" w:type="dxa"/>
            <w:tcBorders>
              <w:top w:val="nil"/>
              <w:left w:val="nil"/>
              <w:bottom w:val="single" w:sz="4" w:space="0" w:color="auto"/>
              <w:right w:val="single" w:sz="4" w:space="0" w:color="auto"/>
            </w:tcBorders>
            <w:shd w:val="clear" w:color="auto" w:fill="auto"/>
            <w:vAlign w:val="center"/>
            <w:hideMark/>
          </w:tcPr>
          <w:p w:rsidR="00484C00" w:rsidRPr="00440B08" w:rsidRDefault="00484C00" w:rsidP="00D21F37">
            <w:pPr>
              <w:widowControl/>
              <w:suppressAutoHyphens w:val="0"/>
              <w:jc w:val="center"/>
              <w:rPr>
                <w:rFonts w:ascii="Arial" w:eastAsia="Times New Roman" w:hAnsi="Arial" w:cs="Arial"/>
                <w:color w:val="000000"/>
                <w:kern w:val="0"/>
                <w:sz w:val="22"/>
                <w:szCs w:val="22"/>
                <w:lang w:eastAsia="cs-CZ"/>
              </w:rPr>
            </w:pPr>
            <w:r w:rsidRPr="00440B08">
              <w:rPr>
                <w:rFonts w:ascii="Arial" w:eastAsia="Times New Roman" w:hAnsi="Arial" w:cs="Arial"/>
                <w:color w:val="000000"/>
                <w:kern w:val="0"/>
                <w:sz w:val="22"/>
                <w:szCs w:val="22"/>
                <w:lang w:eastAsia="cs-CZ"/>
              </w:rPr>
              <w:t>ostatní plocha</w:t>
            </w:r>
          </w:p>
        </w:tc>
        <w:tc>
          <w:tcPr>
            <w:tcW w:w="1761" w:type="dxa"/>
            <w:tcBorders>
              <w:top w:val="nil"/>
              <w:left w:val="nil"/>
              <w:bottom w:val="single" w:sz="4" w:space="0" w:color="auto"/>
              <w:right w:val="single" w:sz="4" w:space="0" w:color="auto"/>
            </w:tcBorders>
            <w:shd w:val="clear" w:color="auto" w:fill="auto"/>
            <w:vAlign w:val="center"/>
            <w:hideMark/>
          </w:tcPr>
          <w:p w:rsidR="00484C00" w:rsidRPr="00440B08" w:rsidRDefault="00484C00" w:rsidP="00D21F37">
            <w:pPr>
              <w:widowControl/>
              <w:suppressAutoHyphens w:val="0"/>
              <w:jc w:val="center"/>
              <w:rPr>
                <w:rFonts w:ascii="Arial" w:eastAsia="Times New Roman" w:hAnsi="Arial" w:cs="Arial"/>
                <w:color w:val="000000"/>
                <w:kern w:val="0"/>
                <w:sz w:val="22"/>
                <w:szCs w:val="22"/>
                <w:lang w:eastAsia="cs-CZ"/>
              </w:rPr>
            </w:pPr>
            <w:r w:rsidRPr="00440B08">
              <w:rPr>
                <w:rFonts w:ascii="Arial" w:eastAsia="Times New Roman" w:hAnsi="Arial" w:cs="Arial"/>
                <w:color w:val="000000"/>
                <w:kern w:val="0"/>
                <w:sz w:val="22"/>
                <w:szCs w:val="22"/>
                <w:lang w:eastAsia="cs-CZ"/>
              </w:rPr>
              <w:t>-</w:t>
            </w:r>
          </w:p>
        </w:tc>
        <w:tc>
          <w:tcPr>
            <w:tcW w:w="1336" w:type="dxa"/>
            <w:tcBorders>
              <w:top w:val="single" w:sz="4" w:space="0" w:color="auto"/>
              <w:left w:val="nil"/>
              <w:bottom w:val="single" w:sz="4" w:space="0" w:color="auto"/>
              <w:right w:val="single" w:sz="4" w:space="0" w:color="auto"/>
            </w:tcBorders>
            <w:shd w:val="clear" w:color="auto" w:fill="auto"/>
            <w:vAlign w:val="center"/>
            <w:hideMark/>
          </w:tcPr>
          <w:p w:rsidR="00484C00" w:rsidRPr="00440B08" w:rsidRDefault="00484C00" w:rsidP="00D21F37">
            <w:pPr>
              <w:widowControl/>
              <w:suppressAutoHyphens w:val="0"/>
              <w:jc w:val="center"/>
              <w:rPr>
                <w:rFonts w:ascii="Arial" w:eastAsia="Times New Roman" w:hAnsi="Arial" w:cs="Arial"/>
                <w:color w:val="000000"/>
                <w:kern w:val="0"/>
                <w:sz w:val="22"/>
                <w:szCs w:val="22"/>
                <w:lang w:eastAsia="cs-CZ"/>
              </w:rPr>
            </w:pPr>
          </w:p>
        </w:tc>
      </w:tr>
      <w:tr w:rsidR="00484C00" w:rsidRPr="00AC390C" w:rsidTr="004B0F3D">
        <w:trPr>
          <w:trHeight w:val="220"/>
        </w:trPr>
        <w:tc>
          <w:tcPr>
            <w:tcW w:w="1336" w:type="dxa"/>
            <w:tcBorders>
              <w:top w:val="nil"/>
              <w:left w:val="single" w:sz="4" w:space="0" w:color="auto"/>
              <w:bottom w:val="single" w:sz="4" w:space="0" w:color="auto"/>
              <w:right w:val="single" w:sz="4" w:space="0" w:color="auto"/>
            </w:tcBorders>
            <w:shd w:val="clear" w:color="auto" w:fill="auto"/>
            <w:vAlign w:val="center"/>
            <w:hideMark/>
          </w:tcPr>
          <w:p w:rsidR="00484C00" w:rsidRPr="00440B08" w:rsidRDefault="00484C00" w:rsidP="00211797">
            <w:pPr>
              <w:widowControl/>
              <w:suppressAutoHyphens w:val="0"/>
              <w:jc w:val="center"/>
              <w:rPr>
                <w:rFonts w:ascii="Arial" w:eastAsia="Times New Roman" w:hAnsi="Arial" w:cs="Arial"/>
                <w:color w:val="000000"/>
                <w:kern w:val="0"/>
                <w:sz w:val="22"/>
                <w:szCs w:val="22"/>
                <w:lang w:eastAsia="cs-CZ"/>
              </w:rPr>
            </w:pPr>
            <w:r w:rsidRPr="00440B08">
              <w:rPr>
                <w:rFonts w:ascii="Arial" w:eastAsia="Times New Roman" w:hAnsi="Arial" w:cs="Arial"/>
                <w:color w:val="000000"/>
                <w:kern w:val="0"/>
                <w:sz w:val="22"/>
                <w:szCs w:val="22"/>
                <w:lang w:eastAsia="cs-CZ"/>
              </w:rPr>
              <w:t>3958/1</w:t>
            </w:r>
          </w:p>
        </w:tc>
        <w:tc>
          <w:tcPr>
            <w:tcW w:w="836" w:type="dxa"/>
            <w:tcBorders>
              <w:top w:val="nil"/>
              <w:left w:val="nil"/>
              <w:bottom w:val="single" w:sz="4" w:space="0" w:color="auto"/>
              <w:right w:val="single" w:sz="4" w:space="0" w:color="auto"/>
            </w:tcBorders>
            <w:shd w:val="clear" w:color="auto" w:fill="auto"/>
            <w:vAlign w:val="center"/>
            <w:hideMark/>
          </w:tcPr>
          <w:p w:rsidR="00484C00" w:rsidRPr="00440B08" w:rsidRDefault="00484C00" w:rsidP="00211797">
            <w:pPr>
              <w:widowControl/>
              <w:suppressAutoHyphens w:val="0"/>
              <w:jc w:val="center"/>
              <w:rPr>
                <w:rFonts w:ascii="Arial" w:eastAsia="Times New Roman" w:hAnsi="Arial" w:cs="Arial"/>
                <w:color w:val="000000"/>
                <w:kern w:val="0"/>
                <w:sz w:val="22"/>
                <w:szCs w:val="22"/>
                <w:lang w:eastAsia="cs-CZ"/>
              </w:rPr>
            </w:pPr>
            <w:r w:rsidRPr="00440B08">
              <w:rPr>
                <w:rFonts w:ascii="Arial" w:eastAsia="Times New Roman" w:hAnsi="Arial" w:cs="Arial"/>
                <w:color w:val="000000"/>
                <w:kern w:val="0"/>
                <w:sz w:val="22"/>
                <w:szCs w:val="22"/>
                <w:lang w:eastAsia="cs-CZ"/>
              </w:rPr>
              <w:t>10060</w:t>
            </w:r>
          </w:p>
        </w:tc>
        <w:tc>
          <w:tcPr>
            <w:tcW w:w="1049" w:type="dxa"/>
            <w:tcBorders>
              <w:top w:val="nil"/>
              <w:left w:val="nil"/>
              <w:bottom w:val="single" w:sz="4" w:space="0" w:color="auto"/>
              <w:right w:val="single" w:sz="4" w:space="0" w:color="auto"/>
            </w:tcBorders>
            <w:shd w:val="clear" w:color="auto" w:fill="auto"/>
            <w:vAlign w:val="center"/>
            <w:hideMark/>
          </w:tcPr>
          <w:p w:rsidR="00484C00" w:rsidRPr="00440B08" w:rsidRDefault="00484C00" w:rsidP="00211797">
            <w:pPr>
              <w:widowControl/>
              <w:suppressAutoHyphens w:val="0"/>
              <w:jc w:val="center"/>
              <w:rPr>
                <w:rFonts w:ascii="Arial" w:eastAsia="Times New Roman" w:hAnsi="Arial" w:cs="Arial"/>
                <w:color w:val="000000"/>
                <w:kern w:val="0"/>
                <w:sz w:val="22"/>
                <w:szCs w:val="22"/>
                <w:lang w:eastAsia="cs-CZ"/>
              </w:rPr>
            </w:pPr>
            <w:r w:rsidRPr="00440B08">
              <w:rPr>
                <w:rFonts w:ascii="Arial" w:eastAsia="Times New Roman" w:hAnsi="Arial" w:cs="Arial"/>
                <w:color w:val="000000"/>
                <w:kern w:val="0"/>
                <w:sz w:val="22"/>
                <w:szCs w:val="22"/>
                <w:lang w:eastAsia="cs-CZ"/>
              </w:rPr>
              <w:t>11 775</w:t>
            </w:r>
          </w:p>
        </w:tc>
        <w:tc>
          <w:tcPr>
            <w:tcW w:w="2145" w:type="dxa"/>
            <w:tcBorders>
              <w:top w:val="nil"/>
              <w:left w:val="nil"/>
              <w:bottom w:val="single" w:sz="4" w:space="0" w:color="auto"/>
              <w:right w:val="single" w:sz="4" w:space="0" w:color="auto"/>
            </w:tcBorders>
            <w:shd w:val="clear" w:color="auto" w:fill="auto"/>
            <w:vAlign w:val="center"/>
            <w:hideMark/>
          </w:tcPr>
          <w:p w:rsidR="00484C00" w:rsidRPr="00440B08" w:rsidRDefault="00484C00" w:rsidP="00211797">
            <w:pPr>
              <w:widowControl/>
              <w:suppressAutoHyphens w:val="0"/>
              <w:jc w:val="center"/>
              <w:rPr>
                <w:rFonts w:ascii="Arial" w:eastAsia="Times New Roman" w:hAnsi="Arial" w:cs="Arial"/>
                <w:kern w:val="0"/>
                <w:sz w:val="22"/>
                <w:szCs w:val="22"/>
                <w:lang w:eastAsia="cs-CZ"/>
              </w:rPr>
            </w:pPr>
            <w:r w:rsidRPr="00440B08">
              <w:rPr>
                <w:rFonts w:ascii="Arial" w:eastAsia="Times New Roman" w:hAnsi="Arial" w:cs="Arial"/>
                <w:kern w:val="0"/>
                <w:sz w:val="22"/>
                <w:szCs w:val="22"/>
                <w:lang w:eastAsia="cs-CZ"/>
              </w:rPr>
              <w:t>ostatní komunikace</w:t>
            </w:r>
          </w:p>
        </w:tc>
        <w:tc>
          <w:tcPr>
            <w:tcW w:w="1881" w:type="dxa"/>
            <w:tcBorders>
              <w:top w:val="nil"/>
              <w:left w:val="nil"/>
              <w:bottom w:val="single" w:sz="4" w:space="0" w:color="auto"/>
              <w:right w:val="single" w:sz="4" w:space="0" w:color="auto"/>
            </w:tcBorders>
            <w:shd w:val="clear" w:color="auto" w:fill="auto"/>
            <w:vAlign w:val="center"/>
            <w:hideMark/>
          </w:tcPr>
          <w:p w:rsidR="00484C00" w:rsidRPr="00440B08" w:rsidRDefault="00484C00" w:rsidP="00211797">
            <w:pPr>
              <w:widowControl/>
              <w:suppressAutoHyphens w:val="0"/>
              <w:jc w:val="center"/>
              <w:rPr>
                <w:rFonts w:ascii="Arial" w:eastAsia="Times New Roman" w:hAnsi="Arial" w:cs="Arial"/>
                <w:color w:val="000000"/>
                <w:kern w:val="0"/>
                <w:sz w:val="22"/>
                <w:szCs w:val="22"/>
                <w:lang w:eastAsia="cs-CZ"/>
              </w:rPr>
            </w:pPr>
            <w:r w:rsidRPr="00440B08">
              <w:rPr>
                <w:rFonts w:ascii="Arial" w:eastAsia="Times New Roman" w:hAnsi="Arial" w:cs="Arial"/>
                <w:color w:val="000000"/>
                <w:kern w:val="0"/>
                <w:sz w:val="22"/>
                <w:szCs w:val="22"/>
                <w:lang w:eastAsia="cs-CZ"/>
              </w:rPr>
              <w:t>ostatní plocha</w:t>
            </w:r>
          </w:p>
        </w:tc>
        <w:tc>
          <w:tcPr>
            <w:tcW w:w="1761" w:type="dxa"/>
            <w:tcBorders>
              <w:top w:val="nil"/>
              <w:left w:val="nil"/>
              <w:bottom w:val="single" w:sz="4" w:space="0" w:color="auto"/>
              <w:right w:val="single" w:sz="4" w:space="0" w:color="auto"/>
            </w:tcBorders>
            <w:shd w:val="clear" w:color="auto" w:fill="auto"/>
            <w:vAlign w:val="center"/>
            <w:hideMark/>
          </w:tcPr>
          <w:p w:rsidR="00484C00" w:rsidRPr="00440B08" w:rsidRDefault="00484C00" w:rsidP="00211797">
            <w:pPr>
              <w:widowControl/>
              <w:suppressAutoHyphens w:val="0"/>
              <w:jc w:val="center"/>
              <w:rPr>
                <w:rFonts w:ascii="Arial" w:eastAsia="Times New Roman" w:hAnsi="Arial" w:cs="Arial"/>
                <w:color w:val="000000"/>
                <w:kern w:val="0"/>
                <w:sz w:val="22"/>
                <w:szCs w:val="22"/>
                <w:lang w:eastAsia="cs-CZ"/>
              </w:rPr>
            </w:pPr>
            <w:r w:rsidRPr="00440B08">
              <w:rPr>
                <w:rFonts w:ascii="Arial" w:eastAsia="Times New Roman" w:hAnsi="Arial" w:cs="Arial"/>
                <w:color w:val="000000"/>
                <w:kern w:val="0"/>
                <w:sz w:val="22"/>
                <w:szCs w:val="22"/>
                <w:lang w:eastAsia="cs-CZ"/>
              </w:rPr>
              <w:t>-</w:t>
            </w:r>
          </w:p>
        </w:tc>
        <w:tc>
          <w:tcPr>
            <w:tcW w:w="1336" w:type="dxa"/>
            <w:tcBorders>
              <w:top w:val="single" w:sz="4" w:space="0" w:color="auto"/>
              <w:left w:val="nil"/>
              <w:bottom w:val="single" w:sz="4" w:space="0" w:color="auto"/>
              <w:right w:val="single" w:sz="4" w:space="0" w:color="auto"/>
            </w:tcBorders>
            <w:shd w:val="clear" w:color="auto" w:fill="auto"/>
            <w:vAlign w:val="center"/>
            <w:hideMark/>
          </w:tcPr>
          <w:p w:rsidR="00484C00" w:rsidRPr="00440B08" w:rsidRDefault="00484C00" w:rsidP="00211797">
            <w:pPr>
              <w:widowControl/>
              <w:suppressAutoHyphens w:val="0"/>
              <w:jc w:val="center"/>
              <w:rPr>
                <w:rFonts w:ascii="Arial" w:eastAsia="Times New Roman" w:hAnsi="Arial" w:cs="Arial"/>
                <w:color w:val="000000"/>
                <w:kern w:val="0"/>
                <w:sz w:val="22"/>
                <w:szCs w:val="22"/>
                <w:lang w:eastAsia="cs-CZ"/>
              </w:rPr>
            </w:pPr>
            <w:r w:rsidRPr="00440B08">
              <w:rPr>
                <w:rFonts w:ascii="Arial" w:eastAsia="Times New Roman" w:hAnsi="Arial" w:cs="Arial"/>
                <w:color w:val="000000"/>
                <w:kern w:val="0"/>
                <w:sz w:val="22"/>
                <w:szCs w:val="22"/>
                <w:lang w:eastAsia="cs-CZ"/>
              </w:rPr>
              <w:t> </w:t>
            </w:r>
          </w:p>
        </w:tc>
      </w:tr>
      <w:tr w:rsidR="00484C00" w:rsidRPr="00AC390C" w:rsidTr="004B0F3D">
        <w:trPr>
          <w:trHeight w:val="220"/>
        </w:trPr>
        <w:tc>
          <w:tcPr>
            <w:tcW w:w="1336" w:type="dxa"/>
            <w:tcBorders>
              <w:top w:val="nil"/>
              <w:left w:val="single" w:sz="4" w:space="0" w:color="auto"/>
              <w:bottom w:val="single" w:sz="4" w:space="0" w:color="auto"/>
              <w:right w:val="single" w:sz="4" w:space="0" w:color="auto"/>
            </w:tcBorders>
            <w:shd w:val="clear" w:color="auto" w:fill="auto"/>
            <w:vAlign w:val="center"/>
            <w:hideMark/>
          </w:tcPr>
          <w:p w:rsidR="00484C00" w:rsidRPr="00440B08" w:rsidRDefault="00484C00" w:rsidP="00D21F37">
            <w:pPr>
              <w:widowControl/>
              <w:suppressAutoHyphens w:val="0"/>
              <w:jc w:val="center"/>
              <w:rPr>
                <w:rFonts w:ascii="Arial" w:eastAsia="Times New Roman" w:hAnsi="Arial" w:cs="Arial"/>
                <w:color w:val="000000"/>
                <w:kern w:val="0"/>
                <w:sz w:val="22"/>
                <w:szCs w:val="22"/>
                <w:lang w:eastAsia="cs-CZ"/>
              </w:rPr>
            </w:pPr>
            <w:r w:rsidRPr="00440B08">
              <w:rPr>
                <w:rFonts w:ascii="Arial" w:eastAsia="Times New Roman" w:hAnsi="Arial" w:cs="Arial"/>
                <w:color w:val="000000"/>
                <w:kern w:val="0"/>
                <w:sz w:val="22"/>
                <w:szCs w:val="22"/>
                <w:lang w:eastAsia="cs-CZ"/>
              </w:rPr>
              <w:t>3958/8</w:t>
            </w:r>
          </w:p>
        </w:tc>
        <w:tc>
          <w:tcPr>
            <w:tcW w:w="836" w:type="dxa"/>
            <w:tcBorders>
              <w:top w:val="nil"/>
              <w:left w:val="nil"/>
              <w:bottom w:val="single" w:sz="4" w:space="0" w:color="auto"/>
              <w:right w:val="single" w:sz="4" w:space="0" w:color="auto"/>
            </w:tcBorders>
            <w:shd w:val="clear" w:color="auto" w:fill="auto"/>
            <w:vAlign w:val="center"/>
            <w:hideMark/>
          </w:tcPr>
          <w:p w:rsidR="00484C00" w:rsidRPr="00440B08" w:rsidRDefault="00484C00" w:rsidP="00D21F37">
            <w:pPr>
              <w:widowControl/>
              <w:suppressAutoHyphens w:val="0"/>
              <w:jc w:val="center"/>
              <w:rPr>
                <w:rFonts w:ascii="Arial" w:eastAsia="Times New Roman" w:hAnsi="Arial" w:cs="Arial"/>
                <w:color w:val="000000"/>
                <w:kern w:val="0"/>
                <w:sz w:val="22"/>
                <w:szCs w:val="22"/>
                <w:lang w:eastAsia="cs-CZ"/>
              </w:rPr>
            </w:pPr>
            <w:r w:rsidRPr="00440B08">
              <w:rPr>
                <w:rFonts w:ascii="Arial" w:eastAsia="Times New Roman" w:hAnsi="Arial" w:cs="Arial"/>
                <w:color w:val="000000"/>
                <w:kern w:val="0"/>
                <w:sz w:val="22"/>
                <w:szCs w:val="22"/>
                <w:lang w:eastAsia="cs-CZ"/>
              </w:rPr>
              <w:t>10060</w:t>
            </w:r>
          </w:p>
        </w:tc>
        <w:tc>
          <w:tcPr>
            <w:tcW w:w="1049" w:type="dxa"/>
            <w:tcBorders>
              <w:top w:val="nil"/>
              <w:left w:val="nil"/>
              <w:bottom w:val="single" w:sz="4" w:space="0" w:color="auto"/>
              <w:right w:val="single" w:sz="4" w:space="0" w:color="auto"/>
            </w:tcBorders>
            <w:shd w:val="clear" w:color="auto" w:fill="auto"/>
            <w:vAlign w:val="center"/>
            <w:hideMark/>
          </w:tcPr>
          <w:p w:rsidR="00484C00" w:rsidRPr="00440B08" w:rsidRDefault="00484C00" w:rsidP="00D21F37">
            <w:pPr>
              <w:widowControl/>
              <w:suppressAutoHyphens w:val="0"/>
              <w:jc w:val="center"/>
              <w:rPr>
                <w:rFonts w:ascii="Arial" w:eastAsia="Times New Roman" w:hAnsi="Arial" w:cs="Arial"/>
                <w:color w:val="000000"/>
                <w:kern w:val="0"/>
                <w:sz w:val="22"/>
                <w:szCs w:val="22"/>
                <w:lang w:eastAsia="cs-CZ"/>
              </w:rPr>
            </w:pPr>
            <w:r w:rsidRPr="00440B08">
              <w:rPr>
                <w:rFonts w:ascii="Arial" w:eastAsia="Times New Roman" w:hAnsi="Arial" w:cs="Arial"/>
                <w:color w:val="000000"/>
                <w:kern w:val="0"/>
                <w:sz w:val="22"/>
                <w:szCs w:val="22"/>
                <w:lang w:eastAsia="cs-CZ"/>
              </w:rPr>
              <w:t>205</w:t>
            </w:r>
          </w:p>
        </w:tc>
        <w:tc>
          <w:tcPr>
            <w:tcW w:w="2145" w:type="dxa"/>
            <w:tcBorders>
              <w:top w:val="nil"/>
              <w:left w:val="nil"/>
              <w:bottom w:val="single" w:sz="4" w:space="0" w:color="auto"/>
              <w:right w:val="single" w:sz="4" w:space="0" w:color="auto"/>
            </w:tcBorders>
            <w:shd w:val="clear" w:color="auto" w:fill="auto"/>
            <w:vAlign w:val="center"/>
            <w:hideMark/>
          </w:tcPr>
          <w:p w:rsidR="00484C00" w:rsidRPr="00440B08" w:rsidRDefault="00484C00" w:rsidP="00D21F37">
            <w:pPr>
              <w:widowControl/>
              <w:suppressAutoHyphens w:val="0"/>
              <w:jc w:val="center"/>
              <w:rPr>
                <w:rFonts w:ascii="Arial" w:eastAsia="Times New Roman" w:hAnsi="Arial" w:cs="Arial"/>
                <w:color w:val="000000"/>
                <w:kern w:val="0"/>
                <w:sz w:val="22"/>
                <w:szCs w:val="22"/>
                <w:lang w:eastAsia="cs-CZ"/>
              </w:rPr>
            </w:pPr>
            <w:r w:rsidRPr="00440B08">
              <w:rPr>
                <w:rFonts w:ascii="Arial" w:eastAsia="Times New Roman" w:hAnsi="Arial" w:cs="Arial"/>
                <w:color w:val="000000"/>
                <w:kern w:val="0"/>
                <w:sz w:val="22"/>
                <w:szCs w:val="22"/>
                <w:lang w:eastAsia="cs-CZ"/>
              </w:rPr>
              <w:t>-</w:t>
            </w:r>
          </w:p>
        </w:tc>
        <w:tc>
          <w:tcPr>
            <w:tcW w:w="1881" w:type="dxa"/>
            <w:tcBorders>
              <w:top w:val="nil"/>
              <w:left w:val="nil"/>
              <w:bottom w:val="single" w:sz="4" w:space="0" w:color="auto"/>
              <w:right w:val="single" w:sz="4" w:space="0" w:color="auto"/>
            </w:tcBorders>
            <w:shd w:val="clear" w:color="auto" w:fill="auto"/>
            <w:vAlign w:val="center"/>
            <w:hideMark/>
          </w:tcPr>
          <w:p w:rsidR="00484C00" w:rsidRPr="00440B08" w:rsidRDefault="00484C00" w:rsidP="00D21F37">
            <w:pPr>
              <w:widowControl/>
              <w:suppressAutoHyphens w:val="0"/>
              <w:jc w:val="center"/>
              <w:rPr>
                <w:rFonts w:ascii="Arial" w:eastAsia="Times New Roman" w:hAnsi="Arial" w:cs="Arial"/>
                <w:color w:val="000000"/>
                <w:kern w:val="0"/>
                <w:sz w:val="22"/>
                <w:szCs w:val="22"/>
                <w:lang w:eastAsia="cs-CZ"/>
              </w:rPr>
            </w:pPr>
            <w:r w:rsidRPr="00440B08">
              <w:rPr>
                <w:rFonts w:ascii="Arial" w:eastAsia="Times New Roman" w:hAnsi="Arial" w:cs="Arial"/>
                <w:color w:val="000000"/>
                <w:kern w:val="0"/>
                <w:sz w:val="22"/>
                <w:szCs w:val="22"/>
                <w:lang w:eastAsia="cs-CZ"/>
              </w:rPr>
              <w:t>zastavěná plocha</w:t>
            </w:r>
            <w:r w:rsidRPr="00440B08">
              <w:rPr>
                <w:rFonts w:ascii="Arial" w:eastAsia="Times New Roman" w:hAnsi="Arial" w:cs="Arial"/>
                <w:color w:val="000000"/>
                <w:kern w:val="0"/>
                <w:sz w:val="22"/>
                <w:szCs w:val="22"/>
                <w:lang w:eastAsia="cs-CZ"/>
              </w:rPr>
              <w:br/>
              <w:t>a nádvoří</w:t>
            </w:r>
          </w:p>
        </w:tc>
        <w:tc>
          <w:tcPr>
            <w:tcW w:w="1761" w:type="dxa"/>
            <w:tcBorders>
              <w:top w:val="nil"/>
              <w:left w:val="nil"/>
              <w:bottom w:val="single" w:sz="4" w:space="0" w:color="auto"/>
              <w:right w:val="single" w:sz="4" w:space="0" w:color="auto"/>
            </w:tcBorders>
            <w:shd w:val="clear" w:color="auto" w:fill="auto"/>
            <w:vAlign w:val="center"/>
            <w:hideMark/>
          </w:tcPr>
          <w:p w:rsidR="00484C00" w:rsidRPr="00440B08" w:rsidRDefault="00484C00" w:rsidP="00D21F37">
            <w:pPr>
              <w:widowControl/>
              <w:suppressAutoHyphens w:val="0"/>
              <w:jc w:val="center"/>
              <w:rPr>
                <w:rFonts w:ascii="Arial" w:eastAsia="Times New Roman" w:hAnsi="Arial" w:cs="Arial"/>
                <w:color w:val="000000"/>
                <w:kern w:val="0"/>
                <w:sz w:val="22"/>
                <w:szCs w:val="22"/>
                <w:lang w:eastAsia="cs-CZ"/>
              </w:rPr>
            </w:pPr>
            <w:r w:rsidRPr="00440B08">
              <w:rPr>
                <w:rFonts w:ascii="Arial" w:eastAsia="Times New Roman" w:hAnsi="Arial" w:cs="Arial"/>
                <w:color w:val="000000"/>
                <w:kern w:val="0"/>
                <w:sz w:val="22"/>
                <w:szCs w:val="22"/>
                <w:lang w:eastAsia="cs-CZ"/>
              </w:rPr>
              <w:t> -</w:t>
            </w:r>
          </w:p>
        </w:tc>
        <w:tc>
          <w:tcPr>
            <w:tcW w:w="1336" w:type="dxa"/>
            <w:tcBorders>
              <w:top w:val="single" w:sz="4" w:space="0" w:color="auto"/>
              <w:left w:val="nil"/>
              <w:bottom w:val="single" w:sz="4" w:space="0" w:color="auto"/>
              <w:right w:val="single" w:sz="4" w:space="0" w:color="auto"/>
            </w:tcBorders>
            <w:shd w:val="clear" w:color="auto" w:fill="auto"/>
            <w:vAlign w:val="center"/>
            <w:hideMark/>
          </w:tcPr>
          <w:p w:rsidR="00484C00" w:rsidRPr="00440B08" w:rsidRDefault="00484C00" w:rsidP="00D21F37">
            <w:pPr>
              <w:widowControl/>
              <w:suppressAutoHyphens w:val="0"/>
              <w:jc w:val="center"/>
              <w:rPr>
                <w:rFonts w:ascii="Arial" w:eastAsia="Times New Roman" w:hAnsi="Arial" w:cs="Arial"/>
                <w:color w:val="000000"/>
                <w:kern w:val="0"/>
                <w:sz w:val="22"/>
                <w:szCs w:val="22"/>
                <w:lang w:eastAsia="cs-CZ"/>
              </w:rPr>
            </w:pPr>
            <w:r w:rsidRPr="00440B08">
              <w:rPr>
                <w:rFonts w:ascii="Arial" w:eastAsia="Times New Roman" w:hAnsi="Arial" w:cs="Arial"/>
                <w:color w:val="000000"/>
                <w:kern w:val="0"/>
                <w:sz w:val="22"/>
                <w:szCs w:val="22"/>
                <w:lang w:eastAsia="cs-CZ"/>
              </w:rPr>
              <w:t> </w:t>
            </w:r>
          </w:p>
        </w:tc>
      </w:tr>
      <w:tr w:rsidR="00484C00" w:rsidRPr="00AC390C" w:rsidTr="004B0F3D">
        <w:trPr>
          <w:trHeight w:val="220"/>
        </w:trPr>
        <w:tc>
          <w:tcPr>
            <w:tcW w:w="1336" w:type="dxa"/>
            <w:tcBorders>
              <w:top w:val="nil"/>
              <w:left w:val="single" w:sz="4" w:space="0" w:color="auto"/>
              <w:bottom w:val="single" w:sz="4" w:space="0" w:color="auto"/>
              <w:right w:val="single" w:sz="4" w:space="0" w:color="auto"/>
            </w:tcBorders>
            <w:shd w:val="clear" w:color="auto" w:fill="auto"/>
            <w:vAlign w:val="center"/>
            <w:hideMark/>
          </w:tcPr>
          <w:p w:rsidR="00484C00" w:rsidRPr="00440B08" w:rsidRDefault="00484C00" w:rsidP="00D21F37">
            <w:pPr>
              <w:widowControl/>
              <w:suppressAutoHyphens w:val="0"/>
              <w:jc w:val="center"/>
              <w:rPr>
                <w:rFonts w:ascii="Arial" w:eastAsia="Times New Roman" w:hAnsi="Arial" w:cs="Arial"/>
                <w:color w:val="000000"/>
                <w:kern w:val="0"/>
                <w:sz w:val="22"/>
                <w:szCs w:val="22"/>
                <w:lang w:eastAsia="cs-CZ"/>
              </w:rPr>
            </w:pPr>
            <w:r w:rsidRPr="00440B08">
              <w:rPr>
                <w:rFonts w:ascii="Arial" w:eastAsia="Times New Roman" w:hAnsi="Arial" w:cs="Arial"/>
                <w:color w:val="000000"/>
                <w:kern w:val="0"/>
                <w:sz w:val="22"/>
                <w:szCs w:val="22"/>
                <w:lang w:eastAsia="cs-CZ"/>
              </w:rPr>
              <w:t>5520/18</w:t>
            </w:r>
          </w:p>
        </w:tc>
        <w:tc>
          <w:tcPr>
            <w:tcW w:w="836" w:type="dxa"/>
            <w:tcBorders>
              <w:top w:val="nil"/>
              <w:left w:val="nil"/>
              <w:bottom w:val="single" w:sz="4" w:space="0" w:color="auto"/>
              <w:right w:val="single" w:sz="4" w:space="0" w:color="auto"/>
            </w:tcBorders>
            <w:shd w:val="clear" w:color="auto" w:fill="auto"/>
            <w:vAlign w:val="center"/>
            <w:hideMark/>
          </w:tcPr>
          <w:p w:rsidR="00484C00" w:rsidRPr="00440B08" w:rsidRDefault="00484C00" w:rsidP="00D21F37">
            <w:pPr>
              <w:widowControl/>
              <w:suppressAutoHyphens w:val="0"/>
              <w:jc w:val="center"/>
              <w:rPr>
                <w:rFonts w:ascii="Arial" w:eastAsia="Times New Roman" w:hAnsi="Arial" w:cs="Arial"/>
                <w:color w:val="000000"/>
                <w:kern w:val="0"/>
                <w:sz w:val="22"/>
                <w:szCs w:val="22"/>
                <w:lang w:eastAsia="cs-CZ"/>
              </w:rPr>
            </w:pPr>
            <w:r w:rsidRPr="00440B08">
              <w:rPr>
                <w:rFonts w:ascii="Arial" w:eastAsia="Times New Roman" w:hAnsi="Arial" w:cs="Arial"/>
                <w:color w:val="000000"/>
                <w:kern w:val="0"/>
                <w:sz w:val="22"/>
                <w:szCs w:val="22"/>
                <w:lang w:eastAsia="cs-CZ"/>
              </w:rPr>
              <w:t>10060</w:t>
            </w:r>
          </w:p>
        </w:tc>
        <w:tc>
          <w:tcPr>
            <w:tcW w:w="1049" w:type="dxa"/>
            <w:tcBorders>
              <w:top w:val="nil"/>
              <w:left w:val="nil"/>
              <w:bottom w:val="single" w:sz="4" w:space="0" w:color="auto"/>
              <w:right w:val="single" w:sz="4" w:space="0" w:color="auto"/>
            </w:tcBorders>
            <w:shd w:val="clear" w:color="auto" w:fill="auto"/>
            <w:vAlign w:val="center"/>
            <w:hideMark/>
          </w:tcPr>
          <w:p w:rsidR="00484C00" w:rsidRPr="00440B08" w:rsidRDefault="00484C00" w:rsidP="00D21F37">
            <w:pPr>
              <w:widowControl/>
              <w:suppressAutoHyphens w:val="0"/>
              <w:jc w:val="center"/>
              <w:rPr>
                <w:rFonts w:ascii="Arial" w:eastAsia="Times New Roman" w:hAnsi="Arial" w:cs="Arial"/>
                <w:color w:val="000000"/>
                <w:kern w:val="0"/>
                <w:sz w:val="22"/>
                <w:szCs w:val="22"/>
                <w:lang w:eastAsia="cs-CZ"/>
              </w:rPr>
            </w:pPr>
            <w:r w:rsidRPr="00440B08">
              <w:rPr>
                <w:rFonts w:ascii="Arial" w:eastAsia="Times New Roman" w:hAnsi="Arial" w:cs="Arial"/>
                <w:color w:val="000000"/>
                <w:kern w:val="0"/>
                <w:sz w:val="22"/>
                <w:szCs w:val="22"/>
                <w:lang w:eastAsia="cs-CZ"/>
              </w:rPr>
              <w:t>52</w:t>
            </w:r>
          </w:p>
        </w:tc>
        <w:tc>
          <w:tcPr>
            <w:tcW w:w="2145" w:type="dxa"/>
            <w:tcBorders>
              <w:top w:val="nil"/>
              <w:left w:val="nil"/>
              <w:bottom w:val="single" w:sz="4" w:space="0" w:color="auto"/>
              <w:right w:val="single" w:sz="4" w:space="0" w:color="auto"/>
            </w:tcBorders>
            <w:shd w:val="clear" w:color="auto" w:fill="auto"/>
            <w:vAlign w:val="center"/>
            <w:hideMark/>
          </w:tcPr>
          <w:p w:rsidR="00484C00" w:rsidRPr="00440B08" w:rsidRDefault="00484C00" w:rsidP="00D21F37">
            <w:pPr>
              <w:widowControl/>
              <w:suppressAutoHyphens w:val="0"/>
              <w:jc w:val="center"/>
              <w:rPr>
                <w:rFonts w:ascii="Arial" w:eastAsia="Times New Roman" w:hAnsi="Arial" w:cs="Arial"/>
                <w:color w:val="000000"/>
                <w:kern w:val="0"/>
                <w:sz w:val="22"/>
                <w:szCs w:val="22"/>
                <w:lang w:eastAsia="cs-CZ"/>
              </w:rPr>
            </w:pPr>
            <w:r w:rsidRPr="00440B08">
              <w:rPr>
                <w:rFonts w:ascii="Arial" w:eastAsia="Times New Roman" w:hAnsi="Arial" w:cs="Arial"/>
                <w:color w:val="000000"/>
                <w:kern w:val="0"/>
                <w:sz w:val="22"/>
                <w:szCs w:val="22"/>
                <w:lang w:eastAsia="cs-CZ"/>
              </w:rPr>
              <w:t>ostatní komunikace</w:t>
            </w:r>
          </w:p>
        </w:tc>
        <w:tc>
          <w:tcPr>
            <w:tcW w:w="1881" w:type="dxa"/>
            <w:tcBorders>
              <w:top w:val="nil"/>
              <w:left w:val="nil"/>
              <w:bottom w:val="single" w:sz="4" w:space="0" w:color="auto"/>
              <w:right w:val="single" w:sz="4" w:space="0" w:color="auto"/>
            </w:tcBorders>
            <w:shd w:val="clear" w:color="auto" w:fill="auto"/>
            <w:vAlign w:val="center"/>
            <w:hideMark/>
          </w:tcPr>
          <w:p w:rsidR="00484C00" w:rsidRPr="00440B08" w:rsidRDefault="00484C00" w:rsidP="00D21F37">
            <w:pPr>
              <w:widowControl/>
              <w:suppressAutoHyphens w:val="0"/>
              <w:jc w:val="center"/>
              <w:rPr>
                <w:rFonts w:ascii="Arial" w:eastAsia="Times New Roman" w:hAnsi="Arial" w:cs="Arial"/>
                <w:color w:val="000000"/>
                <w:kern w:val="0"/>
                <w:sz w:val="22"/>
                <w:szCs w:val="22"/>
                <w:lang w:eastAsia="cs-CZ"/>
              </w:rPr>
            </w:pPr>
            <w:r w:rsidRPr="00440B08">
              <w:rPr>
                <w:rFonts w:ascii="Arial" w:eastAsia="Times New Roman" w:hAnsi="Arial" w:cs="Arial"/>
                <w:color w:val="000000"/>
                <w:kern w:val="0"/>
                <w:sz w:val="22"/>
                <w:szCs w:val="22"/>
                <w:lang w:eastAsia="cs-CZ"/>
              </w:rPr>
              <w:t>ostatní plocha</w:t>
            </w:r>
          </w:p>
        </w:tc>
        <w:tc>
          <w:tcPr>
            <w:tcW w:w="1761" w:type="dxa"/>
            <w:tcBorders>
              <w:top w:val="nil"/>
              <w:left w:val="nil"/>
              <w:bottom w:val="single" w:sz="4" w:space="0" w:color="auto"/>
              <w:right w:val="single" w:sz="4" w:space="0" w:color="auto"/>
            </w:tcBorders>
            <w:shd w:val="clear" w:color="auto" w:fill="auto"/>
            <w:vAlign w:val="center"/>
            <w:hideMark/>
          </w:tcPr>
          <w:p w:rsidR="00484C00" w:rsidRPr="00440B08" w:rsidRDefault="00484C00" w:rsidP="00D21F37">
            <w:pPr>
              <w:widowControl/>
              <w:suppressAutoHyphens w:val="0"/>
              <w:jc w:val="center"/>
              <w:rPr>
                <w:rFonts w:ascii="Arial" w:eastAsia="Times New Roman" w:hAnsi="Arial" w:cs="Arial"/>
                <w:color w:val="000000"/>
                <w:kern w:val="0"/>
                <w:sz w:val="22"/>
                <w:szCs w:val="22"/>
                <w:lang w:eastAsia="cs-CZ"/>
              </w:rPr>
            </w:pPr>
            <w:r w:rsidRPr="00440B08">
              <w:rPr>
                <w:rFonts w:ascii="Arial" w:eastAsia="Times New Roman" w:hAnsi="Arial" w:cs="Arial"/>
                <w:color w:val="000000"/>
                <w:kern w:val="0"/>
                <w:sz w:val="22"/>
                <w:szCs w:val="22"/>
                <w:lang w:eastAsia="cs-CZ"/>
              </w:rPr>
              <w:t>-</w:t>
            </w:r>
          </w:p>
        </w:tc>
        <w:tc>
          <w:tcPr>
            <w:tcW w:w="1336" w:type="dxa"/>
            <w:tcBorders>
              <w:top w:val="single" w:sz="4" w:space="0" w:color="auto"/>
              <w:left w:val="nil"/>
              <w:bottom w:val="single" w:sz="4" w:space="0" w:color="auto"/>
              <w:right w:val="single" w:sz="4" w:space="0" w:color="auto"/>
            </w:tcBorders>
            <w:shd w:val="clear" w:color="auto" w:fill="auto"/>
            <w:vAlign w:val="center"/>
            <w:hideMark/>
          </w:tcPr>
          <w:p w:rsidR="00484C00" w:rsidRPr="00440B08" w:rsidRDefault="00484C00" w:rsidP="00D21F37">
            <w:pPr>
              <w:widowControl/>
              <w:suppressAutoHyphens w:val="0"/>
              <w:jc w:val="center"/>
              <w:rPr>
                <w:rFonts w:ascii="Arial" w:eastAsia="Times New Roman" w:hAnsi="Arial" w:cs="Arial"/>
                <w:color w:val="000000"/>
                <w:kern w:val="0"/>
                <w:sz w:val="22"/>
                <w:szCs w:val="22"/>
                <w:lang w:eastAsia="cs-CZ"/>
              </w:rPr>
            </w:pPr>
          </w:p>
        </w:tc>
      </w:tr>
      <w:tr w:rsidR="00484C00" w:rsidRPr="00AC390C" w:rsidTr="00211797">
        <w:trPr>
          <w:trHeight w:val="285"/>
        </w:trPr>
        <w:tc>
          <w:tcPr>
            <w:tcW w:w="2172"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rsidR="00484C00" w:rsidRPr="00440B08" w:rsidRDefault="00484C00" w:rsidP="00211797">
            <w:pPr>
              <w:widowControl/>
              <w:suppressAutoHyphens w:val="0"/>
              <w:jc w:val="center"/>
              <w:rPr>
                <w:rFonts w:ascii="Arial" w:eastAsia="Times New Roman" w:hAnsi="Arial" w:cs="Arial"/>
                <w:b/>
                <w:bCs/>
                <w:color w:val="000000"/>
                <w:kern w:val="0"/>
                <w:sz w:val="22"/>
                <w:szCs w:val="22"/>
                <w:lang w:eastAsia="cs-CZ"/>
              </w:rPr>
            </w:pPr>
            <w:r w:rsidRPr="00440B08">
              <w:rPr>
                <w:rFonts w:ascii="Arial" w:eastAsia="Times New Roman" w:hAnsi="Arial" w:cs="Arial"/>
                <w:b/>
                <w:bCs/>
                <w:color w:val="000000"/>
                <w:kern w:val="0"/>
                <w:sz w:val="22"/>
                <w:szCs w:val="22"/>
                <w:lang w:eastAsia="cs-CZ"/>
              </w:rPr>
              <w:t>PLOCHA CELKEM</w:t>
            </w:r>
          </w:p>
        </w:tc>
        <w:tc>
          <w:tcPr>
            <w:tcW w:w="1049" w:type="dxa"/>
            <w:tcBorders>
              <w:top w:val="nil"/>
              <w:left w:val="nil"/>
              <w:bottom w:val="single" w:sz="4" w:space="0" w:color="auto"/>
              <w:right w:val="single" w:sz="4" w:space="0" w:color="auto"/>
            </w:tcBorders>
            <w:shd w:val="clear" w:color="auto" w:fill="auto"/>
            <w:noWrap/>
            <w:vAlign w:val="bottom"/>
            <w:hideMark/>
          </w:tcPr>
          <w:p w:rsidR="00484C00" w:rsidRPr="00440B08" w:rsidRDefault="00484C00" w:rsidP="00484C00">
            <w:pPr>
              <w:widowControl/>
              <w:suppressAutoHyphens w:val="0"/>
              <w:jc w:val="center"/>
              <w:rPr>
                <w:rFonts w:ascii="Arial" w:eastAsia="Times New Roman" w:hAnsi="Arial" w:cs="Arial"/>
                <w:b/>
                <w:bCs/>
                <w:color w:val="000000"/>
                <w:kern w:val="0"/>
                <w:sz w:val="22"/>
                <w:szCs w:val="22"/>
                <w:lang w:eastAsia="cs-CZ"/>
              </w:rPr>
            </w:pPr>
            <w:r w:rsidRPr="00440B08">
              <w:rPr>
                <w:rFonts w:ascii="Arial" w:eastAsia="Times New Roman" w:hAnsi="Arial" w:cs="Arial"/>
                <w:b/>
                <w:bCs/>
                <w:color w:val="000000"/>
                <w:kern w:val="0"/>
                <w:sz w:val="22"/>
                <w:szCs w:val="22"/>
                <w:lang w:eastAsia="cs-CZ"/>
              </w:rPr>
              <w:t>34 880</w:t>
            </w:r>
          </w:p>
        </w:tc>
        <w:tc>
          <w:tcPr>
            <w:tcW w:w="2145" w:type="dxa"/>
            <w:tcBorders>
              <w:top w:val="nil"/>
              <w:left w:val="nil"/>
              <w:bottom w:val="single" w:sz="4" w:space="0" w:color="auto"/>
              <w:right w:val="single" w:sz="4" w:space="0" w:color="auto"/>
            </w:tcBorders>
            <w:shd w:val="clear" w:color="auto" w:fill="auto"/>
            <w:noWrap/>
            <w:vAlign w:val="bottom"/>
            <w:hideMark/>
          </w:tcPr>
          <w:p w:rsidR="00484C00" w:rsidRPr="00440B08" w:rsidRDefault="00484C00" w:rsidP="00211797">
            <w:pPr>
              <w:widowControl/>
              <w:suppressAutoHyphens w:val="0"/>
              <w:rPr>
                <w:rFonts w:ascii="Arial" w:eastAsia="Times New Roman" w:hAnsi="Arial" w:cs="Arial"/>
                <w:color w:val="000000"/>
                <w:kern w:val="0"/>
                <w:sz w:val="22"/>
                <w:szCs w:val="22"/>
                <w:lang w:eastAsia="cs-CZ"/>
              </w:rPr>
            </w:pPr>
            <w:r w:rsidRPr="00440B08">
              <w:rPr>
                <w:rFonts w:ascii="Arial" w:eastAsia="Times New Roman" w:hAnsi="Arial" w:cs="Arial"/>
                <w:color w:val="000000"/>
                <w:kern w:val="0"/>
                <w:sz w:val="22"/>
                <w:szCs w:val="22"/>
                <w:lang w:eastAsia="cs-CZ"/>
              </w:rPr>
              <w:t> </w:t>
            </w:r>
          </w:p>
        </w:tc>
        <w:tc>
          <w:tcPr>
            <w:tcW w:w="1881" w:type="dxa"/>
            <w:tcBorders>
              <w:top w:val="nil"/>
              <w:left w:val="nil"/>
              <w:bottom w:val="single" w:sz="4" w:space="0" w:color="auto"/>
              <w:right w:val="single" w:sz="4" w:space="0" w:color="auto"/>
            </w:tcBorders>
            <w:shd w:val="clear" w:color="auto" w:fill="auto"/>
            <w:noWrap/>
            <w:vAlign w:val="bottom"/>
            <w:hideMark/>
          </w:tcPr>
          <w:p w:rsidR="00484C00" w:rsidRPr="00440B08" w:rsidRDefault="00484C00" w:rsidP="00211797">
            <w:pPr>
              <w:widowControl/>
              <w:suppressAutoHyphens w:val="0"/>
              <w:rPr>
                <w:rFonts w:ascii="Arial" w:eastAsia="Times New Roman" w:hAnsi="Arial" w:cs="Arial"/>
                <w:color w:val="000000"/>
                <w:kern w:val="0"/>
                <w:sz w:val="22"/>
                <w:szCs w:val="22"/>
                <w:lang w:eastAsia="cs-CZ"/>
              </w:rPr>
            </w:pPr>
            <w:r w:rsidRPr="00440B08">
              <w:rPr>
                <w:rFonts w:ascii="Arial" w:eastAsia="Times New Roman" w:hAnsi="Arial" w:cs="Arial"/>
                <w:color w:val="000000"/>
                <w:kern w:val="0"/>
                <w:sz w:val="22"/>
                <w:szCs w:val="22"/>
                <w:lang w:eastAsia="cs-CZ"/>
              </w:rPr>
              <w:t> </w:t>
            </w:r>
          </w:p>
        </w:tc>
        <w:tc>
          <w:tcPr>
            <w:tcW w:w="1761" w:type="dxa"/>
            <w:tcBorders>
              <w:top w:val="nil"/>
              <w:left w:val="nil"/>
              <w:bottom w:val="single" w:sz="4" w:space="0" w:color="auto"/>
              <w:right w:val="single" w:sz="4" w:space="0" w:color="auto"/>
            </w:tcBorders>
            <w:shd w:val="clear" w:color="auto" w:fill="auto"/>
            <w:noWrap/>
            <w:vAlign w:val="bottom"/>
            <w:hideMark/>
          </w:tcPr>
          <w:p w:rsidR="00484C00" w:rsidRPr="00440B08" w:rsidRDefault="00484C00" w:rsidP="00211797">
            <w:pPr>
              <w:widowControl/>
              <w:suppressAutoHyphens w:val="0"/>
              <w:rPr>
                <w:rFonts w:ascii="Arial" w:eastAsia="Times New Roman" w:hAnsi="Arial" w:cs="Arial"/>
                <w:color w:val="000000"/>
                <w:kern w:val="0"/>
                <w:sz w:val="22"/>
                <w:szCs w:val="22"/>
                <w:lang w:eastAsia="cs-CZ"/>
              </w:rPr>
            </w:pPr>
            <w:r w:rsidRPr="00440B08">
              <w:rPr>
                <w:rFonts w:ascii="Arial" w:eastAsia="Times New Roman" w:hAnsi="Arial" w:cs="Arial"/>
                <w:color w:val="000000"/>
                <w:kern w:val="0"/>
                <w:sz w:val="22"/>
                <w:szCs w:val="22"/>
                <w:lang w:eastAsia="cs-CZ"/>
              </w:rPr>
              <w:t> </w:t>
            </w:r>
          </w:p>
        </w:tc>
        <w:tc>
          <w:tcPr>
            <w:tcW w:w="1336" w:type="dxa"/>
            <w:tcBorders>
              <w:top w:val="single" w:sz="4" w:space="0" w:color="auto"/>
              <w:left w:val="nil"/>
              <w:bottom w:val="single" w:sz="4" w:space="0" w:color="auto"/>
              <w:right w:val="single" w:sz="4" w:space="0" w:color="auto"/>
            </w:tcBorders>
            <w:shd w:val="clear" w:color="auto" w:fill="auto"/>
            <w:noWrap/>
            <w:vAlign w:val="bottom"/>
            <w:hideMark/>
          </w:tcPr>
          <w:p w:rsidR="00484C00" w:rsidRPr="00440B08" w:rsidRDefault="00484C00" w:rsidP="00211797">
            <w:pPr>
              <w:widowControl/>
              <w:suppressAutoHyphens w:val="0"/>
              <w:jc w:val="center"/>
              <w:rPr>
                <w:rFonts w:ascii="Arial" w:eastAsia="Times New Roman" w:hAnsi="Arial" w:cs="Arial"/>
                <w:color w:val="000000"/>
                <w:kern w:val="0"/>
                <w:sz w:val="22"/>
                <w:szCs w:val="22"/>
                <w:lang w:eastAsia="cs-CZ"/>
              </w:rPr>
            </w:pPr>
            <w:r w:rsidRPr="00440B08">
              <w:rPr>
                <w:rFonts w:ascii="Arial" w:eastAsia="Times New Roman" w:hAnsi="Arial" w:cs="Arial"/>
                <w:color w:val="000000"/>
                <w:kern w:val="0"/>
                <w:sz w:val="22"/>
                <w:szCs w:val="22"/>
                <w:lang w:eastAsia="cs-CZ"/>
              </w:rPr>
              <w:t> </w:t>
            </w:r>
          </w:p>
        </w:tc>
      </w:tr>
    </w:tbl>
    <w:p w:rsidR="00440B08" w:rsidRDefault="00440B08" w:rsidP="00440B08">
      <w:pPr>
        <w:widowControl/>
        <w:suppressAutoHyphens w:val="0"/>
        <w:autoSpaceDE w:val="0"/>
        <w:autoSpaceDN w:val="0"/>
        <w:adjustRightInd w:val="0"/>
        <w:ind w:firstLine="709"/>
        <w:jc w:val="both"/>
        <w:rPr>
          <w:rFonts w:ascii="Arial" w:hAnsi="Arial" w:cs="Arial"/>
          <w:sz w:val="22"/>
          <w:szCs w:val="22"/>
        </w:rPr>
      </w:pPr>
    </w:p>
    <w:p w:rsidR="00D45D5A" w:rsidRDefault="00D45D5A" w:rsidP="00440B08">
      <w:pPr>
        <w:widowControl/>
        <w:suppressAutoHyphens w:val="0"/>
        <w:autoSpaceDE w:val="0"/>
        <w:autoSpaceDN w:val="0"/>
        <w:adjustRightInd w:val="0"/>
        <w:ind w:firstLine="709"/>
        <w:jc w:val="both"/>
        <w:rPr>
          <w:rFonts w:ascii="Arial" w:hAnsi="Arial" w:cs="Arial"/>
          <w:sz w:val="22"/>
          <w:szCs w:val="22"/>
        </w:rPr>
      </w:pPr>
      <w:r w:rsidRPr="00BD73D7">
        <w:rPr>
          <w:rFonts w:ascii="Arial" w:hAnsi="Arial" w:cs="Arial"/>
          <w:sz w:val="22"/>
          <w:szCs w:val="22"/>
        </w:rPr>
        <w:t>V tabulce jsou uvedeny pozemky</w:t>
      </w:r>
      <w:r>
        <w:rPr>
          <w:rFonts w:ascii="Arial" w:hAnsi="Arial" w:cs="Arial"/>
          <w:sz w:val="22"/>
          <w:szCs w:val="22"/>
        </w:rPr>
        <w:t>, kde je proveden návrh sadových úprav</w:t>
      </w:r>
      <w:r w:rsidR="00451A35">
        <w:rPr>
          <w:rFonts w:ascii="Arial" w:hAnsi="Arial" w:cs="Arial"/>
          <w:sz w:val="22"/>
          <w:szCs w:val="22"/>
        </w:rPr>
        <w:t>.</w:t>
      </w:r>
      <w:r>
        <w:rPr>
          <w:rFonts w:ascii="Arial" w:hAnsi="Arial" w:cs="Arial"/>
          <w:sz w:val="22"/>
          <w:szCs w:val="22"/>
        </w:rPr>
        <w:t xml:space="preserve"> </w:t>
      </w:r>
    </w:p>
    <w:p w:rsidR="000A027F" w:rsidRPr="004B0F3D" w:rsidRDefault="000A027F" w:rsidP="004B0F3D">
      <w:pPr>
        <w:widowControl/>
        <w:suppressAutoHyphens w:val="0"/>
        <w:autoSpaceDE w:val="0"/>
        <w:autoSpaceDN w:val="0"/>
        <w:adjustRightInd w:val="0"/>
        <w:ind w:firstLine="709"/>
        <w:jc w:val="both"/>
        <w:rPr>
          <w:rFonts w:ascii="Arial" w:hAnsi="Arial" w:cs="Arial"/>
          <w:sz w:val="22"/>
          <w:szCs w:val="22"/>
        </w:rPr>
      </w:pPr>
      <w:r w:rsidRPr="00BD73D7">
        <w:rPr>
          <w:rFonts w:ascii="Arial" w:hAnsi="Arial" w:cs="Arial"/>
          <w:sz w:val="22"/>
          <w:szCs w:val="22"/>
        </w:rPr>
        <w:lastRenderedPageBreak/>
        <w:t>Dle platného územního plánu města Plzeň z roku 2016 se území nachází ve funkční ploše vymezené pro dopravní infrastrukturu. Jedná se o vymezenou část plochy s rozdílným způsobem využití, která je určená přednostně pro umístění staveb a zařízení pro dopravu v klidu nebo jejich rozšíření vyžadujících zásah mimo současný zábor, včetně provozně souvisejících objektů nutných pro provoz a správu dopravního systému. Jedná se například o parkoviště, obratiště MHD, terminály linkové autobusové dopravy, měnírny elektrické trakce systému MHD, technické provozy systému MHD apod.</w:t>
      </w:r>
    </w:p>
    <w:p w:rsidR="004B0F3D" w:rsidRDefault="004B0F3D" w:rsidP="002E2D87">
      <w:pPr>
        <w:jc w:val="center"/>
        <w:rPr>
          <w:rFonts w:ascii="Calibri,Bold" w:eastAsia="Times New Roman" w:hAnsi="Calibri,Bold" w:cs="Calibri,Bold"/>
          <w:bCs/>
          <w:kern w:val="0"/>
          <w:sz w:val="20"/>
          <w:szCs w:val="20"/>
          <w:lang w:eastAsia="cs-CZ"/>
        </w:rPr>
      </w:pPr>
      <w:r>
        <w:rPr>
          <w:rFonts w:ascii="Arial" w:hAnsi="Arial" w:cs="Arial"/>
          <w:noProof/>
          <w:sz w:val="20"/>
          <w:szCs w:val="20"/>
          <w:lang w:eastAsia="cs-CZ"/>
        </w:rPr>
        <w:drawing>
          <wp:anchor distT="0" distB="0" distL="114300" distR="114300" simplePos="0" relativeHeight="251667456" behindDoc="1" locked="0" layoutInCell="1" allowOverlap="1">
            <wp:simplePos x="0" y="0"/>
            <wp:positionH relativeFrom="column">
              <wp:posOffset>17780</wp:posOffset>
            </wp:positionH>
            <wp:positionV relativeFrom="paragraph">
              <wp:posOffset>62230</wp:posOffset>
            </wp:positionV>
            <wp:extent cx="6482080" cy="3524885"/>
            <wp:effectExtent l="19050" t="0" r="0" b="0"/>
            <wp:wrapTight wrapText="bothSides">
              <wp:wrapPolygon edited="0">
                <wp:start x="-63" y="0"/>
                <wp:lineTo x="-63" y="21479"/>
                <wp:lineTo x="21583" y="21479"/>
                <wp:lineTo x="21583" y="0"/>
                <wp:lineTo x="-63" y="0"/>
              </wp:wrapPolygon>
            </wp:wrapTight>
            <wp:docPr id="8" name="Obrázek 7" descr="mapa_II_vyznacen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pa_II_vyznacene.jpg"/>
                    <pic:cNvPicPr/>
                  </pic:nvPicPr>
                  <pic:blipFill>
                    <a:blip r:embed="rId17" cstate="print"/>
                    <a:stretch>
                      <a:fillRect/>
                    </a:stretch>
                  </pic:blipFill>
                  <pic:spPr>
                    <a:xfrm>
                      <a:off x="0" y="0"/>
                      <a:ext cx="6482080" cy="3524885"/>
                    </a:xfrm>
                    <a:prstGeom prst="rect">
                      <a:avLst/>
                    </a:prstGeom>
                  </pic:spPr>
                </pic:pic>
              </a:graphicData>
            </a:graphic>
          </wp:anchor>
        </w:drawing>
      </w:r>
      <w:r w:rsidR="000A027F" w:rsidRPr="00BD73D7">
        <w:rPr>
          <w:rFonts w:ascii="Arial" w:hAnsi="Arial" w:cs="Arial"/>
          <w:sz w:val="20"/>
          <w:szCs w:val="20"/>
        </w:rPr>
        <w:t>Vyznačení řešeného území v platném územním plánu Plzně</w:t>
      </w:r>
      <w:r w:rsidR="000A027F" w:rsidRPr="00BD73D7">
        <w:rPr>
          <w:rFonts w:ascii="Arial" w:hAnsi="Arial" w:cs="Arial"/>
          <w:i/>
          <w:sz w:val="20"/>
          <w:szCs w:val="20"/>
        </w:rPr>
        <w:t xml:space="preserve"> (podklad převzat </w:t>
      </w:r>
      <w:hyperlink r:id="rId18" w:history="1">
        <w:r w:rsidR="000A027F" w:rsidRPr="00BD73D7">
          <w:rPr>
            <w:rStyle w:val="Hypertextovodkaz"/>
            <w:rFonts w:ascii="Calibri,Bold" w:eastAsia="Times New Roman" w:hAnsi="Calibri,Bold" w:cs="Calibri,Bold"/>
            <w:bCs/>
            <w:color w:val="auto"/>
            <w:kern w:val="0"/>
            <w:sz w:val="20"/>
            <w:szCs w:val="20"/>
            <w:lang w:eastAsia="cs-CZ"/>
          </w:rPr>
          <w:t>https://ukr.plzen.eu</w:t>
        </w:r>
      </w:hyperlink>
      <w:r w:rsidR="002E2D87">
        <w:t>)</w:t>
      </w:r>
      <w:r w:rsidR="000A027F" w:rsidRPr="00BD73D7">
        <w:rPr>
          <w:rFonts w:ascii="Calibri,Bold" w:eastAsia="Times New Roman" w:hAnsi="Calibri,Bold" w:cs="Calibri,Bold"/>
          <w:bCs/>
          <w:kern w:val="0"/>
          <w:sz w:val="20"/>
          <w:szCs w:val="20"/>
          <w:lang w:eastAsia="cs-CZ"/>
        </w:rPr>
        <w:t xml:space="preserve"> </w:t>
      </w:r>
      <w:bookmarkStart w:id="19" w:name="__RefHeading__212_1056994351"/>
      <w:bookmarkStart w:id="20" w:name="__RefHeading__171_1465987047"/>
      <w:bookmarkStart w:id="21" w:name="__RefHeading__3676_1056994351"/>
      <w:bookmarkStart w:id="22" w:name="__RefHeading__214_1056994351"/>
      <w:bookmarkStart w:id="23" w:name="__RefHeading__135_1265902128"/>
      <w:bookmarkStart w:id="24" w:name="__RefHeading__51_1812558227"/>
      <w:bookmarkStart w:id="25" w:name="__RefHeading__1584_498599951"/>
      <w:bookmarkStart w:id="26" w:name="__RefHeading__1556_804343777"/>
      <w:bookmarkStart w:id="27" w:name="__RefHeading__137_1265902128"/>
      <w:bookmarkStart w:id="28" w:name="__RefHeading__53_1812558227"/>
      <w:bookmarkStart w:id="29" w:name="__RefHeading__725_498599951"/>
      <w:bookmarkStart w:id="30" w:name="__RefHeading__1558_804343777"/>
      <w:bookmarkStart w:id="31" w:name="__RefHeading__173_1465987047"/>
      <w:bookmarkStart w:id="32" w:name="__RefHeading__3678_1056994351"/>
      <w:bookmarkEnd w:id="19"/>
      <w:bookmarkEnd w:id="20"/>
      <w:bookmarkEnd w:id="21"/>
      <w:bookmarkEnd w:id="22"/>
      <w:bookmarkEnd w:id="23"/>
      <w:bookmarkEnd w:id="24"/>
      <w:bookmarkEnd w:id="25"/>
      <w:bookmarkEnd w:id="26"/>
      <w:bookmarkEnd w:id="27"/>
      <w:bookmarkEnd w:id="28"/>
      <w:bookmarkEnd w:id="29"/>
      <w:bookmarkEnd w:id="30"/>
      <w:bookmarkEnd w:id="31"/>
      <w:bookmarkEnd w:id="32"/>
    </w:p>
    <w:p w:rsidR="002E2D87" w:rsidRPr="002E2D87" w:rsidRDefault="002E2D87" w:rsidP="002E2D87">
      <w:pPr>
        <w:jc w:val="center"/>
        <w:rPr>
          <w:rFonts w:ascii="Calibri,Bold" w:eastAsia="Times New Roman" w:hAnsi="Calibri,Bold" w:cs="Calibri,Bold"/>
          <w:bCs/>
          <w:kern w:val="0"/>
          <w:sz w:val="20"/>
          <w:szCs w:val="20"/>
          <w:lang w:eastAsia="cs-CZ"/>
        </w:rPr>
      </w:pPr>
    </w:p>
    <w:p w:rsidR="00C24AD7" w:rsidRPr="00EA614C" w:rsidRDefault="004E66B6">
      <w:pPr>
        <w:pStyle w:val="Nadpis1"/>
        <w:rPr>
          <w:sz w:val="22"/>
          <w:szCs w:val="22"/>
        </w:rPr>
      </w:pPr>
      <w:bookmarkStart w:id="33" w:name="_Toc23229756"/>
      <w:r>
        <w:rPr>
          <w:sz w:val="22"/>
          <w:szCs w:val="22"/>
        </w:rPr>
        <w:t>3</w:t>
      </w:r>
      <w:r w:rsidR="00C24AD7" w:rsidRPr="00EA614C">
        <w:rPr>
          <w:sz w:val="22"/>
          <w:szCs w:val="22"/>
        </w:rPr>
        <w:t xml:space="preserve">. CÍL </w:t>
      </w:r>
      <w:r w:rsidR="007F146D">
        <w:rPr>
          <w:sz w:val="22"/>
          <w:szCs w:val="22"/>
        </w:rPr>
        <w:t>NÁVRHU</w:t>
      </w:r>
      <w:bookmarkEnd w:id="33"/>
      <w:r w:rsidR="00C24AD7" w:rsidRPr="00EA614C">
        <w:rPr>
          <w:sz w:val="22"/>
          <w:szCs w:val="22"/>
        </w:rPr>
        <w:t xml:space="preserve"> </w:t>
      </w:r>
    </w:p>
    <w:p w:rsidR="007F146D" w:rsidRPr="00243D23" w:rsidRDefault="007F146D" w:rsidP="007F146D">
      <w:pPr>
        <w:pStyle w:val="Zkladntext"/>
        <w:tabs>
          <w:tab w:val="left" w:pos="0"/>
        </w:tabs>
        <w:spacing w:before="240" w:after="60"/>
        <w:ind w:right="34"/>
        <w:jc w:val="both"/>
        <w:rPr>
          <w:rFonts w:ascii="Arial" w:hAnsi="Arial" w:cs="Arial"/>
          <w:sz w:val="22"/>
          <w:szCs w:val="22"/>
          <w:u w:val="single"/>
        </w:rPr>
      </w:pPr>
      <w:r>
        <w:rPr>
          <w:rFonts w:ascii="Arial" w:hAnsi="Arial" w:cs="Arial"/>
          <w:bCs/>
          <w:color w:val="000000"/>
          <w:sz w:val="20"/>
          <w:szCs w:val="20"/>
        </w:rPr>
        <w:tab/>
      </w:r>
      <w:r w:rsidRPr="00BD73D7">
        <w:rPr>
          <w:rFonts w:ascii="Arial" w:hAnsi="Arial" w:cs="Arial"/>
          <w:bCs/>
          <w:sz w:val="22"/>
          <w:szCs w:val="22"/>
        </w:rPr>
        <w:t xml:space="preserve">Hlavním cílem projektu je vytvořit </w:t>
      </w:r>
      <w:r w:rsidR="00A73C9F" w:rsidRPr="00BD73D7">
        <w:rPr>
          <w:rFonts w:ascii="Arial" w:hAnsi="Arial" w:cs="Arial"/>
          <w:bCs/>
          <w:sz w:val="22"/>
          <w:szCs w:val="22"/>
        </w:rPr>
        <w:t xml:space="preserve">ucelenou </w:t>
      </w:r>
      <w:r w:rsidR="00A73C9F" w:rsidRPr="003C2B32">
        <w:rPr>
          <w:rFonts w:ascii="Arial" w:hAnsi="Arial" w:cs="Arial"/>
          <w:bCs/>
          <w:sz w:val="22"/>
          <w:szCs w:val="22"/>
        </w:rPr>
        <w:t>sadovnickou koncepci řešeného prostoru vozovny</w:t>
      </w:r>
      <w:r w:rsidR="00320AD7" w:rsidRPr="003C2B32">
        <w:rPr>
          <w:rFonts w:ascii="Arial" w:hAnsi="Arial" w:cs="Arial"/>
          <w:bCs/>
          <w:sz w:val="22"/>
          <w:szCs w:val="22"/>
        </w:rPr>
        <w:t>, přilehlého parkoviště</w:t>
      </w:r>
      <w:r w:rsidR="0068594E" w:rsidRPr="003C2B32">
        <w:rPr>
          <w:rFonts w:ascii="Arial" w:hAnsi="Arial" w:cs="Arial"/>
          <w:bCs/>
          <w:sz w:val="22"/>
          <w:szCs w:val="22"/>
        </w:rPr>
        <w:t xml:space="preserve"> a přímo navazující Slovanské aleje</w:t>
      </w:r>
      <w:r w:rsidR="00A73C9F" w:rsidRPr="003C2B32">
        <w:rPr>
          <w:rFonts w:ascii="Arial" w:hAnsi="Arial" w:cs="Arial"/>
          <w:bCs/>
          <w:sz w:val="22"/>
          <w:szCs w:val="22"/>
        </w:rPr>
        <w:t>.</w:t>
      </w:r>
      <w:r w:rsidR="006C5118" w:rsidRPr="003C2B32">
        <w:rPr>
          <w:rFonts w:ascii="Arial" w:hAnsi="Arial" w:cs="Arial"/>
          <w:bCs/>
          <w:sz w:val="22"/>
          <w:szCs w:val="22"/>
        </w:rPr>
        <w:t xml:space="preserve"> </w:t>
      </w:r>
      <w:r w:rsidR="003C2B32" w:rsidRPr="003C2B32">
        <w:rPr>
          <w:rFonts w:ascii="Arial" w:hAnsi="Arial" w:cs="Arial"/>
          <w:bCs/>
          <w:sz w:val="22"/>
          <w:szCs w:val="22"/>
        </w:rPr>
        <w:t>Návrh</w:t>
      </w:r>
      <w:r w:rsidR="00243D23" w:rsidRPr="003C2B32">
        <w:rPr>
          <w:rFonts w:ascii="Arial" w:hAnsi="Arial" w:cs="Arial"/>
          <w:bCs/>
          <w:sz w:val="22"/>
          <w:szCs w:val="22"/>
        </w:rPr>
        <w:t xml:space="preserve"> se zabývá </w:t>
      </w:r>
      <w:r w:rsidR="003C2B32" w:rsidRPr="003C2B32">
        <w:rPr>
          <w:rFonts w:ascii="Arial" w:hAnsi="Arial" w:cs="Arial"/>
          <w:bCs/>
          <w:sz w:val="22"/>
          <w:szCs w:val="22"/>
        </w:rPr>
        <w:t>řešením</w:t>
      </w:r>
      <w:r w:rsidR="00243D23" w:rsidRPr="003C2B32">
        <w:rPr>
          <w:rFonts w:ascii="Arial" w:hAnsi="Arial" w:cs="Arial"/>
          <w:bCs/>
          <w:sz w:val="22"/>
          <w:szCs w:val="22"/>
        </w:rPr>
        <w:t xml:space="preserve"> extenzivní zelené</w:t>
      </w:r>
      <w:r w:rsidR="006C5118" w:rsidRPr="003C2B32">
        <w:rPr>
          <w:rFonts w:ascii="Arial" w:hAnsi="Arial" w:cs="Arial"/>
          <w:bCs/>
          <w:sz w:val="22"/>
          <w:szCs w:val="22"/>
        </w:rPr>
        <w:t xml:space="preserve"> střech</w:t>
      </w:r>
      <w:r w:rsidR="00243D23" w:rsidRPr="003C2B32">
        <w:rPr>
          <w:rFonts w:ascii="Arial" w:hAnsi="Arial" w:cs="Arial"/>
          <w:bCs/>
          <w:sz w:val="22"/>
          <w:szCs w:val="22"/>
        </w:rPr>
        <w:t>y</w:t>
      </w:r>
      <w:r w:rsidR="006C5118" w:rsidRPr="003C2B32">
        <w:rPr>
          <w:rFonts w:ascii="Arial" w:hAnsi="Arial" w:cs="Arial"/>
          <w:bCs/>
          <w:sz w:val="22"/>
          <w:szCs w:val="22"/>
        </w:rPr>
        <w:t xml:space="preserve"> nad objektem garáží</w:t>
      </w:r>
      <w:r w:rsidR="002E2D87" w:rsidRPr="003C2B32">
        <w:rPr>
          <w:rFonts w:ascii="Arial" w:hAnsi="Arial" w:cs="Arial"/>
          <w:bCs/>
          <w:sz w:val="22"/>
          <w:szCs w:val="22"/>
        </w:rPr>
        <w:t xml:space="preserve"> a výsadeb podél části oplocení z jihu areálu.</w:t>
      </w:r>
    </w:p>
    <w:p w:rsidR="00C24AD7" w:rsidRPr="00F82175" w:rsidRDefault="007F146D" w:rsidP="00F82175">
      <w:pPr>
        <w:jc w:val="both"/>
        <w:rPr>
          <w:rFonts w:ascii="Arial" w:hAnsi="Arial" w:cs="Arial"/>
          <w:color w:val="000000"/>
          <w:sz w:val="20"/>
          <w:szCs w:val="20"/>
        </w:rPr>
      </w:pPr>
      <w:r>
        <w:rPr>
          <w:rFonts w:ascii="Arial" w:hAnsi="Arial" w:cs="Arial"/>
          <w:sz w:val="20"/>
          <w:szCs w:val="20"/>
        </w:rPr>
        <w:tab/>
      </w:r>
    </w:p>
    <w:p w:rsidR="00C24AD7" w:rsidRPr="00E40499" w:rsidRDefault="004E66B6" w:rsidP="00E377CF">
      <w:pPr>
        <w:pStyle w:val="Nadpis1"/>
        <w:numPr>
          <w:ilvl w:val="0"/>
          <w:numId w:val="0"/>
        </w:numPr>
        <w:rPr>
          <w:sz w:val="22"/>
          <w:szCs w:val="22"/>
        </w:rPr>
      </w:pPr>
      <w:bookmarkStart w:id="34" w:name="__RefHeading__216_1056994351"/>
      <w:bookmarkStart w:id="35" w:name="__RefHeading__139_1265902128"/>
      <w:bookmarkStart w:id="36" w:name="__RefHeading__55_1812558227"/>
      <w:bookmarkStart w:id="37" w:name="__RefHeading__727_498599951"/>
      <w:bookmarkStart w:id="38" w:name="__RefHeading__1560_804343777"/>
      <w:bookmarkStart w:id="39" w:name="__RefHeading__175_1465987047"/>
      <w:bookmarkStart w:id="40" w:name="__RefHeading__3680_1056994351"/>
      <w:bookmarkStart w:id="41" w:name="_Toc23229757"/>
      <w:bookmarkEnd w:id="34"/>
      <w:bookmarkEnd w:id="35"/>
      <w:bookmarkEnd w:id="36"/>
      <w:bookmarkEnd w:id="37"/>
      <w:bookmarkEnd w:id="38"/>
      <w:bookmarkEnd w:id="39"/>
      <w:bookmarkEnd w:id="40"/>
      <w:r>
        <w:rPr>
          <w:sz w:val="22"/>
          <w:szCs w:val="22"/>
        </w:rPr>
        <w:t>4</w:t>
      </w:r>
      <w:r w:rsidR="00C24AD7" w:rsidRPr="00E40499">
        <w:rPr>
          <w:sz w:val="22"/>
          <w:szCs w:val="22"/>
        </w:rPr>
        <w:t xml:space="preserve">. </w:t>
      </w:r>
      <w:r w:rsidR="00A73C9F" w:rsidRPr="00E40499">
        <w:rPr>
          <w:sz w:val="22"/>
          <w:szCs w:val="22"/>
        </w:rPr>
        <w:t>NÁVRCH SADOVÝCH ÚPRAV</w:t>
      </w:r>
      <w:bookmarkEnd w:id="41"/>
      <w:r w:rsidR="00C24AD7" w:rsidRPr="00E40499">
        <w:rPr>
          <w:sz w:val="22"/>
          <w:szCs w:val="22"/>
        </w:rPr>
        <w:t xml:space="preserve"> </w:t>
      </w:r>
    </w:p>
    <w:p w:rsidR="00A73C9F" w:rsidRPr="00E40499" w:rsidRDefault="004E66B6" w:rsidP="00A73C9F">
      <w:pPr>
        <w:pStyle w:val="Nadpis2"/>
        <w:rPr>
          <w:sz w:val="22"/>
          <w:szCs w:val="22"/>
        </w:rPr>
      </w:pPr>
      <w:bookmarkStart w:id="42" w:name="_Toc23229758"/>
      <w:r>
        <w:rPr>
          <w:sz w:val="22"/>
          <w:szCs w:val="22"/>
        </w:rPr>
        <w:t>4</w:t>
      </w:r>
      <w:r w:rsidR="00A73C9F" w:rsidRPr="00E40499">
        <w:rPr>
          <w:sz w:val="22"/>
          <w:szCs w:val="22"/>
        </w:rPr>
        <w:t xml:space="preserve">.1. </w:t>
      </w:r>
      <w:bookmarkStart w:id="43" w:name="_Toc400545138"/>
      <w:bookmarkStart w:id="44" w:name="_Toc411426160"/>
      <w:r w:rsidR="00A73C9F" w:rsidRPr="00E40499">
        <w:rPr>
          <w:sz w:val="22"/>
          <w:szCs w:val="22"/>
        </w:rPr>
        <w:t>Řešení náplně, provozu a kompozice ploch zeleně</w:t>
      </w:r>
      <w:bookmarkEnd w:id="42"/>
      <w:bookmarkEnd w:id="43"/>
      <w:r w:rsidR="00A73C9F" w:rsidRPr="00E40499">
        <w:rPr>
          <w:sz w:val="22"/>
          <w:szCs w:val="22"/>
        </w:rPr>
        <w:t xml:space="preserve"> </w:t>
      </w:r>
      <w:bookmarkStart w:id="45" w:name="__RefHeading__218_1056994351"/>
      <w:bookmarkStart w:id="46" w:name="__RefHeading__141_1265902128"/>
      <w:bookmarkStart w:id="47" w:name="__RefHeading__57_1812558227"/>
      <w:bookmarkStart w:id="48" w:name="__RefHeading__729_498599951"/>
      <w:bookmarkStart w:id="49" w:name="__RefHeading__1562_804343777"/>
      <w:bookmarkStart w:id="50" w:name="__RefHeading__177_1465987047"/>
      <w:bookmarkStart w:id="51" w:name="__RefHeading__3682_1056994351"/>
      <w:bookmarkEnd w:id="44"/>
      <w:bookmarkEnd w:id="45"/>
      <w:bookmarkEnd w:id="46"/>
      <w:bookmarkEnd w:id="47"/>
      <w:bookmarkEnd w:id="48"/>
      <w:bookmarkEnd w:id="49"/>
      <w:bookmarkEnd w:id="50"/>
      <w:bookmarkEnd w:id="51"/>
    </w:p>
    <w:p w:rsidR="007215C9" w:rsidRDefault="007215C9" w:rsidP="007215C9">
      <w:pPr>
        <w:widowControl/>
        <w:suppressAutoHyphens w:val="0"/>
        <w:jc w:val="both"/>
        <w:rPr>
          <w:rFonts w:ascii="Arial" w:hAnsi="Arial" w:cs="Arial"/>
          <w:sz w:val="22"/>
          <w:szCs w:val="22"/>
        </w:rPr>
      </w:pPr>
    </w:p>
    <w:p w:rsidR="00342E84" w:rsidRPr="00582B9C" w:rsidRDefault="00CE7360" w:rsidP="007215C9">
      <w:pPr>
        <w:widowControl/>
        <w:suppressAutoHyphens w:val="0"/>
        <w:ind w:firstLine="709"/>
        <w:jc w:val="both"/>
        <w:rPr>
          <w:rFonts w:ascii="Arial" w:hAnsi="Arial" w:cs="Arial"/>
          <w:sz w:val="22"/>
          <w:szCs w:val="22"/>
        </w:rPr>
      </w:pPr>
      <w:r w:rsidRPr="00582B9C">
        <w:rPr>
          <w:rFonts w:ascii="Arial" w:hAnsi="Arial" w:cs="Arial"/>
          <w:sz w:val="22"/>
          <w:szCs w:val="22"/>
        </w:rPr>
        <w:t>Na řešené</w:t>
      </w:r>
      <w:r w:rsidR="00320AD7">
        <w:rPr>
          <w:rFonts w:ascii="Arial" w:hAnsi="Arial" w:cs="Arial"/>
          <w:sz w:val="22"/>
          <w:szCs w:val="22"/>
        </w:rPr>
        <w:t>m</w:t>
      </w:r>
      <w:r w:rsidRPr="00582B9C">
        <w:rPr>
          <w:rFonts w:ascii="Arial" w:hAnsi="Arial" w:cs="Arial"/>
          <w:sz w:val="22"/>
          <w:szCs w:val="22"/>
        </w:rPr>
        <w:t xml:space="preserve"> území se nachází jeden strom - topol černý (</w:t>
      </w:r>
      <w:proofErr w:type="spellStart"/>
      <w:r w:rsidRPr="00582B9C">
        <w:rPr>
          <w:rFonts w:ascii="Arial" w:hAnsi="Arial" w:cs="Arial"/>
          <w:i/>
          <w:sz w:val="22"/>
          <w:szCs w:val="22"/>
        </w:rPr>
        <w:t>Populus</w:t>
      </w:r>
      <w:proofErr w:type="spellEnd"/>
      <w:r w:rsidRPr="00582B9C">
        <w:rPr>
          <w:rFonts w:ascii="Arial" w:hAnsi="Arial" w:cs="Arial"/>
          <w:i/>
          <w:sz w:val="22"/>
          <w:szCs w:val="22"/>
        </w:rPr>
        <w:t xml:space="preserve"> </w:t>
      </w:r>
      <w:proofErr w:type="spellStart"/>
      <w:r w:rsidRPr="00582B9C">
        <w:rPr>
          <w:rFonts w:ascii="Arial" w:hAnsi="Arial" w:cs="Arial"/>
          <w:i/>
          <w:sz w:val="22"/>
          <w:szCs w:val="22"/>
        </w:rPr>
        <w:t>nigra</w:t>
      </w:r>
      <w:proofErr w:type="spellEnd"/>
      <w:r w:rsidRPr="00582B9C">
        <w:rPr>
          <w:rFonts w:ascii="Arial" w:hAnsi="Arial" w:cs="Arial"/>
          <w:sz w:val="22"/>
          <w:szCs w:val="22"/>
        </w:rPr>
        <w:t xml:space="preserve">). </w:t>
      </w:r>
    </w:p>
    <w:p w:rsidR="006C5118" w:rsidRDefault="00CE7360" w:rsidP="007215C9">
      <w:pPr>
        <w:widowControl/>
        <w:suppressAutoHyphens w:val="0"/>
        <w:ind w:firstLine="709"/>
        <w:jc w:val="both"/>
        <w:rPr>
          <w:rFonts w:ascii="Arial" w:hAnsi="Arial" w:cs="Arial"/>
          <w:sz w:val="22"/>
          <w:szCs w:val="22"/>
        </w:rPr>
      </w:pPr>
      <w:r w:rsidRPr="00582B9C">
        <w:rPr>
          <w:rFonts w:ascii="Arial" w:hAnsi="Arial" w:cs="Arial"/>
          <w:sz w:val="22"/>
          <w:szCs w:val="22"/>
        </w:rPr>
        <w:t>Návrh sadových úprav je v rámci vozovny velmi omezený, jelikož na plochy zel</w:t>
      </w:r>
      <w:r w:rsidR="001E6C75">
        <w:rPr>
          <w:rFonts w:ascii="Arial" w:hAnsi="Arial" w:cs="Arial"/>
          <w:sz w:val="22"/>
          <w:szCs w:val="22"/>
        </w:rPr>
        <w:t>eně zde zbylo jen minimum místa</w:t>
      </w:r>
      <w:r w:rsidRPr="00582B9C">
        <w:rPr>
          <w:rFonts w:ascii="Arial" w:hAnsi="Arial" w:cs="Arial"/>
          <w:sz w:val="22"/>
          <w:szCs w:val="22"/>
        </w:rPr>
        <w:t xml:space="preserve"> vzhledem k rozsahu budov a zpevněných ploch, které jsou k provozu vozovny potřebné. </w:t>
      </w:r>
      <w:r w:rsidR="007A13F5" w:rsidRPr="00582B9C">
        <w:rPr>
          <w:rFonts w:ascii="Arial" w:hAnsi="Arial" w:cs="Arial"/>
          <w:sz w:val="22"/>
          <w:szCs w:val="22"/>
        </w:rPr>
        <w:t>Malé množství zeleně je kompenzované návrhem extenzivních zelených střech v rámci vozovny</w:t>
      </w:r>
      <w:r w:rsidR="006C5118">
        <w:rPr>
          <w:rFonts w:ascii="Arial" w:hAnsi="Arial" w:cs="Arial"/>
          <w:sz w:val="22"/>
          <w:szCs w:val="22"/>
        </w:rPr>
        <w:t xml:space="preserve">. </w:t>
      </w:r>
    </w:p>
    <w:p w:rsidR="006C5118" w:rsidRDefault="006C5118" w:rsidP="007215C9">
      <w:pPr>
        <w:widowControl/>
        <w:suppressAutoHyphens w:val="0"/>
        <w:ind w:firstLine="709"/>
        <w:jc w:val="both"/>
        <w:rPr>
          <w:rFonts w:ascii="Arial" w:hAnsi="Arial" w:cs="Arial"/>
          <w:sz w:val="22"/>
          <w:szCs w:val="22"/>
        </w:rPr>
      </w:pPr>
      <w:r w:rsidRPr="00B71637">
        <w:rPr>
          <w:rFonts w:ascii="Arial" w:hAnsi="Arial" w:cs="Arial"/>
          <w:sz w:val="22"/>
          <w:szCs w:val="22"/>
        </w:rPr>
        <w:t xml:space="preserve">Jedná se o extenzivní zelenou střechu na budově garáží o ploše </w:t>
      </w:r>
      <w:r w:rsidR="00B71637" w:rsidRPr="00B71637">
        <w:rPr>
          <w:rFonts w:ascii="Arial" w:hAnsi="Arial" w:cs="Arial"/>
          <w:sz w:val="22"/>
          <w:szCs w:val="22"/>
        </w:rPr>
        <w:t>1 332,8</w:t>
      </w:r>
      <w:r w:rsidRPr="00B71637">
        <w:rPr>
          <w:rFonts w:ascii="Arial" w:hAnsi="Arial" w:cs="Arial"/>
          <w:sz w:val="22"/>
          <w:szCs w:val="22"/>
        </w:rPr>
        <w:t xml:space="preserve"> m</w:t>
      </w:r>
      <w:r w:rsidRPr="00B71637">
        <w:rPr>
          <w:rFonts w:ascii="Arial" w:hAnsi="Arial" w:cs="Arial"/>
          <w:sz w:val="22"/>
          <w:szCs w:val="22"/>
          <w:vertAlign w:val="superscript"/>
        </w:rPr>
        <w:t>2</w:t>
      </w:r>
      <w:r w:rsidRPr="00B71637">
        <w:rPr>
          <w:rFonts w:ascii="Arial" w:hAnsi="Arial" w:cs="Arial"/>
          <w:sz w:val="22"/>
          <w:szCs w:val="22"/>
        </w:rPr>
        <w:t>.</w:t>
      </w:r>
      <w:r w:rsidR="00553455">
        <w:rPr>
          <w:rFonts w:ascii="Arial" w:hAnsi="Arial" w:cs="Arial"/>
          <w:sz w:val="22"/>
          <w:szCs w:val="22"/>
        </w:rPr>
        <w:t xml:space="preserve"> </w:t>
      </w:r>
    </w:p>
    <w:p w:rsidR="00CE7360" w:rsidRPr="000B641E" w:rsidRDefault="007A13F5" w:rsidP="004B0F3D">
      <w:pPr>
        <w:widowControl/>
        <w:suppressAutoHyphens w:val="0"/>
        <w:ind w:firstLine="709"/>
        <w:jc w:val="both"/>
        <w:rPr>
          <w:rFonts w:ascii="Arial" w:hAnsi="Arial" w:cs="Arial"/>
          <w:sz w:val="22"/>
          <w:szCs w:val="22"/>
        </w:rPr>
      </w:pPr>
      <w:r w:rsidRPr="00582B9C">
        <w:rPr>
          <w:rFonts w:ascii="Arial" w:hAnsi="Arial" w:cs="Arial"/>
          <w:sz w:val="22"/>
          <w:szCs w:val="22"/>
        </w:rPr>
        <w:t>Zelená střecha má mnoho výhod, mezi které patří např. prodloužení životnosti střešního</w:t>
      </w:r>
      <w:r w:rsidR="0044562B">
        <w:rPr>
          <w:rFonts w:ascii="Arial" w:hAnsi="Arial" w:cs="Arial"/>
          <w:sz w:val="22"/>
          <w:szCs w:val="22"/>
        </w:rPr>
        <w:t xml:space="preserve"> pláště</w:t>
      </w:r>
      <w:r w:rsidRPr="00582B9C">
        <w:rPr>
          <w:rFonts w:ascii="Arial" w:hAnsi="Arial" w:cs="Arial"/>
          <w:sz w:val="22"/>
          <w:szCs w:val="22"/>
        </w:rPr>
        <w:t>, jelikož chrání střechu před mechanickým poškozením, UV zářením a vysokými teplotami, dále spoří energie, může snížit spotřebu energie na vytápění až o 25 % a na klimatizaci až o 75 %. Další výhodou je tlumení městského hluku, omezení efektu městských tepelných ostrovů, jelikož snižuje teplotu vzduchu v přehřátých městech, tradiční střecha může mít teplotu až o 40 °C vyšší než střecha zelená. Další výhodou je</w:t>
      </w:r>
      <w:r w:rsidR="007215C9" w:rsidRPr="00582B9C">
        <w:rPr>
          <w:rFonts w:ascii="Arial" w:hAnsi="Arial" w:cs="Arial"/>
          <w:sz w:val="22"/>
          <w:szCs w:val="22"/>
        </w:rPr>
        <w:t>, že dokáže</w:t>
      </w:r>
      <w:r w:rsidRPr="00582B9C">
        <w:rPr>
          <w:rFonts w:ascii="Arial" w:hAnsi="Arial" w:cs="Arial"/>
          <w:sz w:val="22"/>
          <w:szCs w:val="22"/>
        </w:rPr>
        <w:t xml:space="preserve"> zadrž</w:t>
      </w:r>
      <w:r w:rsidR="007215C9" w:rsidRPr="00582B9C">
        <w:rPr>
          <w:rFonts w:ascii="Arial" w:hAnsi="Arial" w:cs="Arial"/>
          <w:sz w:val="22"/>
          <w:szCs w:val="22"/>
        </w:rPr>
        <w:t>ovat</w:t>
      </w:r>
      <w:r w:rsidRPr="00582B9C">
        <w:rPr>
          <w:rFonts w:ascii="Arial" w:hAnsi="Arial" w:cs="Arial"/>
          <w:sz w:val="22"/>
          <w:szCs w:val="22"/>
        </w:rPr>
        <w:t xml:space="preserve"> vodu z přívalových dešťů</w:t>
      </w:r>
      <w:r w:rsidR="007215C9" w:rsidRPr="00582B9C">
        <w:rPr>
          <w:rFonts w:ascii="Arial" w:hAnsi="Arial" w:cs="Arial"/>
          <w:sz w:val="22"/>
          <w:szCs w:val="22"/>
        </w:rPr>
        <w:t xml:space="preserve">. Další výhodou je, že zelená střecha snižuje </w:t>
      </w:r>
      <w:r w:rsidRPr="00582B9C">
        <w:rPr>
          <w:rFonts w:ascii="Arial" w:hAnsi="Arial" w:cs="Arial"/>
          <w:sz w:val="22"/>
          <w:szCs w:val="22"/>
        </w:rPr>
        <w:t>množství CO</w:t>
      </w:r>
      <w:r w:rsidRPr="0044562B">
        <w:rPr>
          <w:rFonts w:ascii="Arial" w:hAnsi="Arial" w:cs="Arial"/>
          <w:sz w:val="22"/>
          <w:szCs w:val="22"/>
          <w:vertAlign w:val="subscript"/>
        </w:rPr>
        <w:t>2</w:t>
      </w:r>
      <w:r w:rsidR="00946308">
        <w:rPr>
          <w:rFonts w:ascii="Arial" w:hAnsi="Arial" w:cs="Arial"/>
          <w:sz w:val="22"/>
          <w:szCs w:val="22"/>
        </w:rPr>
        <w:t>,</w:t>
      </w:r>
      <w:r w:rsidRPr="00582B9C">
        <w:rPr>
          <w:rFonts w:ascii="Arial" w:hAnsi="Arial" w:cs="Arial"/>
          <w:sz w:val="22"/>
          <w:szCs w:val="22"/>
        </w:rPr>
        <w:t xml:space="preserve"> 1 m</w:t>
      </w:r>
      <w:r w:rsidRPr="00582B9C">
        <w:rPr>
          <w:rFonts w:ascii="Arial" w:hAnsi="Arial" w:cs="Arial"/>
          <w:sz w:val="22"/>
          <w:szCs w:val="22"/>
          <w:vertAlign w:val="superscript"/>
        </w:rPr>
        <w:t>2</w:t>
      </w:r>
      <w:r w:rsidRPr="00582B9C">
        <w:rPr>
          <w:rFonts w:ascii="Arial" w:hAnsi="Arial" w:cs="Arial"/>
          <w:sz w:val="22"/>
          <w:szCs w:val="22"/>
        </w:rPr>
        <w:t xml:space="preserve"> zelené střechy dokáž</w:t>
      </w:r>
      <w:r w:rsidR="00946308">
        <w:rPr>
          <w:rFonts w:ascii="Arial" w:hAnsi="Arial" w:cs="Arial"/>
          <w:sz w:val="22"/>
          <w:szCs w:val="22"/>
        </w:rPr>
        <w:t>e</w:t>
      </w:r>
      <w:r w:rsidRPr="00582B9C">
        <w:rPr>
          <w:rFonts w:ascii="Arial" w:hAnsi="Arial" w:cs="Arial"/>
          <w:sz w:val="22"/>
          <w:szCs w:val="22"/>
        </w:rPr>
        <w:t xml:space="preserve"> pohltit až 5 kg CO</w:t>
      </w:r>
      <w:r w:rsidRPr="00582B9C">
        <w:rPr>
          <w:rFonts w:ascii="Arial" w:hAnsi="Arial" w:cs="Arial"/>
          <w:sz w:val="22"/>
          <w:szCs w:val="22"/>
          <w:vertAlign w:val="subscript"/>
        </w:rPr>
        <w:t>2</w:t>
      </w:r>
      <w:r w:rsidRPr="00582B9C">
        <w:rPr>
          <w:rFonts w:ascii="Arial" w:hAnsi="Arial" w:cs="Arial"/>
          <w:sz w:val="22"/>
          <w:szCs w:val="22"/>
        </w:rPr>
        <w:t xml:space="preserve"> ročně.</w:t>
      </w:r>
      <w:r w:rsidR="007215C9" w:rsidRPr="00582B9C">
        <w:rPr>
          <w:rFonts w:ascii="Arial" w:hAnsi="Arial" w:cs="Arial"/>
          <w:sz w:val="22"/>
          <w:szCs w:val="22"/>
        </w:rPr>
        <w:t xml:space="preserve"> Další výhodou je čištění ovzduší,</w:t>
      </w:r>
      <w:r w:rsidR="0044562B">
        <w:rPr>
          <w:rFonts w:ascii="Arial" w:hAnsi="Arial" w:cs="Arial"/>
          <w:sz w:val="22"/>
          <w:szCs w:val="22"/>
        </w:rPr>
        <w:t xml:space="preserve"> </w:t>
      </w:r>
      <w:r w:rsidRPr="00582B9C">
        <w:rPr>
          <w:rFonts w:ascii="Arial" w:hAnsi="Arial" w:cs="Arial"/>
          <w:sz w:val="22"/>
          <w:szCs w:val="22"/>
        </w:rPr>
        <w:t>1 m</w:t>
      </w:r>
      <w:r w:rsidRPr="00582B9C">
        <w:rPr>
          <w:rFonts w:ascii="Arial" w:hAnsi="Arial" w:cs="Arial"/>
          <w:sz w:val="22"/>
          <w:szCs w:val="22"/>
          <w:vertAlign w:val="superscript"/>
        </w:rPr>
        <w:t>2</w:t>
      </w:r>
      <w:r w:rsidRPr="00582B9C">
        <w:rPr>
          <w:rFonts w:ascii="Arial" w:hAnsi="Arial" w:cs="Arial"/>
          <w:sz w:val="22"/>
          <w:szCs w:val="22"/>
        </w:rPr>
        <w:t xml:space="preserve"> zelené střechy zachytí až 0,2 kg prachových částic ze vzduchu ročně</w:t>
      </w:r>
      <w:r w:rsidR="00946308">
        <w:rPr>
          <w:rFonts w:ascii="Arial" w:hAnsi="Arial" w:cs="Arial"/>
          <w:sz w:val="22"/>
          <w:szCs w:val="22"/>
        </w:rPr>
        <w:t xml:space="preserve"> a poslední</w:t>
      </w:r>
      <w:r w:rsidR="007215C9" w:rsidRPr="00582B9C">
        <w:rPr>
          <w:rFonts w:ascii="Arial" w:hAnsi="Arial" w:cs="Arial"/>
          <w:sz w:val="22"/>
          <w:szCs w:val="22"/>
        </w:rPr>
        <w:t xml:space="preserve"> neméně </w:t>
      </w:r>
      <w:r w:rsidR="007215C9" w:rsidRPr="00582B9C">
        <w:rPr>
          <w:rFonts w:ascii="Arial" w:hAnsi="Arial" w:cs="Arial"/>
          <w:sz w:val="22"/>
          <w:szCs w:val="22"/>
        </w:rPr>
        <w:lastRenderedPageBreak/>
        <w:t>důležitou výhodou je zlepšení psychiky lid</w:t>
      </w:r>
      <w:r w:rsidR="00946308">
        <w:rPr>
          <w:rFonts w:ascii="Arial" w:hAnsi="Arial" w:cs="Arial"/>
          <w:sz w:val="22"/>
          <w:szCs w:val="22"/>
        </w:rPr>
        <w:t>í, kteří</w:t>
      </w:r>
      <w:r w:rsidR="007215C9" w:rsidRPr="00582B9C">
        <w:rPr>
          <w:rFonts w:ascii="Arial" w:hAnsi="Arial" w:cs="Arial"/>
          <w:sz w:val="22"/>
          <w:szCs w:val="22"/>
        </w:rPr>
        <w:t xml:space="preserve"> bydlí v</w:t>
      </w:r>
      <w:r w:rsidR="00582B9C" w:rsidRPr="00582B9C">
        <w:rPr>
          <w:rFonts w:ascii="Arial" w:hAnsi="Arial" w:cs="Arial"/>
          <w:sz w:val="22"/>
          <w:szCs w:val="22"/>
        </w:rPr>
        <w:t> okolních bytových domech, budou</w:t>
      </w:r>
      <w:r w:rsidR="007215C9" w:rsidRPr="00582B9C">
        <w:rPr>
          <w:rFonts w:ascii="Arial" w:hAnsi="Arial" w:cs="Arial"/>
          <w:sz w:val="22"/>
          <w:szCs w:val="22"/>
        </w:rPr>
        <w:t xml:space="preserve"> </w:t>
      </w:r>
      <w:r w:rsidR="00946308">
        <w:rPr>
          <w:rFonts w:ascii="Arial" w:hAnsi="Arial" w:cs="Arial"/>
          <w:sz w:val="22"/>
          <w:szCs w:val="22"/>
        </w:rPr>
        <w:t>se dívat</w:t>
      </w:r>
      <w:r w:rsidR="007215C9" w:rsidRPr="00582B9C">
        <w:rPr>
          <w:rFonts w:ascii="Arial" w:hAnsi="Arial" w:cs="Arial"/>
          <w:sz w:val="22"/>
          <w:szCs w:val="22"/>
        </w:rPr>
        <w:t xml:space="preserve"> na zeleň a ne </w:t>
      </w:r>
      <w:r w:rsidR="007215C9" w:rsidRPr="001E6C75">
        <w:rPr>
          <w:rFonts w:ascii="Arial" w:hAnsi="Arial" w:cs="Arial"/>
          <w:sz w:val="22"/>
          <w:szCs w:val="22"/>
        </w:rPr>
        <w:t>na holou konstrukci střechy. Na ozelenění extenz</w:t>
      </w:r>
      <w:r w:rsidR="00D75D78" w:rsidRPr="001E6C75">
        <w:rPr>
          <w:rFonts w:ascii="Arial" w:hAnsi="Arial" w:cs="Arial"/>
          <w:sz w:val="22"/>
          <w:szCs w:val="22"/>
        </w:rPr>
        <w:t>ivní zelené střechy bude použit</w:t>
      </w:r>
      <w:r w:rsidR="007215C9" w:rsidRPr="001E6C75">
        <w:rPr>
          <w:rFonts w:ascii="Arial" w:hAnsi="Arial" w:cs="Arial"/>
          <w:sz w:val="22"/>
          <w:szCs w:val="22"/>
        </w:rPr>
        <w:t xml:space="preserve"> </w:t>
      </w:r>
      <w:r w:rsidR="008B2572" w:rsidRPr="001E6C75">
        <w:rPr>
          <w:rFonts w:ascii="Arial" w:hAnsi="Arial" w:cs="Arial"/>
          <w:sz w:val="22"/>
          <w:szCs w:val="22"/>
        </w:rPr>
        <w:t xml:space="preserve">předpěstovaný </w:t>
      </w:r>
      <w:r w:rsidR="00D75D78" w:rsidRPr="001E6C75">
        <w:rPr>
          <w:rFonts w:ascii="Arial" w:hAnsi="Arial" w:cs="Arial"/>
          <w:sz w:val="22"/>
          <w:szCs w:val="22"/>
        </w:rPr>
        <w:t>rozchodníkový koberec</w:t>
      </w:r>
      <w:r w:rsidR="007215C9" w:rsidRPr="001E6C75">
        <w:rPr>
          <w:rFonts w:ascii="Arial" w:hAnsi="Arial" w:cs="Arial"/>
          <w:sz w:val="22"/>
          <w:szCs w:val="22"/>
        </w:rPr>
        <w:t>.</w:t>
      </w:r>
      <w:r w:rsidR="00582B9C">
        <w:rPr>
          <w:rFonts w:ascii="Arial" w:hAnsi="Arial" w:cs="Arial"/>
          <w:sz w:val="22"/>
          <w:szCs w:val="22"/>
        </w:rPr>
        <w:t xml:space="preserve"> </w:t>
      </w:r>
    </w:p>
    <w:p w:rsidR="002E2D87" w:rsidRPr="003C2B32" w:rsidRDefault="003C2B32" w:rsidP="003C2B32">
      <w:pPr>
        <w:ind w:firstLine="709"/>
        <w:jc w:val="both"/>
        <w:rPr>
          <w:rFonts w:ascii="Arial" w:hAnsi="Arial" w:cs="Arial"/>
          <w:sz w:val="20"/>
          <w:szCs w:val="20"/>
        </w:rPr>
      </w:pPr>
      <w:r w:rsidRPr="000B641E">
        <w:rPr>
          <w:rFonts w:ascii="Arial" w:hAnsi="Arial" w:cs="Arial"/>
          <w:sz w:val="22"/>
          <w:szCs w:val="22"/>
        </w:rPr>
        <w:t>Návrh sadových úprav dále obsahuje oddělení a</w:t>
      </w:r>
      <w:r w:rsidR="002E2D87" w:rsidRPr="000B641E">
        <w:rPr>
          <w:rFonts w:ascii="Arial" w:hAnsi="Arial" w:cs="Arial"/>
          <w:sz w:val="22"/>
          <w:szCs w:val="22"/>
        </w:rPr>
        <w:t>reál</w:t>
      </w:r>
      <w:r w:rsidRPr="000B641E">
        <w:rPr>
          <w:rFonts w:ascii="Arial" w:hAnsi="Arial" w:cs="Arial"/>
          <w:sz w:val="22"/>
          <w:szCs w:val="22"/>
        </w:rPr>
        <w:t>u</w:t>
      </w:r>
      <w:r w:rsidR="002E2D87" w:rsidRPr="000B641E">
        <w:rPr>
          <w:rFonts w:ascii="Arial" w:hAnsi="Arial" w:cs="Arial"/>
          <w:sz w:val="22"/>
          <w:szCs w:val="22"/>
        </w:rPr>
        <w:t xml:space="preserve"> vozovny od cyklistického chodníku osázeným pruhem zeleně podél části jižního oplocení, jedná se o nízké keře do 1 m výšky, např. </w:t>
      </w:r>
      <w:proofErr w:type="spellStart"/>
      <w:r w:rsidR="002E2D87" w:rsidRPr="000B641E">
        <w:rPr>
          <w:rFonts w:ascii="Arial" w:hAnsi="Arial" w:cs="Arial"/>
          <w:sz w:val="22"/>
          <w:szCs w:val="22"/>
        </w:rPr>
        <w:t>ořechokřídlec</w:t>
      </w:r>
      <w:proofErr w:type="spellEnd"/>
      <w:r w:rsidR="002E2D87" w:rsidRPr="000B641E">
        <w:rPr>
          <w:rFonts w:ascii="Arial" w:hAnsi="Arial" w:cs="Arial"/>
          <w:sz w:val="22"/>
          <w:szCs w:val="22"/>
        </w:rPr>
        <w:t xml:space="preserve"> </w:t>
      </w:r>
      <w:proofErr w:type="spellStart"/>
      <w:r w:rsidR="002E2D87" w:rsidRPr="000B641E">
        <w:rPr>
          <w:rFonts w:ascii="Arial" w:hAnsi="Arial" w:cs="Arial"/>
          <w:sz w:val="22"/>
          <w:szCs w:val="22"/>
        </w:rPr>
        <w:t>clandonský</w:t>
      </w:r>
      <w:proofErr w:type="spellEnd"/>
      <w:r w:rsidR="002E2D87" w:rsidRPr="000B641E">
        <w:rPr>
          <w:rFonts w:ascii="Arial" w:hAnsi="Arial" w:cs="Arial"/>
          <w:sz w:val="22"/>
          <w:szCs w:val="22"/>
        </w:rPr>
        <w:t xml:space="preserve"> (</w:t>
      </w:r>
      <w:proofErr w:type="spellStart"/>
      <w:r w:rsidR="002E2D87" w:rsidRPr="000B641E">
        <w:rPr>
          <w:rFonts w:ascii="Arial" w:hAnsi="Arial" w:cs="Arial"/>
          <w:i/>
          <w:sz w:val="22"/>
          <w:szCs w:val="22"/>
        </w:rPr>
        <w:t>Caryopteris</w:t>
      </w:r>
      <w:proofErr w:type="spellEnd"/>
      <w:r w:rsidR="002E2D87" w:rsidRPr="000B641E">
        <w:rPr>
          <w:rFonts w:ascii="Arial" w:hAnsi="Arial" w:cs="Arial"/>
          <w:i/>
          <w:sz w:val="22"/>
          <w:szCs w:val="22"/>
        </w:rPr>
        <w:t xml:space="preserve"> x </w:t>
      </w:r>
      <w:proofErr w:type="spellStart"/>
      <w:r w:rsidR="002E2D87" w:rsidRPr="000B641E">
        <w:rPr>
          <w:rFonts w:ascii="Arial" w:hAnsi="Arial" w:cs="Arial"/>
          <w:i/>
          <w:sz w:val="22"/>
          <w:szCs w:val="22"/>
        </w:rPr>
        <w:t>clandonensis</w:t>
      </w:r>
      <w:proofErr w:type="spellEnd"/>
      <w:r w:rsidR="002E2D87" w:rsidRPr="000B641E">
        <w:rPr>
          <w:rFonts w:ascii="Arial" w:hAnsi="Arial" w:cs="Arial"/>
          <w:i/>
          <w:sz w:val="22"/>
          <w:szCs w:val="22"/>
        </w:rPr>
        <w:t xml:space="preserve"> </w:t>
      </w:r>
      <w:r w:rsidR="002E2D87" w:rsidRPr="000B641E">
        <w:rPr>
          <w:rFonts w:ascii="Arial" w:hAnsi="Arial" w:cs="Arial"/>
          <w:sz w:val="22"/>
          <w:szCs w:val="22"/>
        </w:rPr>
        <w:t>'</w:t>
      </w:r>
      <w:proofErr w:type="spellStart"/>
      <w:r w:rsidR="002E2D87" w:rsidRPr="000B641E">
        <w:rPr>
          <w:rFonts w:ascii="Arial" w:hAnsi="Arial" w:cs="Arial"/>
          <w:sz w:val="22"/>
          <w:szCs w:val="22"/>
        </w:rPr>
        <w:t>Ferndown</w:t>
      </w:r>
      <w:proofErr w:type="spellEnd"/>
      <w:r w:rsidR="002E2D87" w:rsidRPr="000B641E">
        <w:rPr>
          <w:rFonts w:ascii="Arial" w:hAnsi="Arial" w:cs="Arial"/>
          <w:sz w:val="22"/>
          <w:szCs w:val="22"/>
        </w:rPr>
        <w:t>'), zimolez kloboukatý (</w:t>
      </w:r>
      <w:proofErr w:type="spellStart"/>
      <w:r w:rsidR="002E2D87" w:rsidRPr="000B641E">
        <w:rPr>
          <w:rFonts w:ascii="Arial" w:hAnsi="Arial" w:cs="Arial"/>
          <w:i/>
          <w:sz w:val="22"/>
          <w:szCs w:val="22"/>
        </w:rPr>
        <w:t>Lonicera</w:t>
      </w:r>
      <w:proofErr w:type="spellEnd"/>
      <w:r w:rsidR="002E2D87" w:rsidRPr="000B641E">
        <w:rPr>
          <w:rFonts w:ascii="Arial" w:hAnsi="Arial" w:cs="Arial"/>
          <w:i/>
          <w:sz w:val="22"/>
          <w:szCs w:val="22"/>
        </w:rPr>
        <w:t xml:space="preserve"> </w:t>
      </w:r>
      <w:proofErr w:type="spellStart"/>
      <w:r w:rsidR="002E2D87" w:rsidRPr="000B641E">
        <w:rPr>
          <w:rFonts w:ascii="Arial" w:hAnsi="Arial" w:cs="Arial"/>
          <w:i/>
          <w:sz w:val="22"/>
          <w:szCs w:val="22"/>
        </w:rPr>
        <w:t>pileata</w:t>
      </w:r>
      <w:proofErr w:type="spellEnd"/>
      <w:r w:rsidR="002E2D87" w:rsidRPr="000B641E">
        <w:rPr>
          <w:rFonts w:ascii="Arial" w:hAnsi="Arial" w:cs="Arial"/>
          <w:sz w:val="22"/>
          <w:szCs w:val="22"/>
        </w:rPr>
        <w:t>), tavolník japonský (</w:t>
      </w:r>
      <w:proofErr w:type="spellStart"/>
      <w:r w:rsidR="002E2D87" w:rsidRPr="000B641E">
        <w:rPr>
          <w:rFonts w:ascii="Arial" w:hAnsi="Arial" w:cs="Arial"/>
          <w:i/>
          <w:sz w:val="22"/>
          <w:szCs w:val="22"/>
        </w:rPr>
        <w:t>Spiraea</w:t>
      </w:r>
      <w:proofErr w:type="spellEnd"/>
      <w:r w:rsidR="002E2D87" w:rsidRPr="000B641E">
        <w:rPr>
          <w:rFonts w:ascii="Arial" w:hAnsi="Arial" w:cs="Arial"/>
          <w:i/>
          <w:sz w:val="22"/>
          <w:szCs w:val="22"/>
        </w:rPr>
        <w:t xml:space="preserve"> </w:t>
      </w:r>
      <w:proofErr w:type="spellStart"/>
      <w:r w:rsidR="002E2D87" w:rsidRPr="000B641E">
        <w:rPr>
          <w:rFonts w:ascii="Arial" w:hAnsi="Arial" w:cs="Arial"/>
          <w:i/>
          <w:sz w:val="22"/>
          <w:szCs w:val="22"/>
        </w:rPr>
        <w:t>japonica</w:t>
      </w:r>
      <w:proofErr w:type="spellEnd"/>
      <w:r w:rsidR="002E2D87" w:rsidRPr="000B641E">
        <w:rPr>
          <w:rFonts w:ascii="Arial" w:hAnsi="Arial" w:cs="Arial"/>
          <w:sz w:val="22"/>
          <w:szCs w:val="22"/>
        </w:rPr>
        <w:t xml:space="preserve"> '</w:t>
      </w:r>
      <w:proofErr w:type="spellStart"/>
      <w:r w:rsidR="002E2D87" w:rsidRPr="000B641E">
        <w:rPr>
          <w:rFonts w:ascii="Arial" w:hAnsi="Arial" w:cs="Arial"/>
          <w:sz w:val="22"/>
          <w:szCs w:val="22"/>
        </w:rPr>
        <w:t>Shirobana</w:t>
      </w:r>
      <w:proofErr w:type="spellEnd"/>
      <w:r w:rsidR="002E2D87" w:rsidRPr="000B641E">
        <w:rPr>
          <w:rFonts w:ascii="Arial" w:hAnsi="Arial" w:cs="Arial"/>
          <w:sz w:val="22"/>
          <w:szCs w:val="22"/>
        </w:rPr>
        <w:t>'), mochna křovitá (</w:t>
      </w:r>
      <w:proofErr w:type="spellStart"/>
      <w:r w:rsidR="002E2D87" w:rsidRPr="000B641E">
        <w:rPr>
          <w:rFonts w:ascii="Arial" w:hAnsi="Arial" w:cs="Arial"/>
          <w:i/>
          <w:sz w:val="22"/>
          <w:szCs w:val="22"/>
        </w:rPr>
        <w:t>Potentilla</w:t>
      </w:r>
      <w:proofErr w:type="spellEnd"/>
      <w:r w:rsidR="002E2D87" w:rsidRPr="000B641E">
        <w:rPr>
          <w:rFonts w:ascii="Arial" w:hAnsi="Arial" w:cs="Arial"/>
          <w:i/>
          <w:sz w:val="22"/>
          <w:szCs w:val="22"/>
        </w:rPr>
        <w:t xml:space="preserve"> </w:t>
      </w:r>
      <w:proofErr w:type="spellStart"/>
      <w:r w:rsidR="002E2D87" w:rsidRPr="000B641E">
        <w:rPr>
          <w:rFonts w:ascii="Arial" w:hAnsi="Arial" w:cs="Arial"/>
          <w:i/>
          <w:sz w:val="22"/>
          <w:szCs w:val="22"/>
        </w:rPr>
        <w:t>fruticosa</w:t>
      </w:r>
      <w:proofErr w:type="spellEnd"/>
      <w:r w:rsidR="002E2D87" w:rsidRPr="000B641E">
        <w:rPr>
          <w:rFonts w:ascii="Arial" w:hAnsi="Arial" w:cs="Arial"/>
          <w:sz w:val="22"/>
          <w:szCs w:val="22"/>
        </w:rPr>
        <w:t xml:space="preserve"> '</w:t>
      </w:r>
      <w:proofErr w:type="spellStart"/>
      <w:r w:rsidR="002E2D87" w:rsidRPr="000B641E">
        <w:rPr>
          <w:rFonts w:ascii="Arial" w:hAnsi="Arial" w:cs="Arial"/>
          <w:sz w:val="22"/>
          <w:szCs w:val="22"/>
        </w:rPr>
        <w:t>Klondike</w:t>
      </w:r>
      <w:proofErr w:type="spellEnd"/>
      <w:r w:rsidR="002E2D87" w:rsidRPr="000B641E">
        <w:rPr>
          <w:rFonts w:ascii="Arial" w:hAnsi="Arial" w:cs="Arial"/>
          <w:sz w:val="22"/>
          <w:szCs w:val="22"/>
        </w:rPr>
        <w:t>') a středně velké keře do 2 m výšky, např. dřišťál Thunbergův (</w:t>
      </w:r>
      <w:proofErr w:type="spellStart"/>
      <w:r w:rsidR="002E2D87" w:rsidRPr="000B641E">
        <w:rPr>
          <w:rFonts w:ascii="Arial" w:hAnsi="Arial" w:cs="Arial"/>
          <w:i/>
          <w:sz w:val="22"/>
          <w:szCs w:val="22"/>
        </w:rPr>
        <w:t>Berberis</w:t>
      </w:r>
      <w:proofErr w:type="spellEnd"/>
      <w:r w:rsidR="002E2D87" w:rsidRPr="000B641E">
        <w:rPr>
          <w:rFonts w:ascii="Arial" w:hAnsi="Arial" w:cs="Arial"/>
          <w:i/>
          <w:sz w:val="22"/>
          <w:szCs w:val="22"/>
        </w:rPr>
        <w:t xml:space="preserve"> thunbergii</w:t>
      </w:r>
      <w:r w:rsidR="002E2D87" w:rsidRPr="000B641E">
        <w:rPr>
          <w:rFonts w:ascii="Arial" w:hAnsi="Arial" w:cs="Arial"/>
          <w:sz w:val="22"/>
          <w:szCs w:val="22"/>
        </w:rPr>
        <w:t xml:space="preserve"> '</w:t>
      </w:r>
      <w:proofErr w:type="spellStart"/>
      <w:r w:rsidR="002E2D87" w:rsidRPr="000B641E">
        <w:rPr>
          <w:rFonts w:ascii="Arial" w:hAnsi="Arial" w:cs="Arial"/>
          <w:sz w:val="22"/>
          <w:szCs w:val="22"/>
        </w:rPr>
        <w:t>Atropurpurea</w:t>
      </w:r>
      <w:proofErr w:type="spellEnd"/>
      <w:r w:rsidR="002E2D87" w:rsidRPr="000B641E">
        <w:rPr>
          <w:rFonts w:ascii="Arial" w:hAnsi="Arial" w:cs="Arial"/>
          <w:sz w:val="22"/>
          <w:szCs w:val="22"/>
        </w:rPr>
        <w:t>')</w:t>
      </w:r>
      <w:r w:rsidRPr="000B641E">
        <w:rPr>
          <w:rFonts w:ascii="Arial" w:hAnsi="Arial" w:cs="Arial"/>
          <w:sz w:val="22"/>
          <w:szCs w:val="22"/>
        </w:rPr>
        <w:t xml:space="preserve">, svída bílá </w:t>
      </w:r>
      <w:proofErr w:type="spellStart"/>
      <w:r w:rsidRPr="000B641E">
        <w:rPr>
          <w:rFonts w:ascii="Arial" w:hAnsi="Arial" w:cs="Arial"/>
          <w:i/>
          <w:sz w:val="22"/>
          <w:szCs w:val="22"/>
        </w:rPr>
        <w:t>Cornus</w:t>
      </w:r>
      <w:proofErr w:type="spellEnd"/>
      <w:r w:rsidRPr="000B641E">
        <w:rPr>
          <w:rFonts w:ascii="Arial" w:hAnsi="Arial" w:cs="Arial"/>
          <w:i/>
          <w:sz w:val="22"/>
          <w:szCs w:val="22"/>
        </w:rPr>
        <w:t xml:space="preserve"> alba</w:t>
      </w:r>
      <w:r w:rsidRPr="000B641E">
        <w:rPr>
          <w:rFonts w:ascii="Arial" w:hAnsi="Arial" w:cs="Arial"/>
          <w:sz w:val="20"/>
          <w:szCs w:val="20"/>
        </w:rPr>
        <w:t xml:space="preserve"> </w:t>
      </w:r>
      <w:r w:rsidRPr="000B641E">
        <w:rPr>
          <w:rFonts w:ascii="Arial" w:hAnsi="Arial" w:cs="Arial"/>
          <w:sz w:val="22"/>
          <w:szCs w:val="22"/>
        </w:rPr>
        <w:t>'</w:t>
      </w:r>
      <w:proofErr w:type="spellStart"/>
      <w:r w:rsidRPr="000B641E">
        <w:rPr>
          <w:rFonts w:ascii="Arial" w:hAnsi="Arial" w:cs="Arial"/>
          <w:sz w:val="22"/>
          <w:szCs w:val="22"/>
        </w:rPr>
        <w:t>Argenteomarginata</w:t>
      </w:r>
      <w:proofErr w:type="spellEnd"/>
      <w:r w:rsidRPr="000B641E">
        <w:rPr>
          <w:rFonts w:ascii="Arial" w:hAnsi="Arial" w:cs="Arial"/>
          <w:sz w:val="22"/>
          <w:szCs w:val="22"/>
        </w:rPr>
        <w:t>'</w:t>
      </w:r>
      <w:r w:rsidR="002E2D87" w:rsidRPr="000B641E">
        <w:rPr>
          <w:rFonts w:ascii="Arial" w:hAnsi="Arial" w:cs="Arial"/>
          <w:sz w:val="22"/>
          <w:szCs w:val="22"/>
        </w:rPr>
        <w:t xml:space="preserve"> a tavolník popelavý (</w:t>
      </w:r>
      <w:proofErr w:type="spellStart"/>
      <w:r w:rsidR="002E2D87" w:rsidRPr="000B641E">
        <w:rPr>
          <w:rFonts w:ascii="Arial" w:hAnsi="Arial" w:cs="Arial"/>
          <w:i/>
          <w:sz w:val="22"/>
          <w:szCs w:val="22"/>
        </w:rPr>
        <w:t>Spiraea</w:t>
      </w:r>
      <w:proofErr w:type="spellEnd"/>
      <w:r w:rsidR="002E2D87" w:rsidRPr="000B641E">
        <w:rPr>
          <w:rFonts w:ascii="Arial" w:hAnsi="Arial" w:cs="Arial"/>
          <w:i/>
          <w:sz w:val="22"/>
          <w:szCs w:val="22"/>
        </w:rPr>
        <w:t xml:space="preserve"> x </w:t>
      </w:r>
      <w:proofErr w:type="spellStart"/>
      <w:r w:rsidR="002E2D87" w:rsidRPr="000B641E">
        <w:rPr>
          <w:rFonts w:ascii="Arial" w:hAnsi="Arial" w:cs="Arial"/>
          <w:i/>
          <w:sz w:val="22"/>
          <w:szCs w:val="22"/>
        </w:rPr>
        <w:t>cinerea</w:t>
      </w:r>
      <w:proofErr w:type="spellEnd"/>
      <w:r w:rsidR="002E2D87" w:rsidRPr="000B641E">
        <w:rPr>
          <w:rFonts w:ascii="Arial" w:hAnsi="Arial" w:cs="Arial"/>
          <w:i/>
          <w:sz w:val="22"/>
          <w:szCs w:val="22"/>
        </w:rPr>
        <w:t xml:space="preserve"> </w:t>
      </w:r>
      <w:r w:rsidR="002E2D87" w:rsidRPr="000B641E">
        <w:rPr>
          <w:rFonts w:ascii="Arial" w:hAnsi="Arial" w:cs="Arial"/>
          <w:sz w:val="22"/>
          <w:szCs w:val="22"/>
        </w:rPr>
        <w:t>'</w:t>
      </w:r>
      <w:proofErr w:type="spellStart"/>
      <w:r w:rsidR="002E2D87" w:rsidRPr="000B641E">
        <w:rPr>
          <w:rFonts w:ascii="Arial" w:hAnsi="Arial" w:cs="Arial"/>
          <w:sz w:val="22"/>
          <w:szCs w:val="22"/>
        </w:rPr>
        <w:t>Grefsheim</w:t>
      </w:r>
      <w:proofErr w:type="spellEnd"/>
      <w:r w:rsidR="002E2D87" w:rsidRPr="000B641E">
        <w:rPr>
          <w:rFonts w:ascii="Arial" w:hAnsi="Arial" w:cs="Arial"/>
          <w:sz w:val="22"/>
          <w:szCs w:val="22"/>
        </w:rPr>
        <w:t>').</w:t>
      </w:r>
    </w:p>
    <w:p w:rsidR="002E2D87" w:rsidRPr="00CE7360" w:rsidRDefault="002E2D87" w:rsidP="004B0F3D">
      <w:pPr>
        <w:widowControl/>
        <w:suppressAutoHyphens w:val="0"/>
        <w:ind w:firstLine="709"/>
        <w:jc w:val="both"/>
        <w:rPr>
          <w:rFonts w:ascii="Arial" w:hAnsi="Arial" w:cs="Arial"/>
          <w:sz w:val="22"/>
          <w:szCs w:val="22"/>
        </w:rPr>
      </w:pPr>
    </w:p>
    <w:p w:rsidR="00A73C9F" w:rsidRDefault="004E66B6" w:rsidP="00A73C9F">
      <w:pPr>
        <w:pStyle w:val="Nadpis2"/>
        <w:rPr>
          <w:sz w:val="22"/>
          <w:szCs w:val="22"/>
        </w:rPr>
      </w:pPr>
      <w:bookmarkStart w:id="52" w:name="_Toc23229759"/>
      <w:r>
        <w:rPr>
          <w:sz w:val="22"/>
          <w:szCs w:val="22"/>
        </w:rPr>
        <w:t>4</w:t>
      </w:r>
      <w:r w:rsidR="00A73C9F" w:rsidRPr="00E40499">
        <w:rPr>
          <w:sz w:val="22"/>
          <w:szCs w:val="22"/>
        </w:rPr>
        <w:t>.2</w:t>
      </w:r>
      <w:r w:rsidR="00C24AD7" w:rsidRPr="00E40499">
        <w:rPr>
          <w:sz w:val="22"/>
          <w:szCs w:val="22"/>
        </w:rPr>
        <w:t xml:space="preserve">. </w:t>
      </w:r>
      <w:bookmarkStart w:id="53" w:name="_Toc400963399"/>
      <w:bookmarkStart w:id="54" w:name="_Toc411426161"/>
      <w:r w:rsidR="00A73C9F" w:rsidRPr="00E40499">
        <w:rPr>
          <w:sz w:val="22"/>
          <w:szCs w:val="22"/>
        </w:rPr>
        <w:t>Sortiment navržených rostlin</w:t>
      </w:r>
      <w:bookmarkEnd w:id="52"/>
      <w:bookmarkEnd w:id="53"/>
      <w:bookmarkEnd w:id="54"/>
      <w:r w:rsidR="007F4D66">
        <w:rPr>
          <w:sz w:val="22"/>
          <w:szCs w:val="22"/>
        </w:rPr>
        <w:t xml:space="preserve"> </w:t>
      </w:r>
    </w:p>
    <w:p w:rsidR="00A818B3" w:rsidRPr="00A818B3" w:rsidRDefault="00A818B3" w:rsidP="00A818B3"/>
    <w:p w:rsidR="00E93868" w:rsidRPr="004B0F3D" w:rsidRDefault="00CE0F0C" w:rsidP="004B0F3D">
      <w:pPr>
        <w:ind w:firstLine="709"/>
        <w:jc w:val="both"/>
        <w:rPr>
          <w:rFonts w:ascii="Arial" w:hAnsi="Arial" w:cs="Arial"/>
          <w:sz w:val="22"/>
          <w:szCs w:val="22"/>
        </w:rPr>
      </w:pPr>
      <w:r w:rsidRPr="00BD73D7">
        <w:rPr>
          <w:rFonts w:ascii="Arial" w:hAnsi="Arial" w:cs="Arial"/>
          <w:sz w:val="22"/>
          <w:szCs w:val="22"/>
        </w:rPr>
        <w:t xml:space="preserve">Výběr sortimentu rostlin byl proveden na základě daných stanovištních podmínek, znalosti růstových vlastností rostlin, s ohledem na provozní a kompoziční vztahy v řešeném prostoru a ochranná pásma inženýrských sítí. </w:t>
      </w:r>
      <w:bookmarkStart w:id="55" w:name="__RefHeading__220_1056994351"/>
      <w:bookmarkStart w:id="56" w:name="__RefHeading__143_1265902128"/>
      <w:bookmarkStart w:id="57" w:name="__RefHeading__59_1812558227"/>
      <w:bookmarkStart w:id="58" w:name="__RefHeading__731_498599951"/>
      <w:bookmarkStart w:id="59" w:name="__RefHeading__1564_804343777"/>
      <w:bookmarkStart w:id="60" w:name="__RefHeading__179_1465987047"/>
      <w:bookmarkStart w:id="61" w:name="__RefHeading__3684_1056994351"/>
      <w:bookmarkEnd w:id="55"/>
      <w:bookmarkEnd w:id="56"/>
      <w:bookmarkEnd w:id="57"/>
      <w:bookmarkEnd w:id="58"/>
      <w:bookmarkEnd w:id="59"/>
      <w:bookmarkEnd w:id="60"/>
      <w:bookmarkEnd w:id="61"/>
    </w:p>
    <w:p w:rsidR="000B641E" w:rsidRDefault="000B641E" w:rsidP="002E2D87">
      <w:pPr>
        <w:pStyle w:val="Nadpis3"/>
        <w:numPr>
          <w:ilvl w:val="0"/>
          <w:numId w:val="0"/>
        </w:numPr>
        <w:rPr>
          <w:b w:val="0"/>
          <w:bCs w:val="0"/>
          <w:sz w:val="22"/>
          <w:szCs w:val="22"/>
          <w:u w:val="single"/>
        </w:rPr>
      </w:pPr>
      <w:bookmarkStart w:id="62" w:name="_Toc522544241"/>
      <w:bookmarkStart w:id="63" w:name="_Toc3195202"/>
    </w:p>
    <w:p w:rsidR="002E2D87" w:rsidRDefault="002E2D87" w:rsidP="002E2D87">
      <w:pPr>
        <w:pStyle w:val="Nadpis3"/>
        <w:numPr>
          <w:ilvl w:val="0"/>
          <w:numId w:val="0"/>
        </w:numPr>
        <w:rPr>
          <w:b w:val="0"/>
          <w:bCs w:val="0"/>
          <w:sz w:val="22"/>
          <w:szCs w:val="22"/>
          <w:u w:val="single"/>
        </w:rPr>
      </w:pPr>
      <w:bookmarkStart w:id="64" w:name="_Toc23229760"/>
      <w:r w:rsidRPr="004D206F">
        <w:rPr>
          <w:b w:val="0"/>
          <w:bCs w:val="0"/>
          <w:sz w:val="22"/>
          <w:szCs w:val="22"/>
          <w:u w:val="single"/>
        </w:rPr>
        <w:t>4.2.1. Rostliny na rostlém terénu  - Plošné keřové výsad</w:t>
      </w:r>
      <w:bookmarkEnd w:id="62"/>
      <w:r w:rsidRPr="004D206F">
        <w:rPr>
          <w:b w:val="0"/>
          <w:bCs w:val="0"/>
          <w:sz w:val="22"/>
          <w:szCs w:val="22"/>
          <w:u w:val="single"/>
        </w:rPr>
        <w:t>by</w:t>
      </w:r>
      <w:bookmarkEnd w:id="63"/>
      <w:bookmarkEnd w:id="64"/>
    </w:p>
    <w:p w:rsidR="002E2D87" w:rsidRPr="002E2D87" w:rsidRDefault="002E2D87" w:rsidP="002E2D87"/>
    <w:p w:rsidR="002E2D87" w:rsidRPr="00E0445C" w:rsidRDefault="002E2D87" w:rsidP="002E2D87"/>
    <w:p w:rsidR="002E2D87" w:rsidRDefault="002E2D87" w:rsidP="002E2D87">
      <w:pPr>
        <w:pStyle w:val="Nadpis2"/>
        <w:rPr>
          <w:color w:val="FF0000"/>
          <w:sz w:val="22"/>
          <w:szCs w:val="22"/>
        </w:rPr>
      </w:pPr>
      <w:r>
        <w:rPr>
          <w:noProof/>
          <w:lang w:eastAsia="cs-CZ"/>
        </w:rPr>
        <w:drawing>
          <wp:anchor distT="0" distB="0" distL="114300" distR="114300" simplePos="0" relativeHeight="251698176" behindDoc="1" locked="0" layoutInCell="1" allowOverlap="1">
            <wp:simplePos x="0" y="0"/>
            <wp:positionH relativeFrom="column">
              <wp:posOffset>4362512</wp:posOffset>
            </wp:positionH>
            <wp:positionV relativeFrom="paragraph">
              <wp:posOffset>-72522</wp:posOffset>
            </wp:positionV>
            <wp:extent cx="1926032" cy="1437669"/>
            <wp:effectExtent l="19050" t="0" r="0" b="0"/>
            <wp:wrapNone/>
            <wp:docPr id="61" name="obrázek 32" descr="Caryopteris x clandonensis 'Ferndown'_VII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Caryopteris x clandonensis 'Ferndown'_VIII"/>
                    <pic:cNvPicPr>
                      <a:picLocks noChangeAspect="1" noChangeArrowheads="1"/>
                    </pic:cNvPicPr>
                  </pic:nvPicPr>
                  <pic:blipFill>
                    <a:blip r:embed="rId19" cstate="print"/>
                    <a:stretch>
                      <a:fillRect/>
                    </a:stretch>
                  </pic:blipFill>
                  <pic:spPr bwMode="auto">
                    <a:xfrm>
                      <a:off x="0" y="0"/>
                      <a:ext cx="1925955" cy="1437640"/>
                    </a:xfrm>
                    <a:prstGeom prst="rect">
                      <a:avLst/>
                    </a:prstGeom>
                    <a:noFill/>
                    <a:ln w="9525">
                      <a:noFill/>
                      <a:miter lim="800000"/>
                      <a:headEnd/>
                      <a:tailEnd/>
                    </a:ln>
                  </pic:spPr>
                </pic:pic>
              </a:graphicData>
            </a:graphic>
          </wp:anchor>
        </w:drawing>
      </w:r>
      <w:r>
        <w:rPr>
          <w:noProof/>
          <w:lang w:eastAsia="cs-CZ"/>
        </w:rPr>
        <w:drawing>
          <wp:anchor distT="0" distB="0" distL="114300" distR="114300" simplePos="0" relativeHeight="251697152" behindDoc="1" locked="0" layoutInCell="1" allowOverlap="1">
            <wp:simplePos x="0" y="0"/>
            <wp:positionH relativeFrom="column">
              <wp:posOffset>1994586</wp:posOffset>
            </wp:positionH>
            <wp:positionV relativeFrom="paragraph">
              <wp:posOffset>-72522</wp:posOffset>
            </wp:positionV>
            <wp:extent cx="2183325" cy="1437669"/>
            <wp:effectExtent l="19050" t="0" r="6985" b="0"/>
            <wp:wrapNone/>
            <wp:docPr id="62" name="obrázek 31" descr="Berberis thunbergii 'Atropurpurea'_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Berberis thunbergii 'Atropurpurea'_V"/>
                    <pic:cNvPicPr>
                      <a:picLocks noChangeAspect="1" noChangeArrowheads="1"/>
                    </pic:cNvPicPr>
                  </pic:nvPicPr>
                  <pic:blipFill>
                    <a:blip r:embed="rId20" cstate="print"/>
                    <a:stretch>
                      <a:fillRect/>
                    </a:stretch>
                  </pic:blipFill>
                  <pic:spPr bwMode="auto">
                    <a:xfrm>
                      <a:off x="0" y="0"/>
                      <a:ext cx="2183765" cy="1437640"/>
                    </a:xfrm>
                    <a:prstGeom prst="rect">
                      <a:avLst/>
                    </a:prstGeom>
                    <a:noFill/>
                    <a:ln w="9525">
                      <a:noFill/>
                      <a:miter lim="800000"/>
                      <a:headEnd/>
                      <a:tailEnd/>
                    </a:ln>
                  </pic:spPr>
                </pic:pic>
              </a:graphicData>
            </a:graphic>
          </wp:anchor>
        </w:drawing>
      </w:r>
      <w:r>
        <w:rPr>
          <w:noProof/>
          <w:lang w:eastAsia="cs-CZ"/>
        </w:rPr>
        <w:drawing>
          <wp:anchor distT="0" distB="0" distL="114300" distR="114300" simplePos="0" relativeHeight="251699200" behindDoc="1" locked="0" layoutInCell="1" allowOverlap="1">
            <wp:simplePos x="0" y="0"/>
            <wp:positionH relativeFrom="column">
              <wp:posOffset>28362</wp:posOffset>
            </wp:positionH>
            <wp:positionV relativeFrom="paragraph">
              <wp:posOffset>-72522</wp:posOffset>
            </wp:positionV>
            <wp:extent cx="1441443" cy="1437669"/>
            <wp:effectExtent l="19050" t="0" r="8890" b="0"/>
            <wp:wrapNone/>
            <wp:docPr id="63" name="obrázek 33" descr="Cotoneaster dammeri 'Evergreen' kvet_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Cotoneaster dammeri 'Evergreen' kvet_V"/>
                    <pic:cNvPicPr>
                      <a:picLocks noChangeAspect="1" noChangeArrowheads="1"/>
                    </pic:cNvPicPr>
                  </pic:nvPicPr>
                  <pic:blipFill>
                    <a:blip r:embed="rId21" cstate="print"/>
                    <a:stretch>
                      <a:fillRect/>
                    </a:stretch>
                  </pic:blipFill>
                  <pic:spPr bwMode="auto">
                    <a:xfrm>
                      <a:off x="0" y="0"/>
                      <a:ext cx="1438910" cy="1437640"/>
                    </a:xfrm>
                    <a:prstGeom prst="rect">
                      <a:avLst/>
                    </a:prstGeom>
                    <a:noFill/>
                    <a:ln w="9525">
                      <a:noFill/>
                      <a:miter lim="800000"/>
                      <a:headEnd/>
                      <a:tailEnd/>
                    </a:ln>
                  </pic:spPr>
                </pic:pic>
              </a:graphicData>
            </a:graphic>
          </wp:anchor>
        </w:drawing>
      </w:r>
    </w:p>
    <w:p w:rsidR="002E2D87" w:rsidRDefault="002E2D87" w:rsidP="002E2D87">
      <w:pPr>
        <w:pStyle w:val="Nadpis3"/>
        <w:numPr>
          <w:ilvl w:val="0"/>
          <w:numId w:val="0"/>
        </w:numPr>
        <w:rPr>
          <w:b w:val="0"/>
          <w:bCs w:val="0"/>
          <w:sz w:val="22"/>
          <w:szCs w:val="22"/>
          <w:u w:val="single"/>
        </w:rPr>
      </w:pPr>
    </w:p>
    <w:p w:rsidR="002E2D87" w:rsidRDefault="002E2D87" w:rsidP="002E2D87">
      <w:pPr>
        <w:pStyle w:val="Nadpis3"/>
        <w:numPr>
          <w:ilvl w:val="0"/>
          <w:numId w:val="0"/>
        </w:numPr>
        <w:rPr>
          <w:b w:val="0"/>
          <w:bCs w:val="0"/>
          <w:sz w:val="22"/>
          <w:szCs w:val="22"/>
          <w:u w:val="single"/>
        </w:rPr>
      </w:pPr>
    </w:p>
    <w:p w:rsidR="002E2D87" w:rsidRDefault="002E2D87" w:rsidP="002E2D87">
      <w:pPr>
        <w:pStyle w:val="Nadpis3"/>
        <w:numPr>
          <w:ilvl w:val="0"/>
          <w:numId w:val="0"/>
        </w:numPr>
        <w:rPr>
          <w:b w:val="0"/>
          <w:bCs w:val="0"/>
          <w:sz w:val="22"/>
          <w:szCs w:val="22"/>
          <w:u w:val="single"/>
        </w:rPr>
      </w:pPr>
    </w:p>
    <w:p w:rsidR="002E2D87" w:rsidRDefault="002E2D87" w:rsidP="002E2D87">
      <w:pPr>
        <w:rPr>
          <w:rFonts w:ascii="Arial" w:hAnsi="Arial" w:cs="Arial"/>
          <w:i/>
          <w:sz w:val="20"/>
          <w:szCs w:val="20"/>
        </w:rPr>
      </w:pPr>
    </w:p>
    <w:p w:rsidR="002E2D87" w:rsidRDefault="002E2D87" w:rsidP="002E2D87">
      <w:pPr>
        <w:rPr>
          <w:rFonts w:ascii="Arial" w:hAnsi="Arial" w:cs="Arial"/>
          <w:sz w:val="20"/>
          <w:szCs w:val="20"/>
        </w:rPr>
      </w:pPr>
      <w:proofErr w:type="spellStart"/>
      <w:r w:rsidRPr="004D36C9">
        <w:rPr>
          <w:rFonts w:ascii="Arial" w:hAnsi="Arial" w:cs="Arial"/>
          <w:i/>
          <w:sz w:val="20"/>
          <w:szCs w:val="20"/>
        </w:rPr>
        <w:t>Berberis</w:t>
      </w:r>
      <w:proofErr w:type="spellEnd"/>
      <w:r w:rsidRPr="004D36C9">
        <w:rPr>
          <w:rFonts w:ascii="Arial" w:hAnsi="Arial" w:cs="Arial"/>
          <w:i/>
          <w:sz w:val="20"/>
          <w:szCs w:val="20"/>
        </w:rPr>
        <w:t xml:space="preserve"> thunbergii </w:t>
      </w:r>
      <w:r w:rsidRPr="004D36C9">
        <w:rPr>
          <w:rFonts w:ascii="Arial" w:hAnsi="Arial" w:cs="Arial"/>
          <w:sz w:val="20"/>
          <w:szCs w:val="20"/>
        </w:rPr>
        <w:t>'</w:t>
      </w:r>
      <w:proofErr w:type="spellStart"/>
      <w:r w:rsidRPr="004D36C9">
        <w:rPr>
          <w:rFonts w:ascii="Arial" w:hAnsi="Arial" w:cs="Arial"/>
          <w:sz w:val="20"/>
          <w:szCs w:val="20"/>
        </w:rPr>
        <w:t>Atropurpurea</w:t>
      </w:r>
      <w:proofErr w:type="spellEnd"/>
      <w:r w:rsidRPr="004D36C9">
        <w:rPr>
          <w:rFonts w:ascii="Arial" w:hAnsi="Arial" w:cs="Arial"/>
          <w:sz w:val="20"/>
          <w:szCs w:val="20"/>
        </w:rPr>
        <w:t>'</w:t>
      </w:r>
      <w:r>
        <w:rPr>
          <w:rFonts w:ascii="Arial" w:hAnsi="Arial" w:cs="Arial"/>
          <w:i/>
          <w:sz w:val="20"/>
          <w:szCs w:val="20"/>
        </w:rPr>
        <w:t xml:space="preserve">   </w:t>
      </w:r>
      <w:proofErr w:type="spellStart"/>
      <w:r w:rsidRPr="003622B1">
        <w:rPr>
          <w:rFonts w:ascii="Arial" w:hAnsi="Arial" w:cs="Arial"/>
          <w:i/>
          <w:sz w:val="20"/>
          <w:szCs w:val="20"/>
        </w:rPr>
        <w:t>Caryopteris</w:t>
      </w:r>
      <w:proofErr w:type="spellEnd"/>
      <w:r w:rsidRPr="003622B1">
        <w:rPr>
          <w:rFonts w:ascii="Arial" w:hAnsi="Arial" w:cs="Arial"/>
          <w:i/>
          <w:sz w:val="20"/>
          <w:szCs w:val="20"/>
        </w:rPr>
        <w:t xml:space="preserve"> x </w:t>
      </w:r>
      <w:proofErr w:type="spellStart"/>
      <w:r w:rsidRPr="003622B1">
        <w:rPr>
          <w:rFonts w:ascii="Arial" w:hAnsi="Arial" w:cs="Arial"/>
          <w:i/>
          <w:sz w:val="20"/>
          <w:szCs w:val="20"/>
        </w:rPr>
        <w:t>clandonensis</w:t>
      </w:r>
      <w:proofErr w:type="spellEnd"/>
      <w:r w:rsidRPr="00EE2E23">
        <w:rPr>
          <w:rFonts w:ascii="Arial" w:hAnsi="Arial" w:cs="Arial"/>
          <w:sz w:val="20"/>
          <w:szCs w:val="20"/>
        </w:rPr>
        <w:t xml:space="preserve"> '</w:t>
      </w:r>
      <w:proofErr w:type="spellStart"/>
      <w:r w:rsidRPr="00EE2E23">
        <w:rPr>
          <w:rFonts w:ascii="Arial" w:hAnsi="Arial" w:cs="Arial"/>
          <w:sz w:val="20"/>
          <w:szCs w:val="20"/>
        </w:rPr>
        <w:t>Ferndown</w:t>
      </w:r>
      <w:proofErr w:type="spellEnd"/>
      <w:r w:rsidRPr="00EE2E23">
        <w:rPr>
          <w:rFonts w:ascii="Arial" w:hAnsi="Arial" w:cs="Arial"/>
          <w:sz w:val="20"/>
          <w:szCs w:val="20"/>
        </w:rPr>
        <w:t>'</w:t>
      </w:r>
      <w:r>
        <w:rPr>
          <w:rFonts w:ascii="Arial" w:hAnsi="Arial" w:cs="Arial"/>
          <w:b/>
          <w:bCs/>
          <w:sz w:val="20"/>
          <w:szCs w:val="20"/>
        </w:rPr>
        <w:t xml:space="preserve">  </w:t>
      </w:r>
      <w:r w:rsidRPr="00EE2E23">
        <w:rPr>
          <w:rFonts w:ascii="Arial" w:hAnsi="Arial" w:cs="Arial"/>
          <w:b/>
          <w:bCs/>
          <w:sz w:val="20"/>
          <w:szCs w:val="20"/>
        </w:rPr>
        <w:t xml:space="preserve"> </w:t>
      </w:r>
      <w:r>
        <w:rPr>
          <w:rFonts w:ascii="Arial" w:hAnsi="Arial" w:cs="Arial"/>
          <w:b/>
          <w:bCs/>
          <w:sz w:val="20"/>
          <w:szCs w:val="20"/>
        </w:rPr>
        <w:t xml:space="preserve">    </w:t>
      </w:r>
      <w:proofErr w:type="spellStart"/>
      <w:r w:rsidRPr="00562AED">
        <w:rPr>
          <w:rFonts w:ascii="Arial" w:hAnsi="Arial" w:cs="Arial"/>
          <w:i/>
          <w:sz w:val="20"/>
          <w:szCs w:val="20"/>
        </w:rPr>
        <w:t>Cornus</w:t>
      </w:r>
      <w:proofErr w:type="spellEnd"/>
      <w:r w:rsidRPr="00562AED">
        <w:rPr>
          <w:rFonts w:ascii="Arial" w:hAnsi="Arial" w:cs="Arial"/>
          <w:i/>
          <w:sz w:val="20"/>
          <w:szCs w:val="20"/>
        </w:rPr>
        <w:t xml:space="preserve"> alba</w:t>
      </w:r>
      <w:r w:rsidRPr="004D36C9">
        <w:rPr>
          <w:rFonts w:ascii="Arial" w:hAnsi="Arial" w:cs="Arial"/>
          <w:sz w:val="20"/>
          <w:szCs w:val="20"/>
        </w:rPr>
        <w:t xml:space="preserve"> '</w:t>
      </w:r>
      <w:proofErr w:type="spellStart"/>
      <w:r w:rsidRPr="004D36C9">
        <w:rPr>
          <w:rFonts w:ascii="Arial" w:hAnsi="Arial" w:cs="Arial"/>
          <w:sz w:val="20"/>
          <w:szCs w:val="20"/>
        </w:rPr>
        <w:t>Argenteomarginata</w:t>
      </w:r>
      <w:proofErr w:type="spellEnd"/>
      <w:r w:rsidRPr="004D36C9">
        <w:rPr>
          <w:rFonts w:ascii="Arial" w:hAnsi="Arial" w:cs="Arial"/>
          <w:sz w:val="20"/>
          <w:szCs w:val="20"/>
        </w:rPr>
        <w:t>'</w:t>
      </w:r>
      <w:r>
        <w:rPr>
          <w:rFonts w:ascii="Arial" w:hAnsi="Arial" w:cs="Arial"/>
          <w:sz w:val="20"/>
          <w:szCs w:val="20"/>
        </w:rPr>
        <w:t xml:space="preserve">            </w:t>
      </w:r>
    </w:p>
    <w:p w:rsidR="002E2D87" w:rsidRDefault="002E2D87" w:rsidP="002E2D87">
      <w:pPr>
        <w:rPr>
          <w:rFonts w:ascii="Arial" w:hAnsi="Arial" w:cs="Arial"/>
          <w:sz w:val="20"/>
          <w:szCs w:val="20"/>
        </w:rPr>
      </w:pPr>
      <w:r>
        <w:rPr>
          <w:rFonts w:ascii="Arial" w:hAnsi="Arial" w:cs="Arial"/>
          <w:sz w:val="20"/>
          <w:szCs w:val="20"/>
        </w:rPr>
        <w:t xml:space="preserve">      </w:t>
      </w:r>
      <w:r w:rsidRPr="004D36C9">
        <w:rPr>
          <w:rFonts w:ascii="Arial" w:hAnsi="Arial" w:cs="Arial"/>
          <w:sz w:val="20"/>
          <w:szCs w:val="20"/>
        </w:rPr>
        <w:t>dřišťál Thunbergův</w:t>
      </w:r>
      <w:r>
        <w:rPr>
          <w:rFonts w:ascii="Arial" w:hAnsi="Arial" w:cs="Arial"/>
          <w:sz w:val="20"/>
          <w:szCs w:val="20"/>
        </w:rPr>
        <w:t xml:space="preserve">                      </w:t>
      </w:r>
      <w:proofErr w:type="spellStart"/>
      <w:r w:rsidRPr="0072255A">
        <w:rPr>
          <w:rFonts w:ascii="Arial" w:hAnsi="Arial" w:cs="Arial"/>
          <w:sz w:val="20"/>
          <w:szCs w:val="20"/>
        </w:rPr>
        <w:t>ořechokřídlec</w:t>
      </w:r>
      <w:proofErr w:type="spellEnd"/>
      <w:r w:rsidRPr="0072255A">
        <w:rPr>
          <w:rFonts w:ascii="Arial" w:hAnsi="Arial" w:cs="Arial"/>
          <w:sz w:val="20"/>
          <w:szCs w:val="20"/>
        </w:rPr>
        <w:t xml:space="preserve"> </w:t>
      </w:r>
      <w:proofErr w:type="spellStart"/>
      <w:r w:rsidRPr="0072255A">
        <w:rPr>
          <w:rFonts w:ascii="Arial" w:hAnsi="Arial" w:cs="Arial"/>
          <w:sz w:val="20"/>
          <w:szCs w:val="20"/>
        </w:rPr>
        <w:t>clandonský</w:t>
      </w:r>
      <w:proofErr w:type="spellEnd"/>
      <w:r w:rsidRPr="0072255A">
        <w:rPr>
          <w:rFonts w:ascii="Arial" w:hAnsi="Arial" w:cs="Arial"/>
          <w:bCs/>
          <w:sz w:val="20"/>
          <w:szCs w:val="20"/>
        </w:rPr>
        <w:t xml:space="preserve"> </w:t>
      </w:r>
      <w:r w:rsidRPr="0072255A">
        <w:rPr>
          <w:rFonts w:ascii="Arial" w:hAnsi="Arial" w:cs="Arial"/>
          <w:sz w:val="20"/>
          <w:szCs w:val="20"/>
        </w:rPr>
        <w:t>'</w:t>
      </w:r>
      <w:proofErr w:type="spellStart"/>
      <w:proofErr w:type="gramStart"/>
      <w:r w:rsidRPr="0072255A">
        <w:rPr>
          <w:rFonts w:ascii="Arial" w:hAnsi="Arial" w:cs="Arial"/>
          <w:sz w:val="20"/>
          <w:szCs w:val="20"/>
        </w:rPr>
        <w:t>Ferndown</w:t>
      </w:r>
      <w:proofErr w:type="spellEnd"/>
      <w:r w:rsidRPr="0072255A">
        <w:rPr>
          <w:rFonts w:ascii="Arial" w:hAnsi="Arial" w:cs="Arial"/>
          <w:sz w:val="20"/>
          <w:szCs w:val="20"/>
        </w:rPr>
        <w:t>'</w:t>
      </w:r>
      <w:r>
        <w:rPr>
          <w:rFonts w:ascii="Arial" w:hAnsi="Arial" w:cs="Arial"/>
          <w:bCs/>
          <w:sz w:val="20"/>
          <w:szCs w:val="20"/>
        </w:rPr>
        <w:t xml:space="preserve">           </w:t>
      </w:r>
      <w:r w:rsidRPr="004D36C9">
        <w:rPr>
          <w:rFonts w:ascii="Arial" w:hAnsi="Arial" w:cs="Arial"/>
          <w:sz w:val="20"/>
          <w:szCs w:val="20"/>
        </w:rPr>
        <w:t>svída</w:t>
      </w:r>
      <w:proofErr w:type="gramEnd"/>
      <w:r w:rsidRPr="004D36C9">
        <w:rPr>
          <w:rFonts w:ascii="Arial" w:hAnsi="Arial" w:cs="Arial"/>
          <w:sz w:val="20"/>
          <w:szCs w:val="20"/>
        </w:rPr>
        <w:t xml:space="preserve"> bílá</w:t>
      </w:r>
      <w:r>
        <w:rPr>
          <w:rFonts w:ascii="Arial" w:hAnsi="Arial" w:cs="Arial"/>
          <w:sz w:val="20"/>
          <w:szCs w:val="20"/>
        </w:rPr>
        <w:t xml:space="preserve"> </w:t>
      </w:r>
      <w:r w:rsidRPr="004D36C9">
        <w:rPr>
          <w:rFonts w:ascii="Arial" w:hAnsi="Arial" w:cs="Arial"/>
          <w:sz w:val="20"/>
          <w:szCs w:val="20"/>
        </w:rPr>
        <w:t>'</w:t>
      </w:r>
      <w:proofErr w:type="spellStart"/>
      <w:r w:rsidRPr="004D36C9">
        <w:rPr>
          <w:rFonts w:ascii="Arial" w:hAnsi="Arial" w:cs="Arial"/>
          <w:sz w:val="20"/>
          <w:szCs w:val="20"/>
        </w:rPr>
        <w:t>Argenteomarginata</w:t>
      </w:r>
      <w:proofErr w:type="spellEnd"/>
      <w:r w:rsidRPr="004D36C9">
        <w:rPr>
          <w:rFonts w:ascii="Arial" w:hAnsi="Arial" w:cs="Arial"/>
          <w:sz w:val="20"/>
          <w:szCs w:val="20"/>
        </w:rPr>
        <w:t>'</w:t>
      </w:r>
      <w:r>
        <w:rPr>
          <w:rFonts w:ascii="Arial" w:hAnsi="Arial" w:cs="Arial"/>
          <w:sz w:val="20"/>
          <w:szCs w:val="20"/>
        </w:rPr>
        <w:t xml:space="preserve"> </w:t>
      </w:r>
    </w:p>
    <w:p w:rsidR="002E2D87" w:rsidRPr="000B641E" w:rsidRDefault="002E2D87" w:rsidP="000B641E">
      <w:pPr>
        <w:rPr>
          <w:rFonts w:ascii="Arial" w:hAnsi="Arial" w:cs="Arial"/>
          <w:sz w:val="20"/>
          <w:szCs w:val="20"/>
        </w:rPr>
      </w:pPr>
      <w:r>
        <w:rPr>
          <w:rFonts w:ascii="Arial" w:hAnsi="Arial" w:cs="Arial"/>
          <w:sz w:val="20"/>
          <w:szCs w:val="20"/>
        </w:rPr>
        <w:t xml:space="preserve"> </w:t>
      </w:r>
    </w:p>
    <w:p w:rsidR="002E2D87" w:rsidRPr="00E0445C" w:rsidRDefault="002E2D87" w:rsidP="002E2D87">
      <w:pPr>
        <w:rPr>
          <w:rFonts w:ascii="Arial" w:hAnsi="Arial" w:cs="Arial"/>
          <w:b/>
          <w:bCs/>
          <w:sz w:val="18"/>
          <w:szCs w:val="18"/>
        </w:rPr>
      </w:pPr>
      <w:r>
        <w:rPr>
          <w:rFonts w:ascii="Arial" w:hAnsi="Arial" w:cs="Arial"/>
          <w:b/>
          <w:bCs/>
          <w:noProof/>
          <w:sz w:val="18"/>
          <w:szCs w:val="18"/>
          <w:lang w:eastAsia="cs-CZ"/>
        </w:rPr>
        <w:drawing>
          <wp:anchor distT="0" distB="0" distL="114300" distR="114300" simplePos="0" relativeHeight="251701248" behindDoc="1" locked="0" layoutInCell="1" allowOverlap="1">
            <wp:simplePos x="0" y="0"/>
            <wp:positionH relativeFrom="column">
              <wp:posOffset>4119245</wp:posOffset>
            </wp:positionH>
            <wp:positionV relativeFrom="paragraph">
              <wp:posOffset>43815</wp:posOffset>
            </wp:positionV>
            <wp:extent cx="1925955" cy="1442720"/>
            <wp:effectExtent l="19050" t="0" r="0" b="0"/>
            <wp:wrapNone/>
            <wp:docPr id="68" name="obrázek 43" descr="Symphoricarpos x chenaultii 'Hancock' plod_V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Symphoricarpos x chenaultii 'Hancock' plod_VI"/>
                    <pic:cNvPicPr>
                      <a:picLocks noChangeAspect="1" noChangeArrowheads="1"/>
                    </pic:cNvPicPr>
                  </pic:nvPicPr>
                  <pic:blipFill>
                    <a:blip r:embed="rId22" cstate="print"/>
                    <a:stretch>
                      <a:fillRect/>
                    </a:stretch>
                  </pic:blipFill>
                  <pic:spPr bwMode="auto">
                    <a:xfrm>
                      <a:off x="0" y="0"/>
                      <a:ext cx="1925955" cy="1442720"/>
                    </a:xfrm>
                    <a:prstGeom prst="rect">
                      <a:avLst/>
                    </a:prstGeom>
                    <a:noFill/>
                    <a:ln w="9525">
                      <a:noFill/>
                      <a:miter lim="800000"/>
                      <a:headEnd/>
                      <a:tailEnd/>
                    </a:ln>
                  </pic:spPr>
                </pic:pic>
              </a:graphicData>
            </a:graphic>
          </wp:anchor>
        </w:drawing>
      </w:r>
      <w:r>
        <w:rPr>
          <w:rFonts w:ascii="Arial" w:hAnsi="Arial" w:cs="Arial"/>
          <w:b/>
          <w:bCs/>
          <w:noProof/>
          <w:sz w:val="18"/>
          <w:szCs w:val="18"/>
          <w:lang w:eastAsia="cs-CZ"/>
        </w:rPr>
        <w:drawing>
          <wp:anchor distT="0" distB="0" distL="114300" distR="114300" simplePos="0" relativeHeight="251695104" behindDoc="1" locked="0" layoutInCell="1" allowOverlap="1">
            <wp:simplePos x="0" y="0"/>
            <wp:positionH relativeFrom="column">
              <wp:posOffset>2232436</wp:posOffset>
            </wp:positionH>
            <wp:positionV relativeFrom="paragraph">
              <wp:posOffset>51538</wp:posOffset>
            </wp:positionV>
            <wp:extent cx="1624756" cy="1437669"/>
            <wp:effectExtent l="19050" t="0" r="0" b="0"/>
            <wp:wrapNone/>
            <wp:docPr id="64" name="obrázek 35" descr="Genista lydia_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Genista lydia_V"/>
                    <pic:cNvPicPr>
                      <a:picLocks noChangeAspect="1" noChangeArrowheads="1"/>
                    </pic:cNvPicPr>
                  </pic:nvPicPr>
                  <pic:blipFill>
                    <a:blip r:embed="rId23" cstate="print"/>
                    <a:stretch>
                      <a:fillRect/>
                    </a:stretch>
                  </pic:blipFill>
                  <pic:spPr bwMode="auto">
                    <a:xfrm>
                      <a:off x="0" y="0"/>
                      <a:ext cx="1624756" cy="1437669"/>
                    </a:xfrm>
                    <a:prstGeom prst="rect">
                      <a:avLst/>
                    </a:prstGeom>
                    <a:noFill/>
                    <a:ln w="9525">
                      <a:noFill/>
                      <a:miter lim="800000"/>
                      <a:headEnd/>
                      <a:tailEnd/>
                    </a:ln>
                  </pic:spPr>
                </pic:pic>
              </a:graphicData>
            </a:graphic>
          </wp:anchor>
        </w:drawing>
      </w:r>
      <w:r>
        <w:rPr>
          <w:rFonts w:ascii="Arial" w:hAnsi="Arial" w:cs="Arial"/>
          <w:b/>
          <w:bCs/>
          <w:noProof/>
          <w:sz w:val="18"/>
          <w:szCs w:val="18"/>
          <w:lang w:eastAsia="cs-CZ"/>
        </w:rPr>
        <w:drawing>
          <wp:anchor distT="0" distB="0" distL="114300" distR="114300" simplePos="0" relativeHeight="251694080" behindDoc="1" locked="0" layoutInCell="1" allowOverlap="1">
            <wp:simplePos x="0" y="0"/>
            <wp:positionH relativeFrom="column">
              <wp:posOffset>27940</wp:posOffset>
            </wp:positionH>
            <wp:positionV relativeFrom="paragraph">
              <wp:posOffset>49530</wp:posOffset>
            </wp:positionV>
            <wp:extent cx="1918335" cy="1436370"/>
            <wp:effectExtent l="19050" t="0" r="5715" b="0"/>
            <wp:wrapNone/>
            <wp:docPr id="66" name="obrázek 34" descr="Deutzia gracilis 'Nikko'_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Deutzia gracilis 'Nikko'_V"/>
                    <pic:cNvPicPr>
                      <a:picLocks noChangeAspect="1" noChangeArrowheads="1"/>
                    </pic:cNvPicPr>
                  </pic:nvPicPr>
                  <pic:blipFill>
                    <a:blip r:embed="rId24" cstate="print"/>
                    <a:stretch>
                      <a:fillRect/>
                    </a:stretch>
                  </pic:blipFill>
                  <pic:spPr bwMode="auto">
                    <a:xfrm>
                      <a:off x="0" y="0"/>
                      <a:ext cx="1918335" cy="1436370"/>
                    </a:xfrm>
                    <a:prstGeom prst="rect">
                      <a:avLst/>
                    </a:prstGeom>
                    <a:noFill/>
                    <a:ln w="9525">
                      <a:noFill/>
                      <a:miter lim="800000"/>
                      <a:headEnd/>
                      <a:tailEnd/>
                    </a:ln>
                  </pic:spPr>
                </pic:pic>
              </a:graphicData>
            </a:graphic>
          </wp:anchor>
        </w:drawing>
      </w:r>
    </w:p>
    <w:p w:rsidR="002E2D87" w:rsidRPr="00E0445C" w:rsidRDefault="002E2D87" w:rsidP="002E2D87">
      <w:pPr>
        <w:rPr>
          <w:rFonts w:ascii="Arial" w:hAnsi="Arial" w:cs="Arial"/>
          <w:b/>
          <w:bCs/>
          <w:sz w:val="18"/>
          <w:szCs w:val="18"/>
        </w:rPr>
      </w:pPr>
    </w:p>
    <w:p w:rsidR="002E2D87" w:rsidRPr="00E0445C" w:rsidRDefault="002E2D87" w:rsidP="002E2D87">
      <w:pPr>
        <w:rPr>
          <w:rFonts w:ascii="Arial" w:hAnsi="Arial" w:cs="Arial"/>
          <w:b/>
          <w:bCs/>
          <w:sz w:val="18"/>
          <w:szCs w:val="18"/>
        </w:rPr>
      </w:pPr>
    </w:p>
    <w:p w:rsidR="002E2D87" w:rsidRPr="00E0445C" w:rsidRDefault="002E2D87" w:rsidP="002E2D87">
      <w:pPr>
        <w:rPr>
          <w:rFonts w:ascii="Arial" w:hAnsi="Arial" w:cs="Arial"/>
          <w:b/>
          <w:bCs/>
          <w:sz w:val="18"/>
          <w:szCs w:val="18"/>
        </w:rPr>
      </w:pPr>
    </w:p>
    <w:p w:rsidR="002E2D87" w:rsidRPr="00E0445C" w:rsidRDefault="002E2D87" w:rsidP="002E2D87">
      <w:pPr>
        <w:rPr>
          <w:rFonts w:ascii="Arial" w:hAnsi="Arial" w:cs="Arial"/>
          <w:b/>
          <w:bCs/>
          <w:sz w:val="18"/>
          <w:szCs w:val="18"/>
        </w:rPr>
      </w:pPr>
    </w:p>
    <w:p w:rsidR="002E2D87" w:rsidRPr="00E0445C" w:rsidRDefault="002E2D87" w:rsidP="002E2D87">
      <w:pPr>
        <w:rPr>
          <w:rFonts w:ascii="Arial" w:hAnsi="Arial" w:cs="Arial"/>
          <w:b/>
          <w:bCs/>
          <w:sz w:val="18"/>
          <w:szCs w:val="18"/>
        </w:rPr>
      </w:pPr>
    </w:p>
    <w:p w:rsidR="002E2D87" w:rsidRPr="00E0445C" w:rsidRDefault="002E2D87" w:rsidP="002E2D87">
      <w:pPr>
        <w:rPr>
          <w:rFonts w:ascii="Arial" w:hAnsi="Arial" w:cs="Arial"/>
          <w:b/>
          <w:bCs/>
          <w:sz w:val="18"/>
          <w:szCs w:val="18"/>
        </w:rPr>
      </w:pPr>
    </w:p>
    <w:p w:rsidR="002E2D87" w:rsidRPr="00E0445C" w:rsidRDefault="002E2D87" w:rsidP="002E2D87">
      <w:pPr>
        <w:rPr>
          <w:rFonts w:ascii="Arial" w:hAnsi="Arial" w:cs="Arial"/>
          <w:b/>
          <w:bCs/>
          <w:sz w:val="18"/>
          <w:szCs w:val="18"/>
        </w:rPr>
      </w:pPr>
    </w:p>
    <w:p w:rsidR="002E2D87" w:rsidRPr="00E0445C" w:rsidRDefault="002E2D87" w:rsidP="002E2D87">
      <w:pPr>
        <w:rPr>
          <w:rFonts w:ascii="Arial" w:hAnsi="Arial" w:cs="Arial"/>
          <w:b/>
          <w:bCs/>
          <w:sz w:val="18"/>
          <w:szCs w:val="18"/>
        </w:rPr>
      </w:pPr>
    </w:p>
    <w:p w:rsidR="002E2D87" w:rsidRPr="00E0445C" w:rsidRDefault="002E2D87" w:rsidP="002E2D87">
      <w:pPr>
        <w:rPr>
          <w:rFonts w:ascii="Arial" w:hAnsi="Arial" w:cs="Arial"/>
          <w:b/>
          <w:bCs/>
          <w:sz w:val="18"/>
          <w:szCs w:val="18"/>
        </w:rPr>
      </w:pPr>
    </w:p>
    <w:p w:rsidR="002E2D87" w:rsidRPr="00157745" w:rsidRDefault="002E2D87" w:rsidP="002E2D87">
      <w:pPr>
        <w:rPr>
          <w:rFonts w:ascii="Arial" w:hAnsi="Arial" w:cs="Arial"/>
          <w:b/>
          <w:bCs/>
          <w:i/>
          <w:sz w:val="18"/>
          <w:szCs w:val="18"/>
        </w:rPr>
      </w:pPr>
    </w:p>
    <w:p w:rsidR="002E2D87" w:rsidRPr="00157745" w:rsidRDefault="002E2D87" w:rsidP="002E2D87">
      <w:pPr>
        <w:rPr>
          <w:rFonts w:ascii="Arial" w:hAnsi="Arial" w:cs="Arial"/>
          <w:b/>
          <w:bCs/>
          <w:i/>
          <w:sz w:val="18"/>
          <w:szCs w:val="18"/>
        </w:rPr>
      </w:pPr>
    </w:p>
    <w:p w:rsidR="002E2D87" w:rsidRPr="002F0C35" w:rsidRDefault="002E2D87" w:rsidP="002E2D87">
      <w:pPr>
        <w:rPr>
          <w:rFonts w:ascii="Arial" w:hAnsi="Arial" w:cs="Arial"/>
          <w:b/>
          <w:bCs/>
          <w:sz w:val="20"/>
          <w:szCs w:val="20"/>
        </w:rPr>
      </w:pPr>
      <w:r>
        <w:rPr>
          <w:rFonts w:ascii="Arial" w:hAnsi="Arial" w:cs="Arial"/>
          <w:i/>
          <w:sz w:val="20"/>
          <w:szCs w:val="20"/>
        </w:rPr>
        <w:t xml:space="preserve">             </w:t>
      </w:r>
      <w:proofErr w:type="spellStart"/>
      <w:r w:rsidRPr="00157745">
        <w:rPr>
          <w:rFonts w:ascii="Arial" w:hAnsi="Arial" w:cs="Arial"/>
          <w:i/>
          <w:sz w:val="20"/>
          <w:szCs w:val="20"/>
        </w:rPr>
        <w:t>Lonicera</w:t>
      </w:r>
      <w:proofErr w:type="spellEnd"/>
      <w:r w:rsidRPr="00157745">
        <w:rPr>
          <w:rFonts w:ascii="Arial" w:hAnsi="Arial" w:cs="Arial"/>
          <w:i/>
          <w:sz w:val="20"/>
          <w:szCs w:val="20"/>
        </w:rPr>
        <w:t xml:space="preserve"> </w:t>
      </w:r>
      <w:proofErr w:type="spellStart"/>
      <w:r w:rsidRPr="00157745">
        <w:rPr>
          <w:rFonts w:ascii="Arial" w:hAnsi="Arial" w:cs="Arial"/>
          <w:i/>
          <w:sz w:val="20"/>
          <w:szCs w:val="20"/>
        </w:rPr>
        <w:t>pileata</w:t>
      </w:r>
      <w:proofErr w:type="spellEnd"/>
      <w:r>
        <w:rPr>
          <w:rFonts w:ascii="Arial" w:hAnsi="Arial" w:cs="Arial"/>
          <w:sz w:val="20"/>
          <w:szCs w:val="20"/>
        </w:rPr>
        <w:t xml:space="preserve">                         </w:t>
      </w:r>
      <w:proofErr w:type="spellStart"/>
      <w:r w:rsidRPr="002F0C35">
        <w:rPr>
          <w:rFonts w:ascii="Arial" w:hAnsi="Arial" w:cs="Arial"/>
          <w:i/>
          <w:sz w:val="20"/>
          <w:szCs w:val="20"/>
        </w:rPr>
        <w:t>Potentilla</w:t>
      </w:r>
      <w:proofErr w:type="spellEnd"/>
      <w:r w:rsidRPr="002F0C35">
        <w:rPr>
          <w:rFonts w:ascii="Arial" w:hAnsi="Arial" w:cs="Arial"/>
          <w:i/>
          <w:sz w:val="20"/>
          <w:szCs w:val="20"/>
        </w:rPr>
        <w:t xml:space="preserve"> </w:t>
      </w:r>
      <w:proofErr w:type="spellStart"/>
      <w:r w:rsidRPr="002F0C35">
        <w:rPr>
          <w:rFonts w:ascii="Arial" w:hAnsi="Arial" w:cs="Arial"/>
          <w:i/>
          <w:sz w:val="20"/>
          <w:szCs w:val="20"/>
        </w:rPr>
        <w:t>fruticosa</w:t>
      </w:r>
      <w:proofErr w:type="spellEnd"/>
      <w:r w:rsidRPr="002F0C35">
        <w:rPr>
          <w:rFonts w:ascii="Arial" w:hAnsi="Arial" w:cs="Arial"/>
          <w:i/>
          <w:sz w:val="20"/>
          <w:szCs w:val="20"/>
        </w:rPr>
        <w:t xml:space="preserve"> </w:t>
      </w:r>
      <w:r w:rsidRPr="002F0C35">
        <w:rPr>
          <w:rFonts w:ascii="Arial" w:hAnsi="Arial" w:cs="Arial"/>
          <w:sz w:val="20"/>
          <w:szCs w:val="20"/>
        </w:rPr>
        <w:t>'</w:t>
      </w:r>
      <w:proofErr w:type="spellStart"/>
      <w:proofErr w:type="gramStart"/>
      <w:r w:rsidRPr="002F0C35">
        <w:rPr>
          <w:rFonts w:ascii="Arial" w:hAnsi="Arial" w:cs="Arial"/>
          <w:sz w:val="20"/>
          <w:szCs w:val="20"/>
        </w:rPr>
        <w:t>Klondike</w:t>
      </w:r>
      <w:proofErr w:type="spellEnd"/>
      <w:r w:rsidRPr="002F0C35">
        <w:rPr>
          <w:rFonts w:ascii="Arial" w:hAnsi="Arial" w:cs="Arial"/>
          <w:sz w:val="20"/>
          <w:szCs w:val="20"/>
        </w:rPr>
        <w:t>'</w:t>
      </w:r>
      <w:r>
        <w:rPr>
          <w:rFonts w:ascii="Arial" w:hAnsi="Arial" w:cs="Arial"/>
          <w:sz w:val="20"/>
          <w:szCs w:val="20"/>
        </w:rPr>
        <w:t xml:space="preserve">           </w:t>
      </w:r>
      <w:proofErr w:type="spellStart"/>
      <w:r w:rsidRPr="007D7206">
        <w:rPr>
          <w:rFonts w:ascii="Arial" w:hAnsi="Arial" w:cs="Arial"/>
          <w:bCs/>
          <w:i/>
          <w:sz w:val="20"/>
          <w:szCs w:val="20"/>
        </w:rPr>
        <w:t>Spiraea</w:t>
      </w:r>
      <w:proofErr w:type="spellEnd"/>
      <w:proofErr w:type="gramEnd"/>
      <w:r w:rsidRPr="007D7206">
        <w:rPr>
          <w:rFonts w:ascii="Arial" w:hAnsi="Arial" w:cs="Arial"/>
          <w:bCs/>
          <w:i/>
          <w:sz w:val="20"/>
          <w:szCs w:val="20"/>
        </w:rPr>
        <w:t xml:space="preserve"> x </w:t>
      </w:r>
      <w:proofErr w:type="spellStart"/>
      <w:r w:rsidRPr="007D7206">
        <w:rPr>
          <w:rFonts w:ascii="Arial" w:hAnsi="Arial" w:cs="Arial"/>
          <w:bCs/>
          <w:i/>
          <w:sz w:val="20"/>
          <w:szCs w:val="20"/>
        </w:rPr>
        <w:t>cinerea</w:t>
      </w:r>
      <w:proofErr w:type="spellEnd"/>
      <w:r w:rsidRPr="007D7206">
        <w:rPr>
          <w:rFonts w:ascii="Arial" w:hAnsi="Arial" w:cs="Arial"/>
          <w:bCs/>
          <w:sz w:val="20"/>
          <w:szCs w:val="20"/>
        </w:rPr>
        <w:t xml:space="preserve"> '</w:t>
      </w:r>
      <w:proofErr w:type="spellStart"/>
      <w:r w:rsidRPr="007D7206">
        <w:rPr>
          <w:rFonts w:ascii="Arial" w:hAnsi="Arial" w:cs="Arial"/>
          <w:bCs/>
          <w:sz w:val="20"/>
          <w:szCs w:val="20"/>
        </w:rPr>
        <w:t>Grefsheim</w:t>
      </w:r>
      <w:proofErr w:type="spellEnd"/>
      <w:r w:rsidRPr="007D7206">
        <w:rPr>
          <w:rFonts w:ascii="Arial" w:hAnsi="Arial" w:cs="Arial"/>
          <w:bCs/>
          <w:sz w:val="20"/>
          <w:szCs w:val="20"/>
        </w:rPr>
        <w:t>'</w:t>
      </w:r>
      <w:r>
        <w:rPr>
          <w:rFonts w:ascii="Arial" w:hAnsi="Arial" w:cs="Arial"/>
          <w:bCs/>
          <w:sz w:val="20"/>
          <w:szCs w:val="20"/>
        </w:rPr>
        <w:t xml:space="preserve">      </w:t>
      </w:r>
    </w:p>
    <w:p w:rsidR="002E2D87" w:rsidRPr="000B641E" w:rsidRDefault="002E2D87" w:rsidP="000B641E">
      <w:pPr>
        <w:rPr>
          <w:rFonts w:ascii="Arial" w:hAnsi="Arial" w:cs="Arial"/>
          <w:bCs/>
          <w:sz w:val="20"/>
          <w:szCs w:val="20"/>
        </w:rPr>
      </w:pPr>
      <w:r>
        <w:rPr>
          <w:rFonts w:ascii="Arial" w:hAnsi="Arial" w:cs="Arial"/>
          <w:bCs/>
          <w:sz w:val="20"/>
          <w:szCs w:val="20"/>
        </w:rPr>
        <w:t xml:space="preserve">          </w:t>
      </w:r>
      <w:r w:rsidRPr="00157745">
        <w:rPr>
          <w:rFonts w:ascii="Arial" w:hAnsi="Arial" w:cs="Arial"/>
          <w:bCs/>
          <w:sz w:val="20"/>
          <w:szCs w:val="20"/>
        </w:rPr>
        <w:t>zimolez kloboukatý</w:t>
      </w:r>
      <w:r>
        <w:rPr>
          <w:rFonts w:ascii="Arial" w:hAnsi="Arial" w:cs="Arial"/>
          <w:bCs/>
          <w:sz w:val="20"/>
          <w:szCs w:val="20"/>
        </w:rPr>
        <w:t xml:space="preserve">                          </w:t>
      </w:r>
      <w:r w:rsidRPr="00157745">
        <w:rPr>
          <w:rFonts w:ascii="Arial" w:hAnsi="Arial" w:cs="Arial"/>
          <w:bCs/>
          <w:sz w:val="20"/>
          <w:szCs w:val="20"/>
        </w:rPr>
        <w:t>mochna křovitá</w:t>
      </w:r>
      <w:r>
        <w:rPr>
          <w:rFonts w:ascii="Arial" w:hAnsi="Arial" w:cs="Arial"/>
          <w:bCs/>
          <w:sz w:val="20"/>
          <w:szCs w:val="20"/>
        </w:rPr>
        <w:t xml:space="preserve"> </w:t>
      </w:r>
      <w:r w:rsidRPr="002F0C35">
        <w:rPr>
          <w:rFonts w:ascii="Arial" w:hAnsi="Arial" w:cs="Arial"/>
          <w:sz w:val="20"/>
          <w:szCs w:val="20"/>
        </w:rPr>
        <w:t>'</w:t>
      </w:r>
      <w:proofErr w:type="spellStart"/>
      <w:proofErr w:type="gramStart"/>
      <w:r w:rsidRPr="002F0C35">
        <w:rPr>
          <w:rFonts w:ascii="Arial" w:hAnsi="Arial" w:cs="Arial"/>
          <w:sz w:val="20"/>
          <w:szCs w:val="20"/>
        </w:rPr>
        <w:t>Klondike</w:t>
      </w:r>
      <w:proofErr w:type="spellEnd"/>
      <w:r w:rsidRPr="002F0C35">
        <w:rPr>
          <w:rFonts w:ascii="Arial" w:hAnsi="Arial" w:cs="Arial"/>
          <w:sz w:val="20"/>
          <w:szCs w:val="20"/>
        </w:rPr>
        <w:t>'</w:t>
      </w:r>
      <w:r>
        <w:rPr>
          <w:rFonts w:ascii="Arial" w:hAnsi="Arial" w:cs="Arial"/>
          <w:sz w:val="20"/>
          <w:szCs w:val="20"/>
        </w:rPr>
        <w:t xml:space="preserve">              </w:t>
      </w:r>
      <w:r w:rsidRPr="007D7206">
        <w:rPr>
          <w:rFonts w:ascii="Arial" w:hAnsi="Arial" w:cs="Arial"/>
          <w:bCs/>
          <w:sz w:val="20"/>
          <w:szCs w:val="20"/>
        </w:rPr>
        <w:t>tavolník</w:t>
      </w:r>
      <w:proofErr w:type="gramEnd"/>
      <w:r w:rsidRPr="007D7206">
        <w:rPr>
          <w:rFonts w:ascii="Arial" w:hAnsi="Arial" w:cs="Arial"/>
          <w:bCs/>
          <w:sz w:val="20"/>
          <w:szCs w:val="20"/>
        </w:rPr>
        <w:t xml:space="preserve"> popelavý</w:t>
      </w:r>
      <w:r>
        <w:rPr>
          <w:rFonts w:ascii="Arial" w:hAnsi="Arial" w:cs="Arial"/>
          <w:bCs/>
          <w:sz w:val="20"/>
          <w:szCs w:val="20"/>
        </w:rPr>
        <w:t xml:space="preserve"> </w:t>
      </w:r>
      <w:r w:rsidRPr="007D7206">
        <w:rPr>
          <w:rFonts w:ascii="Arial" w:hAnsi="Arial" w:cs="Arial"/>
          <w:bCs/>
          <w:sz w:val="20"/>
          <w:szCs w:val="20"/>
        </w:rPr>
        <w:t>'</w:t>
      </w:r>
      <w:proofErr w:type="spellStart"/>
      <w:r w:rsidRPr="007D7206">
        <w:rPr>
          <w:rFonts w:ascii="Arial" w:hAnsi="Arial" w:cs="Arial"/>
          <w:bCs/>
          <w:sz w:val="20"/>
          <w:szCs w:val="20"/>
        </w:rPr>
        <w:t>Grefsheim</w:t>
      </w:r>
      <w:proofErr w:type="spellEnd"/>
      <w:r w:rsidRPr="007D7206">
        <w:rPr>
          <w:rFonts w:ascii="Arial" w:hAnsi="Arial" w:cs="Arial"/>
          <w:bCs/>
          <w:sz w:val="20"/>
          <w:szCs w:val="20"/>
        </w:rPr>
        <w:t>'</w:t>
      </w:r>
      <w:r>
        <w:rPr>
          <w:rFonts w:ascii="Arial" w:hAnsi="Arial" w:cs="Arial"/>
          <w:bCs/>
          <w:sz w:val="20"/>
          <w:szCs w:val="20"/>
        </w:rPr>
        <w:t xml:space="preserve">    </w:t>
      </w:r>
      <w:r>
        <w:t xml:space="preserve"> </w:t>
      </w:r>
    </w:p>
    <w:p w:rsidR="002E2D87" w:rsidRDefault="002E2D87" w:rsidP="002E2D87">
      <w:pPr>
        <w:widowControl/>
        <w:suppressAutoHyphens w:val="0"/>
        <w:rPr>
          <w:rFonts w:ascii="Arial" w:hAnsi="Arial" w:cs="Arial"/>
          <w:bCs/>
          <w:sz w:val="20"/>
          <w:szCs w:val="20"/>
        </w:rPr>
      </w:pPr>
      <w:r>
        <w:rPr>
          <w:rFonts w:ascii="Arial" w:hAnsi="Arial" w:cs="Arial"/>
          <w:bCs/>
          <w:sz w:val="20"/>
          <w:szCs w:val="20"/>
        </w:rPr>
        <w:t xml:space="preserve">          </w:t>
      </w:r>
    </w:p>
    <w:p w:rsidR="002E2D87" w:rsidRDefault="002E2D87" w:rsidP="002E2D87">
      <w:pPr>
        <w:widowControl/>
        <w:suppressAutoHyphens w:val="0"/>
        <w:rPr>
          <w:rFonts w:ascii="Arial" w:hAnsi="Arial" w:cs="Arial"/>
          <w:bCs/>
          <w:sz w:val="20"/>
          <w:szCs w:val="20"/>
        </w:rPr>
      </w:pPr>
    </w:p>
    <w:p w:rsidR="002E2D87" w:rsidRDefault="002E2D87" w:rsidP="002E2D87">
      <w:pPr>
        <w:widowControl/>
        <w:suppressAutoHyphens w:val="0"/>
        <w:rPr>
          <w:rFonts w:ascii="Arial" w:hAnsi="Arial" w:cs="Arial"/>
          <w:bCs/>
          <w:sz w:val="20"/>
          <w:szCs w:val="20"/>
        </w:rPr>
      </w:pPr>
    </w:p>
    <w:p w:rsidR="002E2D87" w:rsidRDefault="002E2D87" w:rsidP="002E2D87">
      <w:pPr>
        <w:widowControl/>
        <w:suppressAutoHyphens w:val="0"/>
        <w:rPr>
          <w:rFonts w:ascii="Arial" w:hAnsi="Arial" w:cs="Arial"/>
          <w:bCs/>
          <w:sz w:val="20"/>
          <w:szCs w:val="20"/>
        </w:rPr>
      </w:pPr>
    </w:p>
    <w:p w:rsidR="002E2D87" w:rsidRDefault="002E2D87" w:rsidP="002E2D87">
      <w:pPr>
        <w:widowControl/>
        <w:suppressAutoHyphens w:val="0"/>
        <w:rPr>
          <w:rFonts w:ascii="Arial" w:hAnsi="Arial" w:cs="Arial"/>
          <w:bCs/>
          <w:sz w:val="20"/>
          <w:szCs w:val="20"/>
        </w:rPr>
      </w:pPr>
    </w:p>
    <w:p w:rsidR="002E2D87" w:rsidRDefault="002E2D87" w:rsidP="002E2D87">
      <w:pPr>
        <w:widowControl/>
        <w:suppressAutoHyphens w:val="0"/>
        <w:rPr>
          <w:rFonts w:ascii="Arial" w:hAnsi="Arial" w:cs="Arial"/>
          <w:bCs/>
          <w:sz w:val="20"/>
          <w:szCs w:val="20"/>
        </w:rPr>
      </w:pPr>
    </w:p>
    <w:p w:rsidR="002E2D87" w:rsidRDefault="002E2D87" w:rsidP="002E2D87">
      <w:pPr>
        <w:widowControl/>
        <w:suppressAutoHyphens w:val="0"/>
        <w:rPr>
          <w:rFonts w:ascii="Arial" w:hAnsi="Arial" w:cs="Arial"/>
          <w:bCs/>
          <w:sz w:val="20"/>
          <w:szCs w:val="20"/>
        </w:rPr>
      </w:pPr>
    </w:p>
    <w:p w:rsidR="002E2D87" w:rsidRDefault="002E2D87" w:rsidP="002E2D87">
      <w:pPr>
        <w:widowControl/>
        <w:suppressAutoHyphens w:val="0"/>
        <w:rPr>
          <w:rFonts w:ascii="Arial" w:hAnsi="Arial" w:cs="Arial"/>
          <w:bCs/>
          <w:sz w:val="20"/>
          <w:szCs w:val="20"/>
        </w:rPr>
      </w:pPr>
    </w:p>
    <w:p w:rsidR="002E2D87" w:rsidRDefault="002E2D87" w:rsidP="002E2D87">
      <w:pPr>
        <w:widowControl/>
        <w:suppressAutoHyphens w:val="0"/>
        <w:rPr>
          <w:rFonts w:ascii="Arial" w:hAnsi="Arial" w:cs="Arial"/>
          <w:bCs/>
          <w:sz w:val="20"/>
          <w:szCs w:val="20"/>
        </w:rPr>
      </w:pPr>
    </w:p>
    <w:p w:rsidR="002E2D87" w:rsidRPr="00852E0E" w:rsidRDefault="002E2D87" w:rsidP="002E2D87"/>
    <w:p w:rsidR="000B641E" w:rsidRDefault="000B641E" w:rsidP="002E2D87">
      <w:pPr>
        <w:widowControl/>
        <w:suppressAutoHyphens w:val="0"/>
        <w:rPr>
          <w:rFonts w:ascii="Arial" w:hAnsi="Arial" w:cs="Arial"/>
          <w:bCs/>
          <w:i/>
          <w:sz w:val="20"/>
          <w:szCs w:val="20"/>
        </w:rPr>
      </w:pPr>
      <w:bookmarkStart w:id="65" w:name="_Toc520711202"/>
    </w:p>
    <w:p w:rsidR="000B641E" w:rsidRDefault="00D75D78" w:rsidP="002E2D87">
      <w:pPr>
        <w:widowControl/>
        <w:suppressAutoHyphens w:val="0"/>
        <w:rPr>
          <w:rFonts w:ascii="Arial" w:hAnsi="Arial" w:cs="Arial"/>
          <w:bCs/>
          <w:i/>
          <w:sz w:val="20"/>
          <w:szCs w:val="20"/>
        </w:rPr>
      </w:pPr>
      <w:r>
        <w:rPr>
          <w:rFonts w:ascii="Arial" w:hAnsi="Arial" w:cs="Arial"/>
          <w:bCs/>
          <w:i/>
          <w:noProof/>
          <w:sz w:val="20"/>
          <w:szCs w:val="20"/>
          <w:lang w:eastAsia="cs-CZ"/>
        </w:rPr>
        <w:lastRenderedPageBreak/>
        <w:drawing>
          <wp:anchor distT="0" distB="0" distL="114300" distR="114300" simplePos="0" relativeHeight="251704320" behindDoc="1" locked="0" layoutInCell="1" allowOverlap="1">
            <wp:simplePos x="0" y="0"/>
            <wp:positionH relativeFrom="column">
              <wp:posOffset>27940</wp:posOffset>
            </wp:positionH>
            <wp:positionV relativeFrom="paragraph">
              <wp:posOffset>-46355</wp:posOffset>
            </wp:positionV>
            <wp:extent cx="1148715" cy="1437640"/>
            <wp:effectExtent l="19050" t="0" r="0" b="0"/>
            <wp:wrapNone/>
            <wp:docPr id="71" name="obrázek 43" descr="Symphoricarpos x chenaultii 'Hancock' plod_V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Symphoricarpos x chenaultii 'Hancock' plod_VI"/>
                    <pic:cNvPicPr>
                      <a:picLocks noChangeAspect="1" noChangeArrowheads="1"/>
                    </pic:cNvPicPr>
                  </pic:nvPicPr>
                  <pic:blipFill>
                    <a:blip r:embed="rId25" cstate="print"/>
                    <a:stretch>
                      <a:fillRect/>
                    </a:stretch>
                  </pic:blipFill>
                  <pic:spPr bwMode="auto">
                    <a:xfrm>
                      <a:off x="0" y="0"/>
                      <a:ext cx="1148715" cy="1437640"/>
                    </a:xfrm>
                    <a:prstGeom prst="rect">
                      <a:avLst/>
                    </a:prstGeom>
                    <a:noFill/>
                    <a:ln w="9525">
                      <a:noFill/>
                      <a:miter lim="800000"/>
                      <a:headEnd/>
                      <a:tailEnd/>
                    </a:ln>
                  </pic:spPr>
                </pic:pic>
              </a:graphicData>
            </a:graphic>
          </wp:anchor>
        </w:drawing>
      </w:r>
    </w:p>
    <w:p w:rsidR="000B641E" w:rsidRDefault="000B641E" w:rsidP="002E2D87">
      <w:pPr>
        <w:widowControl/>
        <w:suppressAutoHyphens w:val="0"/>
        <w:rPr>
          <w:rFonts w:ascii="Arial" w:hAnsi="Arial" w:cs="Arial"/>
          <w:bCs/>
          <w:i/>
          <w:sz w:val="20"/>
          <w:szCs w:val="20"/>
        </w:rPr>
      </w:pPr>
    </w:p>
    <w:p w:rsidR="000B641E" w:rsidRDefault="000B641E" w:rsidP="002E2D87">
      <w:pPr>
        <w:widowControl/>
        <w:suppressAutoHyphens w:val="0"/>
        <w:rPr>
          <w:rFonts w:ascii="Arial" w:hAnsi="Arial" w:cs="Arial"/>
          <w:bCs/>
          <w:i/>
          <w:sz w:val="20"/>
          <w:szCs w:val="20"/>
        </w:rPr>
      </w:pPr>
    </w:p>
    <w:p w:rsidR="000B641E" w:rsidRDefault="000B641E" w:rsidP="002E2D87">
      <w:pPr>
        <w:widowControl/>
        <w:suppressAutoHyphens w:val="0"/>
        <w:rPr>
          <w:rFonts w:ascii="Arial" w:hAnsi="Arial" w:cs="Arial"/>
          <w:bCs/>
          <w:i/>
          <w:sz w:val="20"/>
          <w:szCs w:val="20"/>
        </w:rPr>
      </w:pPr>
    </w:p>
    <w:p w:rsidR="000B641E" w:rsidRDefault="000B641E" w:rsidP="002E2D87">
      <w:pPr>
        <w:widowControl/>
        <w:suppressAutoHyphens w:val="0"/>
        <w:rPr>
          <w:rFonts w:ascii="Arial" w:hAnsi="Arial" w:cs="Arial"/>
          <w:bCs/>
          <w:i/>
          <w:sz w:val="20"/>
          <w:szCs w:val="20"/>
        </w:rPr>
      </w:pPr>
    </w:p>
    <w:p w:rsidR="000B641E" w:rsidRDefault="000B641E" w:rsidP="002E2D87">
      <w:pPr>
        <w:widowControl/>
        <w:suppressAutoHyphens w:val="0"/>
        <w:rPr>
          <w:rFonts w:ascii="Arial" w:hAnsi="Arial" w:cs="Arial"/>
          <w:bCs/>
          <w:i/>
          <w:sz w:val="20"/>
          <w:szCs w:val="20"/>
        </w:rPr>
      </w:pPr>
    </w:p>
    <w:p w:rsidR="000B641E" w:rsidRDefault="000B641E" w:rsidP="002E2D87">
      <w:pPr>
        <w:widowControl/>
        <w:suppressAutoHyphens w:val="0"/>
        <w:rPr>
          <w:rFonts w:ascii="Arial" w:hAnsi="Arial" w:cs="Arial"/>
          <w:bCs/>
          <w:i/>
          <w:sz w:val="20"/>
          <w:szCs w:val="20"/>
        </w:rPr>
      </w:pPr>
    </w:p>
    <w:p w:rsidR="000B641E" w:rsidRDefault="000B641E" w:rsidP="002E2D87">
      <w:pPr>
        <w:widowControl/>
        <w:suppressAutoHyphens w:val="0"/>
        <w:rPr>
          <w:rFonts w:ascii="Arial" w:hAnsi="Arial" w:cs="Arial"/>
          <w:bCs/>
          <w:i/>
          <w:sz w:val="20"/>
          <w:szCs w:val="20"/>
        </w:rPr>
      </w:pPr>
    </w:p>
    <w:p w:rsidR="000B641E" w:rsidRDefault="000B641E" w:rsidP="002E2D87">
      <w:pPr>
        <w:widowControl/>
        <w:suppressAutoHyphens w:val="0"/>
        <w:rPr>
          <w:rFonts w:ascii="Arial" w:hAnsi="Arial" w:cs="Arial"/>
          <w:bCs/>
          <w:i/>
          <w:sz w:val="20"/>
          <w:szCs w:val="20"/>
        </w:rPr>
      </w:pPr>
    </w:p>
    <w:p w:rsidR="000B641E" w:rsidRDefault="000B641E" w:rsidP="002E2D87">
      <w:pPr>
        <w:widowControl/>
        <w:suppressAutoHyphens w:val="0"/>
        <w:rPr>
          <w:rFonts w:ascii="Arial" w:hAnsi="Arial" w:cs="Arial"/>
          <w:bCs/>
          <w:i/>
          <w:sz w:val="20"/>
          <w:szCs w:val="20"/>
        </w:rPr>
      </w:pPr>
    </w:p>
    <w:p w:rsidR="002E2D87" w:rsidRDefault="002E2D87" w:rsidP="002E2D87">
      <w:pPr>
        <w:widowControl/>
        <w:suppressAutoHyphens w:val="0"/>
        <w:rPr>
          <w:sz w:val="22"/>
          <w:szCs w:val="22"/>
        </w:rPr>
      </w:pPr>
      <w:proofErr w:type="spellStart"/>
      <w:r w:rsidRPr="00D7188D">
        <w:rPr>
          <w:rFonts w:ascii="Arial" w:hAnsi="Arial" w:cs="Arial"/>
          <w:bCs/>
          <w:i/>
          <w:sz w:val="20"/>
          <w:szCs w:val="20"/>
        </w:rPr>
        <w:t>Spiraea</w:t>
      </w:r>
      <w:proofErr w:type="spellEnd"/>
      <w:r w:rsidRPr="00D7188D">
        <w:rPr>
          <w:rFonts w:ascii="Arial" w:hAnsi="Arial" w:cs="Arial"/>
          <w:bCs/>
          <w:i/>
          <w:sz w:val="20"/>
          <w:szCs w:val="20"/>
        </w:rPr>
        <w:t xml:space="preserve"> </w:t>
      </w:r>
      <w:proofErr w:type="spellStart"/>
      <w:r w:rsidRPr="00D7188D">
        <w:rPr>
          <w:rFonts w:ascii="Arial" w:hAnsi="Arial" w:cs="Arial"/>
          <w:bCs/>
          <w:i/>
          <w:sz w:val="20"/>
          <w:szCs w:val="20"/>
        </w:rPr>
        <w:t>japonica</w:t>
      </w:r>
      <w:proofErr w:type="spellEnd"/>
      <w:r w:rsidRPr="00D7188D">
        <w:rPr>
          <w:rFonts w:ascii="Arial" w:hAnsi="Arial" w:cs="Arial"/>
          <w:bCs/>
          <w:sz w:val="20"/>
          <w:szCs w:val="20"/>
        </w:rPr>
        <w:t xml:space="preserve"> '</w:t>
      </w:r>
      <w:proofErr w:type="spellStart"/>
      <w:r w:rsidRPr="00D7188D">
        <w:rPr>
          <w:rFonts w:ascii="Arial" w:hAnsi="Arial" w:cs="Arial"/>
          <w:bCs/>
          <w:sz w:val="20"/>
          <w:szCs w:val="20"/>
        </w:rPr>
        <w:t>Shirobana</w:t>
      </w:r>
      <w:proofErr w:type="spellEnd"/>
      <w:r w:rsidRPr="00D7188D">
        <w:rPr>
          <w:rFonts w:ascii="Arial" w:hAnsi="Arial" w:cs="Arial"/>
          <w:bCs/>
          <w:sz w:val="20"/>
          <w:szCs w:val="20"/>
        </w:rPr>
        <w:t xml:space="preserve">'        </w:t>
      </w:r>
      <w:bookmarkEnd w:id="65"/>
    </w:p>
    <w:p w:rsidR="002E2D87" w:rsidRPr="002E2D87" w:rsidRDefault="002E2D87" w:rsidP="002E2D87">
      <w:pPr>
        <w:widowControl/>
        <w:suppressAutoHyphens w:val="0"/>
        <w:rPr>
          <w:sz w:val="22"/>
          <w:szCs w:val="22"/>
        </w:rPr>
      </w:pPr>
      <w:bookmarkStart w:id="66" w:name="_Toc520711203"/>
      <w:bookmarkStart w:id="67" w:name="_Toc520722072"/>
      <w:bookmarkStart w:id="68" w:name="_Toc520723837"/>
      <w:bookmarkStart w:id="69" w:name="_Toc520894599"/>
      <w:bookmarkStart w:id="70" w:name="_Toc522544242"/>
      <w:r w:rsidRPr="00D7188D">
        <w:rPr>
          <w:rFonts w:ascii="Arial" w:hAnsi="Arial" w:cs="Arial"/>
          <w:bCs/>
          <w:sz w:val="20"/>
          <w:szCs w:val="20"/>
        </w:rPr>
        <w:t>tavolník japonský '</w:t>
      </w:r>
      <w:proofErr w:type="spellStart"/>
      <w:r w:rsidRPr="00D7188D">
        <w:rPr>
          <w:rFonts w:ascii="Arial" w:hAnsi="Arial" w:cs="Arial"/>
          <w:bCs/>
          <w:sz w:val="20"/>
          <w:szCs w:val="20"/>
        </w:rPr>
        <w:t>Shirobana</w:t>
      </w:r>
      <w:proofErr w:type="spellEnd"/>
      <w:r w:rsidRPr="00D7188D">
        <w:rPr>
          <w:rFonts w:ascii="Arial" w:hAnsi="Arial" w:cs="Arial"/>
          <w:bCs/>
          <w:sz w:val="20"/>
          <w:szCs w:val="20"/>
        </w:rPr>
        <w:t xml:space="preserve">'       </w:t>
      </w:r>
      <w:bookmarkEnd w:id="66"/>
      <w:bookmarkEnd w:id="67"/>
      <w:bookmarkEnd w:id="68"/>
      <w:bookmarkEnd w:id="69"/>
      <w:bookmarkEnd w:id="70"/>
    </w:p>
    <w:p w:rsidR="007F4D66" w:rsidRPr="001937A8" w:rsidRDefault="004E66B6" w:rsidP="001937A8">
      <w:pPr>
        <w:pStyle w:val="Nadpis3"/>
        <w:numPr>
          <w:ilvl w:val="0"/>
          <w:numId w:val="0"/>
        </w:numPr>
        <w:rPr>
          <w:b w:val="0"/>
          <w:bCs w:val="0"/>
          <w:sz w:val="22"/>
          <w:szCs w:val="22"/>
        </w:rPr>
      </w:pPr>
      <w:bookmarkStart w:id="71" w:name="_Toc23229761"/>
      <w:r w:rsidRPr="004D206F">
        <w:rPr>
          <w:b w:val="0"/>
          <w:bCs w:val="0"/>
          <w:sz w:val="22"/>
          <w:szCs w:val="22"/>
          <w:u w:val="single"/>
        </w:rPr>
        <w:t>4</w:t>
      </w:r>
      <w:r w:rsidR="007F4D66" w:rsidRPr="004D206F">
        <w:rPr>
          <w:b w:val="0"/>
          <w:bCs w:val="0"/>
          <w:sz w:val="22"/>
          <w:szCs w:val="22"/>
          <w:u w:val="single"/>
        </w:rPr>
        <w:t>.</w:t>
      </w:r>
      <w:r w:rsidR="006C5118" w:rsidRPr="004D206F">
        <w:rPr>
          <w:b w:val="0"/>
          <w:bCs w:val="0"/>
          <w:sz w:val="22"/>
          <w:szCs w:val="22"/>
          <w:u w:val="single"/>
        </w:rPr>
        <w:t>2</w:t>
      </w:r>
      <w:r w:rsidR="007F4D66" w:rsidRPr="004D206F">
        <w:rPr>
          <w:b w:val="0"/>
          <w:bCs w:val="0"/>
          <w:sz w:val="22"/>
          <w:szCs w:val="22"/>
          <w:u w:val="single"/>
        </w:rPr>
        <w:t>.</w:t>
      </w:r>
      <w:r w:rsidR="002E2D87" w:rsidRPr="004D206F">
        <w:rPr>
          <w:b w:val="0"/>
          <w:bCs w:val="0"/>
          <w:sz w:val="22"/>
          <w:szCs w:val="22"/>
          <w:u w:val="single"/>
        </w:rPr>
        <w:t>2</w:t>
      </w:r>
      <w:r w:rsidR="007F4D66" w:rsidRPr="004D206F">
        <w:rPr>
          <w:b w:val="0"/>
          <w:bCs w:val="0"/>
          <w:sz w:val="22"/>
          <w:szCs w:val="22"/>
          <w:u w:val="single"/>
        </w:rPr>
        <w:t xml:space="preserve">. Rostliny na konstrukci – </w:t>
      </w:r>
      <w:r w:rsidR="000C1A24" w:rsidRPr="004D206F">
        <w:rPr>
          <w:b w:val="0"/>
          <w:bCs w:val="0"/>
          <w:sz w:val="22"/>
          <w:szCs w:val="22"/>
          <w:u w:val="single"/>
        </w:rPr>
        <w:t>extenzivní</w:t>
      </w:r>
      <w:r w:rsidR="007F4D66" w:rsidRPr="004D206F">
        <w:rPr>
          <w:b w:val="0"/>
          <w:bCs w:val="0"/>
          <w:sz w:val="22"/>
          <w:szCs w:val="22"/>
          <w:u w:val="single"/>
        </w:rPr>
        <w:t xml:space="preserve"> zelená střecha</w:t>
      </w:r>
      <w:bookmarkEnd w:id="71"/>
    </w:p>
    <w:p w:rsidR="00AB00AF" w:rsidRDefault="00AB00AF" w:rsidP="00E3143C">
      <w:pPr>
        <w:rPr>
          <w:rFonts w:ascii="Arial" w:hAnsi="Arial" w:cs="Arial"/>
          <w:sz w:val="22"/>
          <w:szCs w:val="22"/>
        </w:rPr>
      </w:pPr>
    </w:p>
    <w:p w:rsidR="00D75D78" w:rsidRPr="002735EF" w:rsidRDefault="00D75D78" w:rsidP="00D75D78">
      <w:pPr>
        <w:widowControl/>
        <w:suppressAutoHyphens w:val="0"/>
        <w:rPr>
          <w:rFonts w:ascii="Arial" w:hAnsi="Arial" w:cs="Arial"/>
          <w:bCs/>
          <w:sz w:val="22"/>
          <w:szCs w:val="22"/>
        </w:rPr>
      </w:pPr>
      <w:r w:rsidRPr="002735EF">
        <w:rPr>
          <w:rFonts w:ascii="Arial" w:hAnsi="Arial" w:cs="Arial"/>
          <w:bCs/>
          <w:sz w:val="22"/>
          <w:szCs w:val="22"/>
        </w:rPr>
        <w:t>Rozchodníkový koberec:</w:t>
      </w:r>
    </w:p>
    <w:p w:rsidR="00D75D78" w:rsidRPr="002735EF" w:rsidRDefault="00D75D78" w:rsidP="00D75D78">
      <w:pPr>
        <w:widowControl/>
        <w:suppressAutoHyphens w:val="0"/>
        <w:rPr>
          <w:rFonts w:ascii="Arial" w:hAnsi="Arial" w:cs="Arial"/>
          <w:bCs/>
          <w:sz w:val="22"/>
          <w:szCs w:val="22"/>
        </w:rPr>
      </w:pPr>
      <w:r w:rsidRPr="002735EF">
        <w:rPr>
          <w:rFonts w:ascii="Arial" w:hAnsi="Arial" w:cs="Arial"/>
          <w:bCs/>
          <w:sz w:val="22"/>
          <w:szCs w:val="22"/>
        </w:rPr>
        <w:t>- základem rozchodníkového koberce je kokosová rohož</w:t>
      </w:r>
    </w:p>
    <w:p w:rsidR="00D75D78" w:rsidRPr="002735EF" w:rsidRDefault="00D75D78" w:rsidP="00D75D78">
      <w:pPr>
        <w:widowControl/>
        <w:suppressAutoHyphens w:val="0"/>
        <w:rPr>
          <w:rFonts w:ascii="Arial" w:hAnsi="Arial" w:cs="Arial"/>
          <w:bCs/>
          <w:sz w:val="22"/>
          <w:szCs w:val="22"/>
        </w:rPr>
      </w:pPr>
      <w:r w:rsidRPr="002735EF">
        <w:rPr>
          <w:rFonts w:ascii="Arial" w:hAnsi="Arial" w:cs="Arial"/>
          <w:bCs/>
          <w:sz w:val="22"/>
          <w:szCs w:val="22"/>
        </w:rPr>
        <w:t>- rozchodníkový koberec ze směsi druhů rozchodníků, mix 4 - 8 druhů:</w:t>
      </w:r>
    </w:p>
    <w:p w:rsidR="00D75D78" w:rsidRPr="002735EF" w:rsidRDefault="00D75D78" w:rsidP="00D75D78">
      <w:pPr>
        <w:widowControl/>
        <w:suppressAutoHyphens w:val="0"/>
        <w:rPr>
          <w:rFonts w:ascii="Arial" w:hAnsi="Arial" w:cs="Arial"/>
          <w:bCs/>
          <w:i/>
          <w:sz w:val="22"/>
          <w:szCs w:val="22"/>
        </w:rPr>
      </w:pPr>
      <w:r w:rsidRPr="002735EF">
        <w:rPr>
          <w:rFonts w:ascii="Arial" w:hAnsi="Arial" w:cs="Arial"/>
          <w:bCs/>
          <w:sz w:val="22"/>
          <w:szCs w:val="22"/>
        </w:rPr>
        <w:t>- </w:t>
      </w:r>
      <w:proofErr w:type="spellStart"/>
      <w:r w:rsidRPr="002735EF">
        <w:rPr>
          <w:rFonts w:ascii="Arial" w:hAnsi="Arial" w:cs="Arial"/>
          <w:bCs/>
          <w:i/>
          <w:sz w:val="22"/>
          <w:szCs w:val="22"/>
        </w:rPr>
        <w:t>Sedum</w:t>
      </w:r>
      <w:proofErr w:type="spellEnd"/>
      <w:r w:rsidRPr="002735EF">
        <w:rPr>
          <w:rFonts w:ascii="Arial" w:hAnsi="Arial" w:cs="Arial"/>
          <w:bCs/>
          <w:i/>
          <w:sz w:val="22"/>
          <w:szCs w:val="22"/>
        </w:rPr>
        <w:t xml:space="preserve"> album</w:t>
      </w:r>
      <w:r w:rsidRPr="002735EF">
        <w:rPr>
          <w:rFonts w:ascii="Arial" w:hAnsi="Arial" w:cs="Arial"/>
          <w:bCs/>
          <w:sz w:val="22"/>
          <w:szCs w:val="22"/>
        </w:rPr>
        <w:t xml:space="preserve"> '</w:t>
      </w:r>
      <w:proofErr w:type="spellStart"/>
      <w:r w:rsidRPr="002735EF">
        <w:rPr>
          <w:rFonts w:ascii="Arial" w:hAnsi="Arial" w:cs="Arial"/>
          <w:bCs/>
          <w:sz w:val="22"/>
          <w:szCs w:val="22"/>
        </w:rPr>
        <w:t>Coral</w:t>
      </w:r>
      <w:proofErr w:type="spellEnd"/>
      <w:r w:rsidRPr="002735EF">
        <w:rPr>
          <w:rFonts w:ascii="Arial" w:hAnsi="Arial" w:cs="Arial"/>
          <w:bCs/>
          <w:sz w:val="22"/>
          <w:szCs w:val="22"/>
        </w:rPr>
        <w:t xml:space="preserve"> </w:t>
      </w:r>
      <w:proofErr w:type="spellStart"/>
      <w:r w:rsidRPr="002735EF">
        <w:rPr>
          <w:rFonts w:ascii="Arial" w:hAnsi="Arial" w:cs="Arial"/>
          <w:bCs/>
          <w:sz w:val="22"/>
          <w:szCs w:val="22"/>
        </w:rPr>
        <w:t>Carpet</w:t>
      </w:r>
      <w:proofErr w:type="spellEnd"/>
      <w:r w:rsidRPr="002735EF">
        <w:rPr>
          <w:rFonts w:ascii="Arial" w:hAnsi="Arial" w:cs="Arial"/>
          <w:bCs/>
          <w:sz w:val="22"/>
          <w:szCs w:val="22"/>
        </w:rPr>
        <w:t>'</w:t>
      </w:r>
      <w:r w:rsidRPr="002735EF">
        <w:rPr>
          <w:rFonts w:ascii="Arial" w:hAnsi="Arial" w:cs="Arial"/>
          <w:bCs/>
          <w:sz w:val="22"/>
          <w:szCs w:val="22"/>
        </w:rPr>
        <w:br/>
        <w:t xml:space="preserve">- </w:t>
      </w:r>
      <w:proofErr w:type="spellStart"/>
      <w:r w:rsidRPr="002735EF">
        <w:rPr>
          <w:rFonts w:ascii="Arial" w:hAnsi="Arial" w:cs="Arial"/>
          <w:bCs/>
          <w:i/>
          <w:sz w:val="22"/>
          <w:szCs w:val="22"/>
        </w:rPr>
        <w:t>Sedum</w:t>
      </w:r>
      <w:proofErr w:type="spellEnd"/>
      <w:r w:rsidRPr="002735EF">
        <w:rPr>
          <w:rFonts w:ascii="Arial" w:hAnsi="Arial" w:cs="Arial"/>
          <w:bCs/>
          <w:i/>
          <w:sz w:val="22"/>
          <w:szCs w:val="22"/>
        </w:rPr>
        <w:t xml:space="preserve"> album </w:t>
      </w:r>
      <w:proofErr w:type="spellStart"/>
      <w:r w:rsidRPr="002735EF">
        <w:rPr>
          <w:rFonts w:ascii="Arial" w:hAnsi="Arial" w:cs="Arial"/>
          <w:bCs/>
          <w:i/>
          <w:sz w:val="22"/>
          <w:szCs w:val="22"/>
        </w:rPr>
        <w:t>murale</w:t>
      </w:r>
      <w:proofErr w:type="spellEnd"/>
      <w:r w:rsidRPr="002735EF">
        <w:rPr>
          <w:rFonts w:ascii="Arial" w:hAnsi="Arial" w:cs="Arial"/>
          <w:bCs/>
          <w:sz w:val="22"/>
          <w:szCs w:val="22"/>
        </w:rPr>
        <w:br/>
      </w:r>
      <w:r w:rsidRPr="002735EF">
        <w:rPr>
          <w:rFonts w:ascii="Arial" w:hAnsi="Arial" w:cs="Arial"/>
          <w:bCs/>
          <w:i/>
          <w:sz w:val="22"/>
          <w:szCs w:val="22"/>
        </w:rPr>
        <w:t xml:space="preserve">- </w:t>
      </w:r>
      <w:proofErr w:type="spellStart"/>
      <w:r w:rsidRPr="002735EF">
        <w:rPr>
          <w:rFonts w:ascii="Arial" w:hAnsi="Arial" w:cs="Arial"/>
          <w:bCs/>
          <w:i/>
          <w:sz w:val="22"/>
          <w:szCs w:val="22"/>
        </w:rPr>
        <w:t>Sedum</w:t>
      </w:r>
      <w:proofErr w:type="spellEnd"/>
      <w:r w:rsidRPr="002735EF">
        <w:rPr>
          <w:rFonts w:ascii="Arial" w:hAnsi="Arial" w:cs="Arial"/>
          <w:bCs/>
          <w:i/>
          <w:sz w:val="22"/>
          <w:szCs w:val="22"/>
        </w:rPr>
        <w:t xml:space="preserve"> </w:t>
      </w:r>
      <w:proofErr w:type="spellStart"/>
      <w:r w:rsidRPr="002735EF">
        <w:rPr>
          <w:rFonts w:ascii="Arial" w:hAnsi="Arial" w:cs="Arial"/>
          <w:bCs/>
          <w:i/>
          <w:sz w:val="22"/>
          <w:szCs w:val="22"/>
        </w:rPr>
        <w:t>lydium</w:t>
      </w:r>
      <w:proofErr w:type="spellEnd"/>
      <w:r w:rsidRPr="002735EF">
        <w:rPr>
          <w:rFonts w:ascii="Arial" w:hAnsi="Arial" w:cs="Arial"/>
          <w:bCs/>
          <w:i/>
          <w:sz w:val="22"/>
          <w:szCs w:val="22"/>
        </w:rPr>
        <w:t xml:space="preserve"> </w:t>
      </w:r>
    </w:p>
    <w:p w:rsidR="00D75D78" w:rsidRPr="002735EF" w:rsidRDefault="00D75D78" w:rsidP="00D75D78">
      <w:pPr>
        <w:widowControl/>
        <w:suppressAutoHyphens w:val="0"/>
        <w:rPr>
          <w:rFonts w:ascii="Arial" w:hAnsi="Arial" w:cs="Arial"/>
          <w:bCs/>
          <w:sz w:val="22"/>
          <w:szCs w:val="22"/>
        </w:rPr>
      </w:pPr>
      <w:r w:rsidRPr="002735EF">
        <w:rPr>
          <w:rFonts w:ascii="Arial" w:hAnsi="Arial" w:cs="Arial"/>
          <w:bCs/>
          <w:i/>
          <w:sz w:val="22"/>
          <w:szCs w:val="22"/>
        </w:rPr>
        <w:t xml:space="preserve">- </w:t>
      </w:r>
      <w:proofErr w:type="spellStart"/>
      <w:r w:rsidRPr="002735EF">
        <w:rPr>
          <w:rFonts w:ascii="Arial" w:hAnsi="Arial" w:cs="Arial"/>
          <w:bCs/>
          <w:i/>
          <w:sz w:val="22"/>
          <w:szCs w:val="22"/>
        </w:rPr>
        <w:t>Sedum</w:t>
      </w:r>
      <w:proofErr w:type="spellEnd"/>
      <w:r w:rsidRPr="002735EF">
        <w:rPr>
          <w:rFonts w:ascii="Arial" w:hAnsi="Arial" w:cs="Arial"/>
          <w:bCs/>
          <w:i/>
          <w:sz w:val="22"/>
          <w:szCs w:val="22"/>
        </w:rPr>
        <w:t xml:space="preserve"> </w:t>
      </w:r>
      <w:proofErr w:type="spellStart"/>
      <w:r w:rsidRPr="002735EF">
        <w:rPr>
          <w:rFonts w:ascii="Arial" w:hAnsi="Arial" w:cs="Arial"/>
          <w:bCs/>
          <w:i/>
          <w:sz w:val="22"/>
          <w:szCs w:val="22"/>
        </w:rPr>
        <w:t>acre</w:t>
      </w:r>
      <w:proofErr w:type="spellEnd"/>
      <w:r w:rsidRPr="002735EF">
        <w:rPr>
          <w:rFonts w:ascii="Arial" w:hAnsi="Arial" w:cs="Arial"/>
          <w:bCs/>
          <w:i/>
          <w:sz w:val="22"/>
          <w:szCs w:val="22"/>
        </w:rPr>
        <w:br/>
        <w:t xml:space="preserve">- </w:t>
      </w:r>
      <w:proofErr w:type="spellStart"/>
      <w:r w:rsidRPr="002735EF">
        <w:rPr>
          <w:rFonts w:ascii="Arial" w:hAnsi="Arial" w:cs="Arial"/>
          <w:bCs/>
          <w:i/>
          <w:sz w:val="22"/>
          <w:szCs w:val="22"/>
        </w:rPr>
        <w:t>Sedum</w:t>
      </w:r>
      <w:proofErr w:type="spellEnd"/>
      <w:r w:rsidRPr="002735EF">
        <w:rPr>
          <w:rFonts w:ascii="Arial" w:hAnsi="Arial" w:cs="Arial"/>
          <w:bCs/>
          <w:i/>
          <w:sz w:val="22"/>
          <w:szCs w:val="22"/>
        </w:rPr>
        <w:t xml:space="preserve"> </w:t>
      </w:r>
      <w:proofErr w:type="spellStart"/>
      <w:r w:rsidRPr="002735EF">
        <w:rPr>
          <w:rFonts w:ascii="Arial" w:hAnsi="Arial" w:cs="Arial"/>
          <w:bCs/>
          <w:i/>
          <w:sz w:val="22"/>
          <w:szCs w:val="22"/>
        </w:rPr>
        <w:t>sexangulare</w:t>
      </w:r>
      <w:proofErr w:type="spellEnd"/>
      <w:r w:rsidRPr="002735EF">
        <w:rPr>
          <w:rFonts w:ascii="Arial" w:hAnsi="Arial" w:cs="Arial"/>
          <w:bCs/>
          <w:i/>
          <w:sz w:val="22"/>
          <w:szCs w:val="22"/>
        </w:rPr>
        <w:br/>
        <w:t xml:space="preserve">- </w:t>
      </w:r>
      <w:proofErr w:type="spellStart"/>
      <w:r w:rsidRPr="002735EF">
        <w:rPr>
          <w:rFonts w:ascii="Arial" w:hAnsi="Arial" w:cs="Arial"/>
          <w:bCs/>
          <w:i/>
          <w:sz w:val="22"/>
          <w:szCs w:val="22"/>
        </w:rPr>
        <w:t>Sedum</w:t>
      </w:r>
      <w:proofErr w:type="spellEnd"/>
      <w:r w:rsidRPr="002735EF">
        <w:rPr>
          <w:rFonts w:ascii="Arial" w:hAnsi="Arial" w:cs="Arial"/>
          <w:bCs/>
          <w:i/>
          <w:sz w:val="22"/>
          <w:szCs w:val="22"/>
        </w:rPr>
        <w:t xml:space="preserve"> </w:t>
      </w:r>
      <w:proofErr w:type="spellStart"/>
      <w:r w:rsidRPr="002735EF">
        <w:rPr>
          <w:rFonts w:ascii="Arial" w:hAnsi="Arial" w:cs="Arial"/>
          <w:bCs/>
          <w:i/>
          <w:sz w:val="22"/>
          <w:szCs w:val="22"/>
        </w:rPr>
        <w:t>hispanicum</w:t>
      </w:r>
      <w:proofErr w:type="spellEnd"/>
      <w:r w:rsidRPr="002735EF">
        <w:rPr>
          <w:rFonts w:ascii="Arial" w:hAnsi="Arial" w:cs="Arial"/>
          <w:bCs/>
          <w:i/>
          <w:sz w:val="22"/>
          <w:szCs w:val="22"/>
        </w:rPr>
        <w:t xml:space="preserve"> minus</w:t>
      </w:r>
      <w:r w:rsidRPr="002735EF">
        <w:rPr>
          <w:rFonts w:ascii="Arial" w:hAnsi="Arial" w:cs="Arial"/>
          <w:bCs/>
          <w:sz w:val="22"/>
          <w:szCs w:val="22"/>
        </w:rPr>
        <w:br/>
        <w:t xml:space="preserve">- </w:t>
      </w:r>
      <w:proofErr w:type="spellStart"/>
      <w:r w:rsidRPr="002735EF">
        <w:rPr>
          <w:rFonts w:ascii="Arial" w:hAnsi="Arial" w:cs="Arial"/>
          <w:bCs/>
          <w:sz w:val="22"/>
          <w:szCs w:val="22"/>
        </w:rPr>
        <w:t>Sedum</w:t>
      </w:r>
      <w:proofErr w:type="spellEnd"/>
      <w:r w:rsidRPr="002735EF">
        <w:rPr>
          <w:rFonts w:ascii="Arial" w:hAnsi="Arial" w:cs="Arial"/>
          <w:bCs/>
          <w:sz w:val="22"/>
          <w:szCs w:val="22"/>
        </w:rPr>
        <w:t xml:space="preserve"> </w:t>
      </w:r>
      <w:proofErr w:type="spellStart"/>
      <w:r w:rsidRPr="002735EF">
        <w:rPr>
          <w:rFonts w:ascii="Arial" w:hAnsi="Arial" w:cs="Arial"/>
          <w:bCs/>
          <w:sz w:val="22"/>
          <w:szCs w:val="22"/>
        </w:rPr>
        <w:t>spurium</w:t>
      </w:r>
      <w:proofErr w:type="spellEnd"/>
      <w:r w:rsidRPr="002735EF">
        <w:rPr>
          <w:rFonts w:ascii="Arial" w:hAnsi="Arial" w:cs="Arial"/>
          <w:bCs/>
          <w:sz w:val="22"/>
          <w:szCs w:val="22"/>
        </w:rPr>
        <w:t xml:space="preserve"> '</w:t>
      </w:r>
      <w:proofErr w:type="spellStart"/>
      <w:r w:rsidRPr="002735EF">
        <w:rPr>
          <w:rFonts w:ascii="Arial" w:hAnsi="Arial" w:cs="Arial"/>
          <w:bCs/>
          <w:sz w:val="22"/>
          <w:szCs w:val="22"/>
        </w:rPr>
        <w:t>Fuldaglut</w:t>
      </w:r>
      <w:proofErr w:type="spellEnd"/>
      <w:r w:rsidRPr="002735EF">
        <w:rPr>
          <w:rFonts w:ascii="Arial" w:hAnsi="Arial" w:cs="Arial"/>
          <w:bCs/>
          <w:sz w:val="22"/>
          <w:szCs w:val="22"/>
        </w:rPr>
        <w:t>'</w:t>
      </w:r>
      <w:r w:rsidRPr="002735EF">
        <w:rPr>
          <w:rFonts w:ascii="Arial" w:hAnsi="Arial" w:cs="Arial"/>
          <w:bCs/>
          <w:sz w:val="22"/>
          <w:szCs w:val="22"/>
        </w:rPr>
        <w:br/>
        <w:t xml:space="preserve">- </w:t>
      </w:r>
      <w:proofErr w:type="spellStart"/>
      <w:r w:rsidRPr="002735EF">
        <w:rPr>
          <w:rFonts w:ascii="Arial" w:hAnsi="Arial" w:cs="Arial"/>
          <w:bCs/>
          <w:sz w:val="22"/>
          <w:szCs w:val="22"/>
        </w:rPr>
        <w:t>Sedum</w:t>
      </w:r>
      <w:proofErr w:type="spellEnd"/>
      <w:r w:rsidRPr="002735EF">
        <w:rPr>
          <w:rFonts w:ascii="Arial" w:hAnsi="Arial" w:cs="Arial"/>
          <w:bCs/>
          <w:sz w:val="22"/>
          <w:szCs w:val="22"/>
        </w:rPr>
        <w:t xml:space="preserve"> </w:t>
      </w:r>
      <w:proofErr w:type="spellStart"/>
      <w:r w:rsidRPr="002735EF">
        <w:rPr>
          <w:rFonts w:ascii="Arial" w:hAnsi="Arial" w:cs="Arial"/>
          <w:bCs/>
          <w:sz w:val="22"/>
          <w:szCs w:val="22"/>
        </w:rPr>
        <w:t>floriferum</w:t>
      </w:r>
      <w:proofErr w:type="spellEnd"/>
      <w:r w:rsidRPr="002735EF">
        <w:rPr>
          <w:rFonts w:ascii="Arial" w:hAnsi="Arial" w:cs="Arial"/>
          <w:bCs/>
          <w:sz w:val="22"/>
          <w:szCs w:val="22"/>
        </w:rPr>
        <w:br/>
        <w:t xml:space="preserve">- </w:t>
      </w:r>
      <w:proofErr w:type="spellStart"/>
      <w:r w:rsidRPr="002735EF">
        <w:rPr>
          <w:rFonts w:ascii="Arial" w:hAnsi="Arial" w:cs="Arial"/>
          <w:bCs/>
          <w:sz w:val="22"/>
          <w:szCs w:val="22"/>
        </w:rPr>
        <w:t>Sedum</w:t>
      </w:r>
      <w:proofErr w:type="spellEnd"/>
      <w:r w:rsidRPr="002735EF">
        <w:rPr>
          <w:rFonts w:ascii="Arial" w:hAnsi="Arial" w:cs="Arial"/>
          <w:bCs/>
          <w:sz w:val="22"/>
          <w:szCs w:val="22"/>
        </w:rPr>
        <w:t xml:space="preserve"> </w:t>
      </w:r>
      <w:proofErr w:type="spellStart"/>
      <w:r w:rsidRPr="002735EF">
        <w:rPr>
          <w:rFonts w:ascii="Arial" w:hAnsi="Arial" w:cs="Arial"/>
          <w:bCs/>
          <w:sz w:val="22"/>
          <w:szCs w:val="22"/>
        </w:rPr>
        <w:t>kamtchaticum</w:t>
      </w:r>
      <w:proofErr w:type="spellEnd"/>
      <w:r w:rsidRPr="002735EF">
        <w:rPr>
          <w:rFonts w:ascii="Arial" w:hAnsi="Arial" w:cs="Arial"/>
          <w:bCs/>
          <w:sz w:val="22"/>
          <w:szCs w:val="22"/>
        </w:rPr>
        <w:br/>
        <w:t xml:space="preserve">- </w:t>
      </w:r>
      <w:proofErr w:type="spellStart"/>
      <w:r w:rsidRPr="002735EF">
        <w:rPr>
          <w:rFonts w:ascii="Arial" w:hAnsi="Arial" w:cs="Arial"/>
          <w:bCs/>
          <w:i/>
          <w:sz w:val="22"/>
          <w:szCs w:val="22"/>
        </w:rPr>
        <w:t>Sedum</w:t>
      </w:r>
      <w:proofErr w:type="spellEnd"/>
      <w:r w:rsidRPr="002735EF">
        <w:rPr>
          <w:rFonts w:ascii="Arial" w:hAnsi="Arial" w:cs="Arial"/>
          <w:bCs/>
          <w:sz w:val="22"/>
          <w:szCs w:val="22"/>
        </w:rPr>
        <w:t xml:space="preserve"> </w:t>
      </w:r>
      <w:proofErr w:type="spellStart"/>
      <w:r w:rsidRPr="002735EF">
        <w:rPr>
          <w:rFonts w:ascii="Arial" w:hAnsi="Arial" w:cs="Arial"/>
          <w:bCs/>
          <w:i/>
          <w:sz w:val="22"/>
          <w:szCs w:val="22"/>
        </w:rPr>
        <w:t>hybridum</w:t>
      </w:r>
      <w:proofErr w:type="spellEnd"/>
      <w:r w:rsidRPr="002735EF">
        <w:rPr>
          <w:rFonts w:ascii="Arial" w:hAnsi="Arial" w:cs="Arial"/>
          <w:bCs/>
          <w:sz w:val="22"/>
          <w:szCs w:val="22"/>
        </w:rPr>
        <w:t xml:space="preserve"> '</w:t>
      </w:r>
      <w:proofErr w:type="spellStart"/>
      <w:r w:rsidRPr="002735EF">
        <w:rPr>
          <w:rFonts w:ascii="Arial" w:hAnsi="Arial" w:cs="Arial"/>
          <w:bCs/>
          <w:sz w:val="22"/>
          <w:szCs w:val="22"/>
        </w:rPr>
        <w:t>Immergrünchen</w:t>
      </w:r>
      <w:proofErr w:type="spellEnd"/>
      <w:r w:rsidRPr="002735EF">
        <w:rPr>
          <w:rFonts w:ascii="Arial" w:hAnsi="Arial" w:cs="Arial"/>
          <w:bCs/>
          <w:sz w:val="22"/>
          <w:szCs w:val="22"/>
        </w:rPr>
        <w:t>'</w:t>
      </w:r>
      <w:r w:rsidRPr="002735EF">
        <w:rPr>
          <w:rFonts w:ascii="Arial" w:hAnsi="Arial" w:cs="Arial"/>
          <w:color w:val="252525"/>
          <w:sz w:val="22"/>
          <w:szCs w:val="22"/>
        </w:rPr>
        <w:br/>
      </w:r>
      <w:r w:rsidRPr="002735EF">
        <w:rPr>
          <w:rFonts w:ascii="Arial" w:hAnsi="Arial" w:cs="Arial"/>
          <w:bCs/>
          <w:sz w:val="22"/>
          <w:szCs w:val="22"/>
        </w:rPr>
        <w:t xml:space="preserve">- </w:t>
      </w:r>
      <w:proofErr w:type="spellStart"/>
      <w:r w:rsidRPr="002735EF">
        <w:rPr>
          <w:rFonts w:ascii="Arial" w:hAnsi="Arial" w:cs="Arial"/>
          <w:bCs/>
          <w:i/>
          <w:sz w:val="22"/>
          <w:szCs w:val="22"/>
        </w:rPr>
        <w:t>Sedum</w:t>
      </w:r>
      <w:proofErr w:type="spellEnd"/>
      <w:r w:rsidRPr="002735EF">
        <w:rPr>
          <w:rFonts w:ascii="Arial" w:hAnsi="Arial" w:cs="Arial"/>
          <w:bCs/>
          <w:i/>
          <w:sz w:val="22"/>
          <w:szCs w:val="22"/>
        </w:rPr>
        <w:t xml:space="preserve"> </w:t>
      </w:r>
      <w:proofErr w:type="spellStart"/>
      <w:r w:rsidRPr="002735EF">
        <w:rPr>
          <w:rFonts w:ascii="Arial" w:hAnsi="Arial" w:cs="Arial"/>
          <w:bCs/>
          <w:i/>
          <w:sz w:val="22"/>
          <w:szCs w:val="22"/>
        </w:rPr>
        <w:t>reflexum</w:t>
      </w:r>
      <w:proofErr w:type="spellEnd"/>
    </w:p>
    <w:p w:rsidR="002735EF" w:rsidRPr="002735EF" w:rsidRDefault="002735EF" w:rsidP="00D75D78">
      <w:pPr>
        <w:widowControl/>
        <w:suppressAutoHyphens w:val="0"/>
        <w:rPr>
          <w:rFonts w:ascii="Arial" w:hAnsi="Arial" w:cs="Arial"/>
          <w:bCs/>
          <w:sz w:val="22"/>
          <w:szCs w:val="22"/>
        </w:rPr>
      </w:pPr>
      <w:r w:rsidRPr="002735EF">
        <w:rPr>
          <w:rFonts w:ascii="Arial" w:hAnsi="Arial" w:cs="Arial"/>
          <w:bCs/>
          <w:sz w:val="22"/>
          <w:szCs w:val="22"/>
        </w:rPr>
        <w:t xml:space="preserve">- rozchodníkový koberec musí mít </w:t>
      </w:r>
      <w:r w:rsidR="00440777" w:rsidRPr="002735EF">
        <w:rPr>
          <w:rFonts w:ascii="Arial" w:hAnsi="Arial" w:cs="Arial"/>
          <w:bCs/>
          <w:sz w:val="22"/>
          <w:szCs w:val="22"/>
        </w:rPr>
        <w:t>pokryt</w:t>
      </w:r>
      <w:r w:rsidRPr="002735EF">
        <w:rPr>
          <w:rFonts w:ascii="Arial" w:hAnsi="Arial" w:cs="Arial"/>
          <w:bCs/>
          <w:sz w:val="22"/>
          <w:szCs w:val="22"/>
        </w:rPr>
        <w:t>í</w:t>
      </w:r>
      <w:r w:rsidR="00440777" w:rsidRPr="002735EF">
        <w:rPr>
          <w:rFonts w:ascii="Arial" w:hAnsi="Arial" w:cs="Arial"/>
          <w:bCs/>
          <w:sz w:val="22"/>
          <w:szCs w:val="22"/>
        </w:rPr>
        <w:t xml:space="preserve"> </w:t>
      </w:r>
      <w:r w:rsidRPr="002735EF">
        <w:rPr>
          <w:rFonts w:ascii="Arial" w:hAnsi="Arial" w:cs="Arial"/>
          <w:bCs/>
          <w:sz w:val="22"/>
          <w:szCs w:val="22"/>
        </w:rPr>
        <w:t xml:space="preserve">rozchodníky min. z </w:t>
      </w:r>
      <w:r w:rsidR="00440777" w:rsidRPr="002735EF">
        <w:rPr>
          <w:rFonts w:ascii="Arial" w:hAnsi="Arial" w:cs="Arial"/>
          <w:bCs/>
          <w:sz w:val="22"/>
          <w:szCs w:val="22"/>
        </w:rPr>
        <w:t xml:space="preserve">85% </w:t>
      </w:r>
    </w:p>
    <w:p w:rsidR="00D75D78" w:rsidRPr="00D37378" w:rsidRDefault="00D75D78" w:rsidP="00D75D78">
      <w:pPr>
        <w:widowControl/>
        <w:suppressAutoHyphens w:val="0"/>
        <w:rPr>
          <w:rFonts w:ascii="Arial" w:hAnsi="Arial" w:cs="Arial"/>
          <w:bCs/>
          <w:sz w:val="22"/>
          <w:szCs w:val="22"/>
        </w:rPr>
      </w:pPr>
      <w:r w:rsidRPr="002735EF">
        <w:rPr>
          <w:rFonts w:ascii="Arial" w:hAnsi="Arial" w:cs="Arial"/>
          <w:bCs/>
          <w:sz w:val="22"/>
          <w:szCs w:val="22"/>
        </w:rPr>
        <w:t>- tloušťka 2 - 4 cm</w:t>
      </w:r>
      <w:r w:rsidRPr="002735EF">
        <w:rPr>
          <w:rFonts w:ascii="Arial" w:hAnsi="Arial" w:cs="Arial"/>
          <w:bCs/>
          <w:sz w:val="22"/>
          <w:szCs w:val="22"/>
        </w:rPr>
        <w:br/>
        <w:t>- rozměr 1 role: 100 × 200 cm</w:t>
      </w:r>
      <w:r w:rsidRPr="002735EF">
        <w:rPr>
          <w:rFonts w:ascii="Arial" w:hAnsi="Arial" w:cs="Arial"/>
          <w:bCs/>
          <w:sz w:val="22"/>
          <w:szCs w:val="22"/>
        </w:rPr>
        <w:br/>
        <w:t>- hmotnost 1 m2: 10 kg (suchý stav), 15 kg (nasycený stav)</w:t>
      </w:r>
    </w:p>
    <w:p w:rsidR="002E2D87" w:rsidRPr="00D37378" w:rsidRDefault="004E66B6" w:rsidP="00440777">
      <w:pPr>
        <w:pStyle w:val="Nadpis2"/>
        <w:numPr>
          <w:ilvl w:val="0"/>
          <w:numId w:val="0"/>
        </w:numPr>
        <w:rPr>
          <w:sz w:val="22"/>
          <w:szCs w:val="22"/>
        </w:rPr>
      </w:pPr>
      <w:bookmarkStart w:id="72" w:name="_Toc23229762"/>
      <w:r w:rsidRPr="00D37378">
        <w:rPr>
          <w:sz w:val="22"/>
          <w:szCs w:val="22"/>
        </w:rPr>
        <w:t>4</w:t>
      </w:r>
      <w:r w:rsidR="002C1F5F" w:rsidRPr="00D37378">
        <w:rPr>
          <w:sz w:val="22"/>
          <w:szCs w:val="22"/>
        </w:rPr>
        <w:t>.</w:t>
      </w:r>
      <w:r w:rsidR="00A22DAE" w:rsidRPr="00D37378">
        <w:rPr>
          <w:sz w:val="22"/>
          <w:szCs w:val="22"/>
        </w:rPr>
        <w:t>3</w:t>
      </w:r>
      <w:r w:rsidR="002C1F5F" w:rsidRPr="00D37378">
        <w:rPr>
          <w:sz w:val="22"/>
          <w:szCs w:val="22"/>
        </w:rPr>
        <w:t>. Zjednodušený výkaz výměr</w:t>
      </w:r>
      <w:bookmarkEnd w:id="72"/>
    </w:p>
    <w:p w:rsidR="002E2D87" w:rsidRPr="004D206F" w:rsidRDefault="002E2D87" w:rsidP="002E2D87">
      <w:pPr>
        <w:pStyle w:val="Nadpis3"/>
        <w:numPr>
          <w:ilvl w:val="0"/>
          <w:numId w:val="0"/>
        </w:numPr>
        <w:rPr>
          <w:b w:val="0"/>
          <w:bCs w:val="0"/>
          <w:sz w:val="22"/>
          <w:szCs w:val="22"/>
          <w:u w:val="single"/>
        </w:rPr>
      </w:pPr>
      <w:bookmarkStart w:id="73" w:name="_Toc3195204"/>
      <w:bookmarkStart w:id="74" w:name="_Toc23229763"/>
      <w:r w:rsidRPr="004D206F">
        <w:rPr>
          <w:b w:val="0"/>
          <w:bCs w:val="0"/>
          <w:sz w:val="22"/>
          <w:szCs w:val="22"/>
          <w:u w:val="single"/>
        </w:rPr>
        <w:t>4.3.1. Seznam rostlin na rostlém terénu</w:t>
      </w:r>
      <w:bookmarkEnd w:id="73"/>
      <w:bookmarkEnd w:id="74"/>
    </w:p>
    <w:p w:rsidR="002E2D87" w:rsidRPr="002E2D87" w:rsidRDefault="002E2D87" w:rsidP="002E2D87"/>
    <w:tbl>
      <w:tblPr>
        <w:tblW w:w="5000" w:type="pct"/>
        <w:tblCellMar>
          <w:left w:w="70" w:type="dxa"/>
          <w:right w:w="70" w:type="dxa"/>
        </w:tblCellMar>
        <w:tblLook w:val="04A0"/>
      </w:tblPr>
      <w:tblGrid>
        <w:gridCol w:w="3585"/>
        <w:gridCol w:w="2412"/>
        <w:gridCol w:w="1711"/>
        <w:gridCol w:w="1310"/>
        <w:gridCol w:w="1326"/>
      </w:tblGrid>
      <w:tr w:rsidR="002E2D87" w:rsidRPr="00EE0979" w:rsidTr="00D21F37">
        <w:trPr>
          <w:trHeight w:val="1043"/>
        </w:trPr>
        <w:tc>
          <w:tcPr>
            <w:tcW w:w="1733" w:type="pct"/>
            <w:tcBorders>
              <w:top w:val="single" w:sz="4" w:space="0" w:color="auto"/>
              <w:left w:val="single" w:sz="4" w:space="0" w:color="auto"/>
              <w:bottom w:val="single" w:sz="4" w:space="0" w:color="auto"/>
              <w:right w:val="single" w:sz="4" w:space="0" w:color="auto"/>
            </w:tcBorders>
            <w:shd w:val="clear" w:color="000000" w:fill="BFBFBF"/>
            <w:noWrap/>
            <w:vAlign w:val="center"/>
            <w:hideMark/>
          </w:tcPr>
          <w:p w:rsidR="002E2D87" w:rsidRPr="00EE0979" w:rsidRDefault="002E2D87" w:rsidP="00D21F37">
            <w:pPr>
              <w:widowControl/>
              <w:suppressAutoHyphens w:val="0"/>
              <w:rPr>
                <w:rFonts w:ascii="Arial" w:eastAsia="Times New Roman" w:hAnsi="Arial" w:cs="Arial"/>
                <w:b/>
                <w:bCs/>
                <w:color w:val="000000"/>
                <w:kern w:val="0"/>
                <w:sz w:val="20"/>
                <w:szCs w:val="20"/>
                <w:lang w:eastAsia="cs-CZ"/>
              </w:rPr>
            </w:pPr>
            <w:r w:rsidRPr="00EE0979">
              <w:rPr>
                <w:rFonts w:ascii="Arial" w:eastAsia="Times New Roman" w:hAnsi="Arial" w:cs="Arial"/>
                <w:b/>
                <w:bCs/>
                <w:color w:val="000000"/>
                <w:kern w:val="0"/>
                <w:sz w:val="20"/>
                <w:szCs w:val="20"/>
                <w:lang w:eastAsia="cs-CZ"/>
              </w:rPr>
              <w:t>Vědecký název rostliny</w:t>
            </w:r>
          </w:p>
        </w:tc>
        <w:tc>
          <w:tcPr>
            <w:tcW w:w="1166" w:type="pct"/>
            <w:tcBorders>
              <w:top w:val="single" w:sz="4" w:space="0" w:color="auto"/>
              <w:left w:val="nil"/>
              <w:bottom w:val="single" w:sz="4" w:space="0" w:color="auto"/>
              <w:right w:val="single" w:sz="4" w:space="0" w:color="auto"/>
            </w:tcBorders>
            <w:shd w:val="clear" w:color="000000" w:fill="BFBFBF"/>
            <w:noWrap/>
            <w:vAlign w:val="center"/>
            <w:hideMark/>
          </w:tcPr>
          <w:p w:rsidR="002E2D87" w:rsidRPr="00EE0979" w:rsidRDefault="002E2D87" w:rsidP="00D21F37">
            <w:pPr>
              <w:widowControl/>
              <w:suppressAutoHyphens w:val="0"/>
              <w:rPr>
                <w:rFonts w:ascii="Arial" w:eastAsia="Times New Roman" w:hAnsi="Arial" w:cs="Arial"/>
                <w:b/>
                <w:bCs/>
                <w:color w:val="000000"/>
                <w:kern w:val="0"/>
                <w:sz w:val="20"/>
                <w:szCs w:val="20"/>
                <w:lang w:eastAsia="cs-CZ"/>
              </w:rPr>
            </w:pPr>
            <w:r w:rsidRPr="00EE0979">
              <w:rPr>
                <w:rFonts w:ascii="Arial" w:eastAsia="Times New Roman" w:hAnsi="Arial" w:cs="Arial"/>
                <w:b/>
                <w:bCs/>
                <w:color w:val="000000"/>
                <w:kern w:val="0"/>
                <w:sz w:val="20"/>
                <w:szCs w:val="20"/>
                <w:lang w:eastAsia="cs-CZ"/>
              </w:rPr>
              <w:t>Národní název rostliny</w:t>
            </w:r>
          </w:p>
        </w:tc>
        <w:tc>
          <w:tcPr>
            <w:tcW w:w="827" w:type="pct"/>
            <w:tcBorders>
              <w:top w:val="single" w:sz="4" w:space="0" w:color="auto"/>
              <w:left w:val="nil"/>
              <w:bottom w:val="single" w:sz="4" w:space="0" w:color="auto"/>
              <w:right w:val="single" w:sz="4" w:space="0" w:color="auto"/>
            </w:tcBorders>
            <w:shd w:val="clear" w:color="000000" w:fill="BFBFBF"/>
            <w:vAlign w:val="center"/>
            <w:hideMark/>
          </w:tcPr>
          <w:p w:rsidR="002E2D87" w:rsidRPr="00EE0979" w:rsidRDefault="002E2D87" w:rsidP="00D21F37">
            <w:pPr>
              <w:widowControl/>
              <w:suppressAutoHyphens w:val="0"/>
              <w:jc w:val="center"/>
              <w:rPr>
                <w:rFonts w:ascii="Arial" w:eastAsia="Times New Roman" w:hAnsi="Arial" w:cs="Arial"/>
                <w:b/>
                <w:bCs/>
                <w:color w:val="000000"/>
                <w:kern w:val="0"/>
                <w:sz w:val="20"/>
                <w:szCs w:val="20"/>
                <w:lang w:eastAsia="cs-CZ"/>
              </w:rPr>
            </w:pPr>
            <w:r w:rsidRPr="00EE0979">
              <w:rPr>
                <w:rFonts w:ascii="Arial" w:eastAsia="Times New Roman" w:hAnsi="Arial" w:cs="Arial"/>
                <w:b/>
                <w:bCs/>
                <w:color w:val="000000"/>
                <w:kern w:val="0"/>
                <w:sz w:val="20"/>
                <w:szCs w:val="20"/>
                <w:lang w:eastAsia="cs-CZ"/>
              </w:rPr>
              <w:t>Doporučená výsadbová velikost</w:t>
            </w:r>
          </w:p>
        </w:tc>
        <w:tc>
          <w:tcPr>
            <w:tcW w:w="633" w:type="pct"/>
            <w:tcBorders>
              <w:top w:val="single" w:sz="4" w:space="0" w:color="auto"/>
              <w:left w:val="nil"/>
              <w:bottom w:val="single" w:sz="4" w:space="0" w:color="auto"/>
              <w:right w:val="single" w:sz="4" w:space="0" w:color="auto"/>
            </w:tcBorders>
            <w:shd w:val="clear" w:color="000000" w:fill="BFBFBF"/>
            <w:vAlign w:val="center"/>
            <w:hideMark/>
          </w:tcPr>
          <w:p w:rsidR="002E2D87" w:rsidRPr="00EE0979" w:rsidRDefault="002E2D87" w:rsidP="00D21F37">
            <w:pPr>
              <w:widowControl/>
              <w:suppressAutoHyphens w:val="0"/>
              <w:jc w:val="center"/>
              <w:rPr>
                <w:rFonts w:ascii="Arial" w:eastAsia="Times New Roman" w:hAnsi="Arial" w:cs="Arial"/>
                <w:b/>
                <w:bCs/>
                <w:color w:val="000000"/>
                <w:kern w:val="0"/>
                <w:sz w:val="20"/>
                <w:szCs w:val="20"/>
                <w:lang w:eastAsia="cs-CZ"/>
              </w:rPr>
            </w:pPr>
            <w:r w:rsidRPr="00EE0979">
              <w:rPr>
                <w:rFonts w:ascii="Arial" w:eastAsia="Times New Roman" w:hAnsi="Arial" w:cs="Arial"/>
                <w:b/>
                <w:bCs/>
                <w:color w:val="000000"/>
                <w:kern w:val="0"/>
                <w:sz w:val="20"/>
                <w:szCs w:val="20"/>
                <w:lang w:eastAsia="cs-CZ"/>
              </w:rPr>
              <w:t>Počet nových rostlin             ks</w:t>
            </w:r>
          </w:p>
        </w:tc>
        <w:tc>
          <w:tcPr>
            <w:tcW w:w="641" w:type="pct"/>
            <w:tcBorders>
              <w:top w:val="single" w:sz="4" w:space="0" w:color="auto"/>
              <w:left w:val="nil"/>
              <w:bottom w:val="single" w:sz="4" w:space="0" w:color="auto"/>
              <w:right w:val="single" w:sz="4" w:space="0" w:color="auto"/>
            </w:tcBorders>
            <w:shd w:val="clear" w:color="000000" w:fill="BFBFBF"/>
            <w:vAlign w:val="center"/>
            <w:hideMark/>
          </w:tcPr>
          <w:p w:rsidR="002E2D87" w:rsidRPr="00EE0979" w:rsidRDefault="002E2D87" w:rsidP="00D21F37">
            <w:pPr>
              <w:widowControl/>
              <w:suppressAutoHyphens w:val="0"/>
              <w:jc w:val="center"/>
              <w:rPr>
                <w:rFonts w:ascii="Arial" w:eastAsia="Times New Roman" w:hAnsi="Arial" w:cs="Arial"/>
                <w:b/>
                <w:bCs/>
                <w:color w:val="000000"/>
                <w:kern w:val="0"/>
                <w:sz w:val="20"/>
                <w:szCs w:val="20"/>
                <w:lang w:eastAsia="cs-CZ"/>
              </w:rPr>
            </w:pPr>
            <w:r w:rsidRPr="00EE0979">
              <w:rPr>
                <w:rFonts w:ascii="Arial" w:eastAsia="Times New Roman" w:hAnsi="Arial" w:cs="Arial"/>
                <w:b/>
                <w:bCs/>
                <w:color w:val="000000"/>
                <w:kern w:val="0"/>
                <w:sz w:val="20"/>
                <w:szCs w:val="20"/>
                <w:lang w:eastAsia="cs-CZ"/>
              </w:rPr>
              <w:t>Poznámka</w:t>
            </w:r>
          </w:p>
        </w:tc>
      </w:tr>
      <w:tr w:rsidR="002E2D87" w:rsidRPr="00EE0979" w:rsidTr="00D21F37">
        <w:trPr>
          <w:trHeight w:val="285"/>
        </w:trPr>
        <w:tc>
          <w:tcPr>
            <w:tcW w:w="2899" w:type="pct"/>
            <w:gridSpan w:val="2"/>
            <w:tcBorders>
              <w:top w:val="single" w:sz="4" w:space="0" w:color="auto"/>
              <w:left w:val="single" w:sz="4" w:space="0" w:color="auto"/>
              <w:bottom w:val="single" w:sz="4" w:space="0" w:color="auto"/>
              <w:right w:val="single" w:sz="4" w:space="0" w:color="auto"/>
            </w:tcBorders>
            <w:shd w:val="clear" w:color="000000" w:fill="BFBFBF"/>
            <w:noWrap/>
            <w:vAlign w:val="center"/>
            <w:hideMark/>
          </w:tcPr>
          <w:p w:rsidR="002E2D87" w:rsidRPr="000B641E" w:rsidRDefault="002E2D87" w:rsidP="00D21F37">
            <w:pPr>
              <w:widowControl/>
              <w:suppressAutoHyphens w:val="0"/>
              <w:jc w:val="center"/>
              <w:rPr>
                <w:rFonts w:ascii="Arial" w:eastAsia="Times New Roman" w:hAnsi="Arial" w:cs="Arial"/>
                <w:b/>
                <w:bCs/>
                <w:color w:val="000000"/>
                <w:kern w:val="0"/>
                <w:sz w:val="20"/>
                <w:szCs w:val="20"/>
                <w:lang w:eastAsia="cs-CZ"/>
              </w:rPr>
            </w:pPr>
            <w:r w:rsidRPr="000B641E">
              <w:rPr>
                <w:rFonts w:ascii="Arial" w:eastAsia="Times New Roman" w:hAnsi="Arial" w:cs="Arial"/>
                <w:b/>
                <w:bCs/>
                <w:color w:val="000000"/>
                <w:kern w:val="0"/>
                <w:sz w:val="20"/>
                <w:szCs w:val="20"/>
                <w:lang w:eastAsia="cs-CZ"/>
              </w:rPr>
              <w:t>LISTNATÉ KEŘE</w:t>
            </w:r>
          </w:p>
        </w:tc>
        <w:tc>
          <w:tcPr>
            <w:tcW w:w="827" w:type="pct"/>
            <w:tcBorders>
              <w:top w:val="nil"/>
              <w:left w:val="nil"/>
              <w:bottom w:val="single" w:sz="4" w:space="0" w:color="auto"/>
              <w:right w:val="single" w:sz="4" w:space="0" w:color="auto"/>
            </w:tcBorders>
            <w:shd w:val="clear" w:color="000000" w:fill="BFBFBF"/>
            <w:noWrap/>
            <w:vAlign w:val="center"/>
            <w:hideMark/>
          </w:tcPr>
          <w:p w:rsidR="002E2D87" w:rsidRPr="000B641E" w:rsidRDefault="002E2D87" w:rsidP="00D21F37">
            <w:pPr>
              <w:widowControl/>
              <w:suppressAutoHyphens w:val="0"/>
              <w:jc w:val="center"/>
              <w:rPr>
                <w:rFonts w:ascii="Arial" w:eastAsia="Times New Roman" w:hAnsi="Arial" w:cs="Arial"/>
                <w:color w:val="000000"/>
                <w:kern w:val="0"/>
                <w:sz w:val="20"/>
                <w:szCs w:val="20"/>
                <w:lang w:eastAsia="cs-CZ"/>
              </w:rPr>
            </w:pPr>
            <w:r w:rsidRPr="000B641E">
              <w:rPr>
                <w:rFonts w:ascii="Arial" w:eastAsia="Times New Roman" w:hAnsi="Arial" w:cs="Arial"/>
                <w:color w:val="000000"/>
                <w:kern w:val="0"/>
                <w:sz w:val="20"/>
                <w:szCs w:val="20"/>
                <w:lang w:eastAsia="cs-CZ"/>
              </w:rPr>
              <w:t> </w:t>
            </w:r>
          </w:p>
        </w:tc>
        <w:tc>
          <w:tcPr>
            <w:tcW w:w="633" w:type="pct"/>
            <w:tcBorders>
              <w:top w:val="nil"/>
              <w:left w:val="nil"/>
              <w:bottom w:val="single" w:sz="4" w:space="0" w:color="auto"/>
              <w:right w:val="single" w:sz="4" w:space="0" w:color="auto"/>
            </w:tcBorders>
            <w:shd w:val="clear" w:color="000000" w:fill="BFBFBF"/>
            <w:noWrap/>
            <w:vAlign w:val="center"/>
            <w:hideMark/>
          </w:tcPr>
          <w:p w:rsidR="002E2D87" w:rsidRPr="000B641E" w:rsidRDefault="004D206F" w:rsidP="008A1DC7">
            <w:pPr>
              <w:widowControl/>
              <w:suppressAutoHyphens w:val="0"/>
              <w:jc w:val="center"/>
              <w:rPr>
                <w:rFonts w:ascii="Arial" w:eastAsia="Times New Roman" w:hAnsi="Arial" w:cs="Arial"/>
                <w:b/>
                <w:bCs/>
                <w:color w:val="000000"/>
                <w:kern w:val="0"/>
                <w:sz w:val="20"/>
                <w:szCs w:val="20"/>
                <w:lang w:eastAsia="cs-CZ"/>
              </w:rPr>
            </w:pPr>
            <w:r w:rsidRPr="002735EF">
              <w:rPr>
                <w:rFonts w:ascii="Arial" w:eastAsia="Times New Roman" w:hAnsi="Arial" w:cs="Arial"/>
                <w:b/>
                <w:bCs/>
                <w:color w:val="000000"/>
                <w:kern w:val="0"/>
                <w:sz w:val="20"/>
                <w:szCs w:val="20"/>
                <w:lang w:eastAsia="cs-CZ"/>
              </w:rPr>
              <w:t>8</w:t>
            </w:r>
            <w:r w:rsidR="008A1DC7" w:rsidRPr="002735EF">
              <w:rPr>
                <w:rFonts w:ascii="Arial" w:eastAsia="Times New Roman" w:hAnsi="Arial" w:cs="Arial"/>
                <w:b/>
                <w:bCs/>
                <w:color w:val="000000"/>
                <w:kern w:val="0"/>
                <w:sz w:val="20"/>
                <w:szCs w:val="20"/>
                <w:lang w:eastAsia="cs-CZ"/>
              </w:rPr>
              <w:t>29</w:t>
            </w:r>
          </w:p>
        </w:tc>
        <w:tc>
          <w:tcPr>
            <w:tcW w:w="641" w:type="pct"/>
            <w:tcBorders>
              <w:top w:val="nil"/>
              <w:left w:val="nil"/>
              <w:bottom w:val="single" w:sz="4" w:space="0" w:color="auto"/>
              <w:right w:val="single" w:sz="4" w:space="0" w:color="auto"/>
            </w:tcBorders>
            <w:shd w:val="clear" w:color="000000" w:fill="BFBFBF"/>
            <w:vAlign w:val="center"/>
            <w:hideMark/>
          </w:tcPr>
          <w:p w:rsidR="002E2D87" w:rsidRPr="000B641E" w:rsidRDefault="002E2D87" w:rsidP="00D21F37">
            <w:pPr>
              <w:widowControl/>
              <w:suppressAutoHyphens w:val="0"/>
              <w:jc w:val="center"/>
              <w:rPr>
                <w:rFonts w:ascii="Arial" w:eastAsia="Times New Roman" w:hAnsi="Arial" w:cs="Arial"/>
                <w:color w:val="000000"/>
                <w:kern w:val="0"/>
                <w:sz w:val="20"/>
                <w:szCs w:val="20"/>
                <w:lang w:eastAsia="cs-CZ"/>
              </w:rPr>
            </w:pPr>
            <w:r w:rsidRPr="000B641E">
              <w:rPr>
                <w:rFonts w:ascii="Arial" w:eastAsia="Times New Roman" w:hAnsi="Arial" w:cs="Arial"/>
                <w:color w:val="000000"/>
                <w:kern w:val="0"/>
                <w:sz w:val="20"/>
                <w:szCs w:val="20"/>
                <w:lang w:eastAsia="cs-CZ"/>
              </w:rPr>
              <w:t> </w:t>
            </w:r>
          </w:p>
        </w:tc>
      </w:tr>
      <w:tr w:rsidR="002E2D87" w:rsidRPr="00EE0979" w:rsidTr="00D21F37">
        <w:trPr>
          <w:trHeight w:val="285"/>
        </w:trPr>
        <w:tc>
          <w:tcPr>
            <w:tcW w:w="1733" w:type="pct"/>
            <w:tcBorders>
              <w:top w:val="nil"/>
              <w:left w:val="single" w:sz="4" w:space="0" w:color="auto"/>
              <w:bottom w:val="single" w:sz="4" w:space="0" w:color="auto"/>
              <w:right w:val="single" w:sz="4" w:space="0" w:color="auto"/>
            </w:tcBorders>
            <w:shd w:val="clear" w:color="auto" w:fill="auto"/>
            <w:noWrap/>
            <w:vAlign w:val="center"/>
            <w:hideMark/>
          </w:tcPr>
          <w:p w:rsidR="002E2D87" w:rsidRPr="000B641E" w:rsidRDefault="002E2D87" w:rsidP="00D21F37">
            <w:pPr>
              <w:widowControl/>
              <w:suppressAutoHyphens w:val="0"/>
              <w:rPr>
                <w:rFonts w:ascii="Arial" w:eastAsia="Times New Roman" w:hAnsi="Arial" w:cs="Arial"/>
                <w:color w:val="000000"/>
                <w:kern w:val="0"/>
                <w:sz w:val="20"/>
                <w:szCs w:val="20"/>
                <w:lang w:eastAsia="cs-CZ"/>
              </w:rPr>
            </w:pPr>
            <w:proofErr w:type="spellStart"/>
            <w:r w:rsidRPr="000B641E">
              <w:rPr>
                <w:rFonts w:ascii="Arial" w:eastAsia="Times New Roman" w:hAnsi="Arial" w:cs="Arial"/>
                <w:i/>
                <w:iCs/>
                <w:color w:val="000000"/>
                <w:kern w:val="0"/>
                <w:sz w:val="20"/>
                <w:szCs w:val="20"/>
                <w:lang w:eastAsia="cs-CZ"/>
              </w:rPr>
              <w:t>Berberis</w:t>
            </w:r>
            <w:proofErr w:type="spellEnd"/>
            <w:r w:rsidRPr="000B641E">
              <w:rPr>
                <w:rFonts w:ascii="Arial" w:eastAsia="Times New Roman" w:hAnsi="Arial" w:cs="Arial"/>
                <w:i/>
                <w:iCs/>
                <w:color w:val="000000"/>
                <w:kern w:val="0"/>
                <w:sz w:val="20"/>
                <w:szCs w:val="20"/>
                <w:lang w:eastAsia="cs-CZ"/>
              </w:rPr>
              <w:t xml:space="preserve"> thunbergii</w:t>
            </w:r>
            <w:r w:rsidRPr="000B641E">
              <w:rPr>
                <w:rFonts w:ascii="Arial" w:eastAsia="Times New Roman" w:hAnsi="Arial" w:cs="Arial"/>
                <w:color w:val="000000"/>
                <w:kern w:val="0"/>
                <w:sz w:val="20"/>
                <w:szCs w:val="20"/>
                <w:lang w:eastAsia="cs-CZ"/>
              </w:rPr>
              <w:t xml:space="preserve"> '</w:t>
            </w:r>
            <w:proofErr w:type="spellStart"/>
            <w:r w:rsidRPr="000B641E">
              <w:rPr>
                <w:rFonts w:ascii="Arial" w:eastAsia="Times New Roman" w:hAnsi="Arial" w:cs="Arial"/>
                <w:color w:val="000000"/>
                <w:kern w:val="0"/>
                <w:sz w:val="20"/>
                <w:szCs w:val="20"/>
                <w:lang w:eastAsia="cs-CZ"/>
              </w:rPr>
              <w:t>Atropurpurea</w:t>
            </w:r>
            <w:proofErr w:type="spellEnd"/>
            <w:r w:rsidRPr="000B641E">
              <w:rPr>
                <w:rFonts w:ascii="Arial" w:eastAsia="Times New Roman" w:hAnsi="Arial" w:cs="Arial"/>
                <w:color w:val="000000"/>
                <w:kern w:val="0"/>
                <w:sz w:val="20"/>
                <w:szCs w:val="20"/>
                <w:lang w:eastAsia="cs-CZ"/>
              </w:rPr>
              <w:t>'</w:t>
            </w:r>
          </w:p>
        </w:tc>
        <w:tc>
          <w:tcPr>
            <w:tcW w:w="1166" w:type="pct"/>
            <w:tcBorders>
              <w:top w:val="nil"/>
              <w:left w:val="nil"/>
              <w:bottom w:val="single" w:sz="4" w:space="0" w:color="auto"/>
              <w:right w:val="single" w:sz="4" w:space="0" w:color="auto"/>
            </w:tcBorders>
            <w:shd w:val="clear" w:color="auto" w:fill="auto"/>
            <w:noWrap/>
            <w:vAlign w:val="center"/>
            <w:hideMark/>
          </w:tcPr>
          <w:p w:rsidR="002E2D87" w:rsidRPr="000B641E" w:rsidRDefault="002E2D87" w:rsidP="00D21F37">
            <w:pPr>
              <w:widowControl/>
              <w:suppressAutoHyphens w:val="0"/>
              <w:rPr>
                <w:rFonts w:ascii="Arial" w:eastAsia="Times New Roman" w:hAnsi="Arial" w:cs="Arial"/>
                <w:color w:val="000000"/>
                <w:kern w:val="0"/>
                <w:sz w:val="20"/>
                <w:szCs w:val="20"/>
                <w:lang w:eastAsia="cs-CZ"/>
              </w:rPr>
            </w:pPr>
            <w:r w:rsidRPr="000B641E">
              <w:rPr>
                <w:rFonts w:ascii="Arial" w:eastAsia="Times New Roman" w:hAnsi="Arial" w:cs="Arial"/>
                <w:color w:val="000000"/>
                <w:kern w:val="0"/>
                <w:sz w:val="20"/>
                <w:szCs w:val="20"/>
                <w:lang w:eastAsia="cs-CZ"/>
              </w:rPr>
              <w:t>dřišťál Thunbergův</w:t>
            </w:r>
          </w:p>
        </w:tc>
        <w:tc>
          <w:tcPr>
            <w:tcW w:w="827" w:type="pct"/>
            <w:tcBorders>
              <w:top w:val="nil"/>
              <w:left w:val="nil"/>
              <w:bottom w:val="nil"/>
              <w:right w:val="single" w:sz="4" w:space="0" w:color="auto"/>
            </w:tcBorders>
            <w:shd w:val="clear" w:color="auto" w:fill="auto"/>
            <w:noWrap/>
            <w:vAlign w:val="bottom"/>
            <w:hideMark/>
          </w:tcPr>
          <w:p w:rsidR="002E2D87" w:rsidRPr="000B641E" w:rsidRDefault="002E2D87" w:rsidP="00D21F37">
            <w:pPr>
              <w:widowControl/>
              <w:suppressAutoHyphens w:val="0"/>
              <w:jc w:val="center"/>
              <w:rPr>
                <w:rFonts w:ascii="Arial" w:eastAsia="Times New Roman" w:hAnsi="Arial" w:cs="Arial"/>
                <w:color w:val="000000"/>
                <w:kern w:val="0"/>
                <w:sz w:val="20"/>
                <w:szCs w:val="20"/>
                <w:lang w:eastAsia="cs-CZ"/>
              </w:rPr>
            </w:pPr>
            <w:r w:rsidRPr="000B641E">
              <w:rPr>
                <w:rFonts w:ascii="Arial" w:eastAsia="Times New Roman" w:hAnsi="Arial" w:cs="Arial"/>
                <w:color w:val="000000"/>
                <w:kern w:val="0"/>
                <w:sz w:val="20"/>
                <w:szCs w:val="20"/>
                <w:lang w:eastAsia="cs-CZ"/>
              </w:rPr>
              <w:t>40 - 60</w:t>
            </w:r>
          </w:p>
        </w:tc>
        <w:tc>
          <w:tcPr>
            <w:tcW w:w="633" w:type="pct"/>
            <w:tcBorders>
              <w:top w:val="single" w:sz="4" w:space="0" w:color="auto"/>
              <w:left w:val="nil"/>
              <w:bottom w:val="single" w:sz="4" w:space="0" w:color="auto"/>
              <w:right w:val="single" w:sz="4" w:space="0" w:color="auto"/>
            </w:tcBorders>
            <w:shd w:val="clear" w:color="auto" w:fill="auto"/>
            <w:noWrap/>
            <w:vAlign w:val="center"/>
            <w:hideMark/>
          </w:tcPr>
          <w:p w:rsidR="002E2D87" w:rsidRPr="000B641E" w:rsidRDefault="002E2D87" w:rsidP="00D21F37">
            <w:pPr>
              <w:jc w:val="center"/>
              <w:rPr>
                <w:rFonts w:ascii="Arial" w:eastAsia="Times New Roman" w:hAnsi="Arial" w:cs="Arial"/>
                <w:color w:val="000000"/>
                <w:kern w:val="0"/>
                <w:sz w:val="20"/>
                <w:szCs w:val="20"/>
                <w:lang w:eastAsia="cs-CZ"/>
              </w:rPr>
            </w:pPr>
            <w:r w:rsidRPr="000B641E">
              <w:rPr>
                <w:rFonts w:ascii="Arial" w:eastAsia="Times New Roman" w:hAnsi="Arial" w:cs="Arial"/>
                <w:color w:val="000000"/>
                <w:kern w:val="0"/>
                <w:sz w:val="20"/>
                <w:szCs w:val="20"/>
                <w:lang w:eastAsia="cs-CZ"/>
              </w:rPr>
              <w:t>78</w:t>
            </w:r>
          </w:p>
        </w:tc>
        <w:tc>
          <w:tcPr>
            <w:tcW w:w="641" w:type="pct"/>
            <w:tcBorders>
              <w:top w:val="nil"/>
              <w:left w:val="nil"/>
              <w:bottom w:val="single" w:sz="4" w:space="0" w:color="auto"/>
              <w:right w:val="single" w:sz="4" w:space="0" w:color="auto"/>
            </w:tcBorders>
            <w:shd w:val="clear" w:color="auto" w:fill="auto"/>
            <w:noWrap/>
            <w:vAlign w:val="bottom"/>
            <w:hideMark/>
          </w:tcPr>
          <w:p w:rsidR="002E2D87" w:rsidRPr="000B641E" w:rsidRDefault="002E2D87" w:rsidP="00D21F37">
            <w:pPr>
              <w:widowControl/>
              <w:suppressAutoHyphens w:val="0"/>
              <w:jc w:val="center"/>
              <w:rPr>
                <w:rFonts w:ascii="Arial" w:eastAsia="Times New Roman" w:hAnsi="Arial" w:cs="Arial"/>
                <w:color w:val="000000"/>
                <w:kern w:val="0"/>
                <w:sz w:val="20"/>
                <w:szCs w:val="20"/>
                <w:lang w:eastAsia="cs-CZ"/>
              </w:rPr>
            </w:pPr>
          </w:p>
        </w:tc>
      </w:tr>
      <w:tr w:rsidR="002E2D87" w:rsidRPr="00EE0979" w:rsidTr="00D21F37">
        <w:trPr>
          <w:trHeight w:val="285"/>
        </w:trPr>
        <w:tc>
          <w:tcPr>
            <w:tcW w:w="1733" w:type="pct"/>
            <w:tcBorders>
              <w:top w:val="nil"/>
              <w:left w:val="single" w:sz="4" w:space="0" w:color="auto"/>
              <w:bottom w:val="single" w:sz="4" w:space="0" w:color="auto"/>
              <w:right w:val="single" w:sz="4" w:space="0" w:color="auto"/>
            </w:tcBorders>
            <w:shd w:val="clear" w:color="auto" w:fill="auto"/>
            <w:noWrap/>
            <w:vAlign w:val="bottom"/>
            <w:hideMark/>
          </w:tcPr>
          <w:p w:rsidR="002E2D87" w:rsidRPr="000B641E" w:rsidRDefault="002E2D87" w:rsidP="00D21F37">
            <w:pPr>
              <w:widowControl/>
              <w:suppressAutoHyphens w:val="0"/>
              <w:rPr>
                <w:rFonts w:ascii="Arial" w:eastAsia="Times New Roman" w:hAnsi="Arial" w:cs="Arial"/>
                <w:color w:val="000000"/>
                <w:kern w:val="0"/>
                <w:sz w:val="20"/>
                <w:szCs w:val="20"/>
                <w:lang w:eastAsia="cs-CZ"/>
              </w:rPr>
            </w:pPr>
            <w:proofErr w:type="spellStart"/>
            <w:r w:rsidRPr="000B641E">
              <w:rPr>
                <w:rFonts w:ascii="Arial" w:eastAsia="Times New Roman" w:hAnsi="Arial" w:cs="Arial"/>
                <w:i/>
                <w:iCs/>
                <w:color w:val="000000"/>
                <w:kern w:val="0"/>
                <w:sz w:val="20"/>
                <w:szCs w:val="20"/>
                <w:lang w:eastAsia="cs-CZ"/>
              </w:rPr>
              <w:t>Caryopteris</w:t>
            </w:r>
            <w:proofErr w:type="spellEnd"/>
            <w:r w:rsidRPr="000B641E">
              <w:rPr>
                <w:rFonts w:ascii="Arial" w:eastAsia="Times New Roman" w:hAnsi="Arial" w:cs="Arial"/>
                <w:i/>
                <w:iCs/>
                <w:color w:val="000000"/>
                <w:kern w:val="0"/>
                <w:sz w:val="20"/>
                <w:szCs w:val="20"/>
                <w:lang w:eastAsia="cs-CZ"/>
              </w:rPr>
              <w:t xml:space="preserve"> x </w:t>
            </w:r>
            <w:proofErr w:type="spellStart"/>
            <w:r w:rsidRPr="000B641E">
              <w:rPr>
                <w:rFonts w:ascii="Arial" w:eastAsia="Times New Roman" w:hAnsi="Arial" w:cs="Arial"/>
                <w:i/>
                <w:iCs/>
                <w:color w:val="000000"/>
                <w:kern w:val="0"/>
                <w:sz w:val="20"/>
                <w:szCs w:val="20"/>
                <w:lang w:eastAsia="cs-CZ"/>
              </w:rPr>
              <w:t>clandonensis</w:t>
            </w:r>
            <w:proofErr w:type="spellEnd"/>
            <w:r w:rsidRPr="000B641E">
              <w:rPr>
                <w:rFonts w:ascii="Arial" w:eastAsia="Times New Roman" w:hAnsi="Arial" w:cs="Arial"/>
                <w:color w:val="000000"/>
                <w:kern w:val="0"/>
                <w:sz w:val="20"/>
                <w:szCs w:val="20"/>
                <w:lang w:eastAsia="cs-CZ"/>
              </w:rPr>
              <w:t xml:space="preserve"> '</w:t>
            </w:r>
            <w:proofErr w:type="spellStart"/>
            <w:r w:rsidRPr="000B641E">
              <w:rPr>
                <w:rFonts w:ascii="Arial" w:eastAsia="Times New Roman" w:hAnsi="Arial" w:cs="Arial"/>
                <w:color w:val="000000"/>
                <w:kern w:val="0"/>
                <w:sz w:val="20"/>
                <w:szCs w:val="20"/>
                <w:lang w:eastAsia="cs-CZ"/>
              </w:rPr>
              <w:t>Ferndown</w:t>
            </w:r>
            <w:proofErr w:type="spellEnd"/>
            <w:r w:rsidRPr="000B641E">
              <w:rPr>
                <w:rFonts w:ascii="Arial" w:eastAsia="Times New Roman" w:hAnsi="Arial" w:cs="Arial"/>
                <w:color w:val="000000"/>
                <w:kern w:val="0"/>
                <w:sz w:val="20"/>
                <w:szCs w:val="20"/>
                <w:lang w:eastAsia="cs-CZ"/>
              </w:rPr>
              <w:t>'</w:t>
            </w:r>
          </w:p>
        </w:tc>
        <w:tc>
          <w:tcPr>
            <w:tcW w:w="1166" w:type="pct"/>
            <w:tcBorders>
              <w:top w:val="nil"/>
              <w:left w:val="nil"/>
              <w:bottom w:val="single" w:sz="4" w:space="0" w:color="auto"/>
              <w:right w:val="single" w:sz="4" w:space="0" w:color="auto"/>
            </w:tcBorders>
            <w:shd w:val="clear" w:color="auto" w:fill="auto"/>
            <w:noWrap/>
            <w:vAlign w:val="bottom"/>
            <w:hideMark/>
          </w:tcPr>
          <w:p w:rsidR="002E2D87" w:rsidRPr="000B641E" w:rsidRDefault="002E2D87" w:rsidP="00D21F37">
            <w:pPr>
              <w:widowControl/>
              <w:suppressAutoHyphens w:val="0"/>
              <w:rPr>
                <w:rFonts w:ascii="Arial" w:eastAsia="Times New Roman" w:hAnsi="Arial" w:cs="Arial"/>
                <w:color w:val="000000"/>
                <w:kern w:val="0"/>
                <w:sz w:val="20"/>
                <w:szCs w:val="20"/>
                <w:lang w:eastAsia="cs-CZ"/>
              </w:rPr>
            </w:pPr>
            <w:proofErr w:type="spellStart"/>
            <w:r w:rsidRPr="000B641E">
              <w:rPr>
                <w:rFonts w:ascii="Arial" w:eastAsia="Times New Roman" w:hAnsi="Arial" w:cs="Arial"/>
                <w:color w:val="000000"/>
                <w:kern w:val="0"/>
                <w:sz w:val="20"/>
                <w:szCs w:val="20"/>
                <w:lang w:eastAsia="cs-CZ"/>
              </w:rPr>
              <w:t>ořechokřídlec</w:t>
            </w:r>
            <w:proofErr w:type="spellEnd"/>
            <w:r w:rsidRPr="000B641E">
              <w:rPr>
                <w:rFonts w:ascii="Arial" w:eastAsia="Times New Roman" w:hAnsi="Arial" w:cs="Arial"/>
                <w:color w:val="000000"/>
                <w:kern w:val="0"/>
                <w:sz w:val="20"/>
                <w:szCs w:val="20"/>
                <w:lang w:eastAsia="cs-CZ"/>
              </w:rPr>
              <w:t xml:space="preserve"> </w:t>
            </w:r>
            <w:proofErr w:type="spellStart"/>
            <w:r w:rsidRPr="000B641E">
              <w:rPr>
                <w:rFonts w:ascii="Arial" w:eastAsia="Times New Roman" w:hAnsi="Arial" w:cs="Arial"/>
                <w:color w:val="000000"/>
                <w:kern w:val="0"/>
                <w:sz w:val="20"/>
                <w:szCs w:val="20"/>
                <w:lang w:eastAsia="cs-CZ"/>
              </w:rPr>
              <w:t>clandonský</w:t>
            </w:r>
            <w:proofErr w:type="spellEnd"/>
          </w:p>
        </w:tc>
        <w:tc>
          <w:tcPr>
            <w:tcW w:w="827" w:type="pct"/>
            <w:tcBorders>
              <w:top w:val="single" w:sz="4" w:space="0" w:color="auto"/>
              <w:left w:val="nil"/>
              <w:bottom w:val="single" w:sz="4" w:space="0" w:color="auto"/>
              <w:right w:val="single" w:sz="4" w:space="0" w:color="auto"/>
            </w:tcBorders>
            <w:shd w:val="clear" w:color="auto" w:fill="auto"/>
            <w:noWrap/>
            <w:vAlign w:val="bottom"/>
            <w:hideMark/>
          </w:tcPr>
          <w:p w:rsidR="002E2D87" w:rsidRPr="000B641E" w:rsidRDefault="002E2D87" w:rsidP="00D21F37">
            <w:pPr>
              <w:widowControl/>
              <w:suppressAutoHyphens w:val="0"/>
              <w:jc w:val="center"/>
              <w:rPr>
                <w:rFonts w:ascii="Arial" w:eastAsia="Times New Roman" w:hAnsi="Arial" w:cs="Arial"/>
                <w:color w:val="000000"/>
                <w:kern w:val="0"/>
                <w:sz w:val="20"/>
                <w:szCs w:val="20"/>
                <w:lang w:eastAsia="cs-CZ"/>
              </w:rPr>
            </w:pPr>
            <w:r w:rsidRPr="000B641E">
              <w:rPr>
                <w:rFonts w:ascii="Arial" w:eastAsia="Times New Roman" w:hAnsi="Arial" w:cs="Arial"/>
                <w:color w:val="000000"/>
                <w:kern w:val="0"/>
                <w:sz w:val="20"/>
                <w:szCs w:val="20"/>
                <w:lang w:eastAsia="cs-CZ"/>
              </w:rPr>
              <w:t>20 - 30</w:t>
            </w:r>
          </w:p>
        </w:tc>
        <w:tc>
          <w:tcPr>
            <w:tcW w:w="633" w:type="pct"/>
            <w:tcBorders>
              <w:top w:val="single" w:sz="4" w:space="0" w:color="auto"/>
              <w:left w:val="nil"/>
              <w:bottom w:val="single" w:sz="4" w:space="0" w:color="auto"/>
              <w:right w:val="single" w:sz="4" w:space="0" w:color="auto"/>
            </w:tcBorders>
            <w:shd w:val="clear" w:color="auto" w:fill="auto"/>
            <w:noWrap/>
            <w:vAlign w:val="bottom"/>
            <w:hideMark/>
          </w:tcPr>
          <w:p w:rsidR="002E2D87" w:rsidRPr="000B641E" w:rsidRDefault="002E2D87" w:rsidP="00D21F37">
            <w:pPr>
              <w:jc w:val="center"/>
              <w:rPr>
                <w:rFonts w:ascii="Arial" w:eastAsia="Times New Roman" w:hAnsi="Arial" w:cs="Arial"/>
                <w:color w:val="000000"/>
                <w:kern w:val="0"/>
                <w:sz w:val="20"/>
                <w:szCs w:val="20"/>
                <w:lang w:eastAsia="cs-CZ"/>
              </w:rPr>
            </w:pPr>
            <w:r w:rsidRPr="000B641E">
              <w:rPr>
                <w:rFonts w:ascii="Arial" w:eastAsia="Times New Roman" w:hAnsi="Arial" w:cs="Arial"/>
                <w:color w:val="000000"/>
                <w:kern w:val="0"/>
                <w:sz w:val="20"/>
                <w:szCs w:val="20"/>
                <w:lang w:eastAsia="cs-CZ"/>
              </w:rPr>
              <w:t>47</w:t>
            </w:r>
          </w:p>
        </w:tc>
        <w:tc>
          <w:tcPr>
            <w:tcW w:w="641" w:type="pct"/>
            <w:tcBorders>
              <w:top w:val="nil"/>
              <w:left w:val="nil"/>
              <w:bottom w:val="single" w:sz="4" w:space="0" w:color="auto"/>
              <w:right w:val="single" w:sz="4" w:space="0" w:color="auto"/>
            </w:tcBorders>
            <w:shd w:val="clear" w:color="auto" w:fill="auto"/>
            <w:noWrap/>
            <w:vAlign w:val="center"/>
            <w:hideMark/>
          </w:tcPr>
          <w:p w:rsidR="002E2D87" w:rsidRPr="000B641E" w:rsidRDefault="002E2D87" w:rsidP="00D21F37">
            <w:pPr>
              <w:widowControl/>
              <w:suppressAutoHyphens w:val="0"/>
              <w:jc w:val="center"/>
              <w:rPr>
                <w:rFonts w:ascii="Arial" w:eastAsia="Times New Roman" w:hAnsi="Arial" w:cs="Arial"/>
                <w:b/>
                <w:bCs/>
                <w:color w:val="000000"/>
                <w:kern w:val="0"/>
                <w:sz w:val="20"/>
                <w:szCs w:val="20"/>
                <w:lang w:eastAsia="cs-CZ"/>
              </w:rPr>
            </w:pPr>
          </w:p>
        </w:tc>
      </w:tr>
      <w:tr w:rsidR="002E2D87" w:rsidRPr="00EE0979" w:rsidTr="00D21F37">
        <w:trPr>
          <w:trHeight w:val="285"/>
        </w:trPr>
        <w:tc>
          <w:tcPr>
            <w:tcW w:w="1733" w:type="pct"/>
            <w:tcBorders>
              <w:top w:val="nil"/>
              <w:left w:val="single" w:sz="4" w:space="0" w:color="auto"/>
              <w:bottom w:val="single" w:sz="4" w:space="0" w:color="auto"/>
              <w:right w:val="single" w:sz="4" w:space="0" w:color="auto"/>
            </w:tcBorders>
            <w:shd w:val="clear" w:color="auto" w:fill="auto"/>
            <w:noWrap/>
            <w:vAlign w:val="center"/>
            <w:hideMark/>
          </w:tcPr>
          <w:p w:rsidR="002E2D87" w:rsidRPr="000B641E" w:rsidRDefault="002E2D87" w:rsidP="00D21F37">
            <w:pPr>
              <w:widowControl/>
              <w:suppressAutoHyphens w:val="0"/>
              <w:rPr>
                <w:rFonts w:ascii="Arial" w:eastAsia="Times New Roman" w:hAnsi="Arial" w:cs="Arial"/>
                <w:color w:val="000000"/>
                <w:kern w:val="0"/>
                <w:sz w:val="20"/>
                <w:szCs w:val="20"/>
                <w:lang w:eastAsia="cs-CZ"/>
              </w:rPr>
            </w:pPr>
            <w:proofErr w:type="spellStart"/>
            <w:r w:rsidRPr="000B641E">
              <w:rPr>
                <w:rFonts w:ascii="Arial" w:eastAsia="Times New Roman" w:hAnsi="Arial" w:cs="Arial"/>
                <w:i/>
                <w:iCs/>
                <w:color w:val="000000"/>
                <w:kern w:val="0"/>
                <w:sz w:val="20"/>
                <w:szCs w:val="20"/>
                <w:lang w:eastAsia="cs-CZ"/>
              </w:rPr>
              <w:t>Cornus</w:t>
            </w:r>
            <w:proofErr w:type="spellEnd"/>
            <w:r w:rsidRPr="000B641E">
              <w:rPr>
                <w:rFonts w:ascii="Arial" w:eastAsia="Times New Roman" w:hAnsi="Arial" w:cs="Arial"/>
                <w:i/>
                <w:iCs/>
                <w:color w:val="000000"/>
                <w:kern w:val="0"/>
                <w:sz w:val="20"/>
                <w:szCs w:val="20"/>
                <w:lang w:eastAsia="cs-CZ"/>
              </w:rPr>
              <w:t xml:space="preserve"> alba</w:t>
            </w:r>
            <w:r w:rsidRPr="000B641E">
              <w:rPr>
                <w:rFonts w:ascii="Arial" w:eastAsia="Times New Roman" w:hAnsi="Arial" w:cs="Arial"/>
                <w:color w:val="000000"/>
                <w:kern w:val="0"/>
                <w:sz w:val="20"/>
                <w:szCs w:val="20"/>
                <w:lang w:eastAsia="cs-CZ"/>
              </w:rPr>
              <w:t xml:space="preserve"> '</w:t>
            </w:r>
            <w:proofErr w:type="spellStart"/>
            <w:r w:rsidRPr="000B641E">
              <w:rPr>
                <w:rFonts w:ascii="Arial" w:eastAsia="Times New Roman" w:hAnsi="Arial" w:cs="Arial"/>
                <w:color w:val="000000"/>
                <w:kern w:val="0"/>
                <w:sz w:val="20"/>
                <w:szCs w:val="20"/>
                <w:lang w:eastAsia="cs-CZ"/>
              </w:rPr>
              <w:t>Argenteomarginata</w:t>
            </w:r>
            <w:proofErr w:type="spellEnd"/>
            <w:r w:rsidRPr="000B641E">
              <w:rPr>
                <w:rFonts w:ascii="Arial" w:eastAsia="Times New Roman" w:hAnsi="Arial" w:cs="Arial"/>
                <w:color w:val="000000"/>
                <w:kern w:val="0"/>
                <w:sz w:val="20"/>
                <w:szCs w:val="20"/>
                <w:lang w:eastAsia="cs-CZ"/>
              </w:rPr>
              <w:t>'</w:t>
            </w:r>
          </w:p>
        </w:tc>
        <w:tc>
          <w:tcPr>
            <w:tcW w:w="1166" w:type="pct"/>
            <w:tcBorders>
              <w:top w:val="nil"/>
              <w:left w:val="nil"/>
              <w:bottom w:val="single" w:sz="4" w:space="0" w:color="auto"/>
              <w:right w:val="single" w:sz="4" w:space="0" w:color="auto"/>
            </w:tcBorders>
            <w:shd w:val="clear" w:color="auto" w:fill="auto"/>
            <w:noWrap/>
            <w:vAlign w:val="center"/>
            <w:hideMark/>
          </w:tcPr>
          <w:p w:rsidR="002E2D87" w:rsidRPr="000B641E" w:rsidRDefault="002E2D87" w:rsidP="00D21F37">
            <w:pPr>
              <w:widowControl/>
              <w:suppressAutoHyphens w:val="0"/>
              <w:rPr>
                <w:rFonts w:ascii="Arial" w:eastAsia="Times New Roman" w:hAnsi="Arial" w:cs="Arial"/>
                <w:color w:val="000000"/>
                <w:kern w:val="0"/>
                <w:sz w:val="20"/>
                <w:szCs w:val="20"/>
                <w:lang w:eastAsia="cs-CZ"/>
              </w:rPr>
            </w:pPr>
            <w:r w:rsidRPr="000B641E">
              <w:rPr>
                <w:rFonts w:ascii="Arial" w:eastAsia="Times New Roman" w:hAnsi="Arial" w:cs="Arial"/>
                <w:color w:val="000000"/>
                <w:kern w:val="0"/>
                <w:sz w:val="20"/>
                <w:szCs w:val="20"/>
                <w:lang w:eastAsia="cs-CZ"/>
              </w:rPr>
              <w:t>svída bílá</w:t>
            </w:r>
          </w:p>
        </w:tc>
        <w:tc>
          <w:tcPr>
            <w:tcW w:w="827" w:type="pct"/>
            <w:tcBorders>
              <w:top w:val="nil"/>
              <w:left w:val="nil"/>
              <w:bottom w:val="nil"/>
              <w:right w:val="single" w:sz="4" w:space="0" w:color="auto"/>
            </w:tcBorders>
            <w:shd w:val="clear" w:color="auto" w:fill="auto"/>
            <w:noWrap/>
            <w:vAlign w:val="bottom"/>
            <w:hideMark/>
          </w:tcPr>
          <w:p w:rsidR="002E2D87" w:rsidRPr="000B641E" w:rsidRDefault="002E2D87" w:rsidP="00D21F37">
            <w:pPr>
              <w:widowControl/>
              <w:suppressAutoHyphens w:val="0"/>
              <w:jc w:val="center"/>
              <w:rPr>
                <w:rFonts w:ascii="Arial" w:eastAsia="Times New Roman" w:hAnsi="Arial" w:cs="Arial"/>
                <w:color w:val="000000"/>
                <w:kern w:val="0"/>
                <w:sz w:val="20"/>
                <w:szCs w:val="20"/>
                <w:lang w:eastAsia="cs-CZ"/>
              </w:rPr>
            </w:pPr>
            <w:r w:rsidRPr="000B641E">
              <w:rPr>
                <w:rFonts w:ascii="Arial" w:eastAsia="Times New Roman" w:hAnsi="Arial" w:cs="Arial"/>
                <w:color w:val="000000"/>
                <w:kern w:val="0"/>
                <w:sz w:val="20"/>
                <w:szCs w:val="20"/>
                <w:lang w:eastAsia="cs-CZ"/>
              </w:rPr>
              <w:t>40 - 60</w:t>
            </w:r>
          </w:p>
        </w:tc>
        <w:tc>
          <w:tcPr>
            <w:tcW w:w="633" w:type="pct"/>
            <w:tcBorders>
              <w:top w:val="single" w:sz="4" w:space="0" w:color="auto"/>
              <w:left w:val="nil"/>
              <w:bottom w:val="single" w:sz="4" w:space="0" w:color="auto"/>
              <w:right w:val="single" w:sz="4" w:space="0" w:color="auto"/>
            </w:tcBorders>
            <w:shd w:val="clear" w:color="auto" w:fill="auto"/>
            <w:noWrap/>
            <w:vAlign w:val="center"/>
            <w:hideMark/>
          </w:tcPr>
          <w:p w:rsidR="002E2D87" w:rsidRPr="000B641E" w:rsidRDefault="002E2D87" w:rsidP="00D21F37">
            <w:pPr>
              <w:jc w:val="center"/>
              <w:rPr>
                <w:rFonts w:ascii="Arial" w:eastAsia="Times New Roman" w:hAnsi="Arial" w:cs="Arial"/>
                <w:color w:val="000000"/>
                <w:kern w:val="0"/>
                <w:sz w:val="20"/>
                <w:szCs w:val="20"/>
                <w:lang w:eastAsia="cs-CZ"/>
              </w:rPr>
            </w:pPr>
            <w:r w:rsidRPr="000B641E">
              <w:rPr>
                <w:rFonts w:ascii="Arial" w:eastAsia="Times New Roman" w:hAnsi="Arial" w:cs="Arial"/>
                <w:color w:val="000000"/>
                <w:kern w:val="0"/>
                <w:sz w:val="20"/>
                <w:szCs w:val="20"/>
                <w:lang w:eastAsia="cs-CZ"/>
              </w:rPr>
              <w:t>37</w:t>
            </w:r>
          </w:p>
        </w:tc>
        <w:tc>
          <w:tcPr>
            <w:tcW w:w="641" w:type="pct"/>
            <w:tcBorders>
              <w:top w:val="nil"/>
              <w:left w:val="nil"/>
              <w:bottom w:val="single" w:sz="4" w:space="0" w:color="auto"/>
              <w:right w:val="single" w:sz="4" w:space="0" w:color="auto"/>
            </w:tcBorders>
            <w:shd w:val="clear" w:color="auto" w:fill="auto"/>
            <w:noWrap/>
            <w:vAlign w:val="center"/>
            <w:hideMark/>
          </w:tcPr>
          <w:p w:rsidR="002E2D87" w:rsidRPr="000B641E" w:rsidRDefault="002E2D87" w:rsidP="00D21F37">
            <w:pPr>
              <w:widowControl/>
              <w:suppressAutoHyphens w:val="0"/>
              <w:jc w:val="center"/>
              <w:rPr>
                <w:rFonts w:ascii="Arial" w:eastAsia="Times New Roman" w:hAnsi="Arial" w:cs="Arial"/>
                <w:b/>
                <w:bCs/>
                <w:color w:val="000000"/>
                <w:kern w:val="0"/>
                <w:sz w:val="20"/>
                <w:szCs w:val="20"/>
                <w:lang w:eastAsia="cs-CZ"/>
              </w:rPr>
            </w:pPr>
            <w:r w:rsidRPr="000B641E">
              <w:rPr>
                <w:rFonts w:ascii="Arial" w:eastAsia="Times New Roman" w:hAnsi="Arial" w:cs="Arial"/>
                <w:b/>
                <w:bCs/>
                <w:color w:val="000000"/>
                <w:kern w:val="0"/>
                <w:sz w:val="20"/>
                <w:szCs w:val="20"/>
                <w:lang w:eastAsia="cs-CZ"/>
              </w:rPr>
              <w:t> </w:t>
            </w:r>
          </w:p>
        </w:tc>
      </w:tr>
      <w:tr w:rsidR="002E2D87" w:rsidRPr="00EE0979" w:rsidTr="00D21F37">
        <w:trPr>
          <w:trHeight w:val="285"/>
        </w:trPr>
        <w:tc>
          <w:tcPr>
            <w:tcW w:w="1733" w:type="pct"/>
            <w:tcBorders>
              <w:top w:val="nil"/>
              <w:left w:val="single" w:sz="4" w:space="0" w:color="auto"/>
              <w:bottom w:val="single" w:sz="4" w:space="0" w:color="auto"/>
              <w:right w:val="single" w:sz="4" w:space="0" w:color="auto"/>
            </w:tcBorders>
            <w:shd w:val="clear" w:color="auto" w:fill="auto"/>
            <w:noWrap/>
            <w:vAlign w:val="center"/>
            <w:hideMark/>
          </w:tcPr>
          <w:p w:rsidR="002E2D87" w:rsidRPr="000B641E" w:rsidRDefault="002E2D87" w:rsidP="00D21F37">
            <w:pPr>
              <w:widowControl/>
              <w:suppressAutoHyphens w:val="0"/>
              <w:rPr>
                <w:rFonts w:ascii="Arial" w:eastAsia="Times New Roman" w:hAnsi="Arial" w:cs="Arial"/>
                <w:i/>
                <w:iCs/>
                <w:color w:val="000000"/>
                <w:kern w:val="0"/>
                <w:sz w:val="20"/>
                <w:szCs w:val="20"/>
                <w:lang w:eastAsia="cs-CZ"/>
              </w:rPr>
            </w:pPr>
            <w:proofErr w:type="spellStart"/>
            <w:r w:rsidRPr="000B641E">
              <w:rPr>
                <w:rFonts w:ascii="Arial" w:eastAsia="Times New Roman" w:hAnsi="Arial" w:cs="Arial"/>
                <w:i/>
                <w:iCs/>
                <w:color w:val="000000"/>
                <w:kern w:val="0"/>
                <w:sz w:val="20"/>
                <w:szCs w:val="20"/>
                <w:lang w:eastAsia="cs-CZ"/>
              </w:rPr>
              <w:t>Lonicera</w:t>
            </w:r>
            <w:proofErr w:type="spellEnd"/>
            <w:r w:rsidRPr="000B641E">
              <w:rPr>
                <w:rFonts w:ascii="Arial" w:eastAsia="Times New Roman" w:hAnsi="Arial" w:cs="Arial"/>
                <w:i/>
                <w:iCs/>
                <w:color w:val="000000"/>
                <w:kern w:val="0"/>
                <w:sz w:val="20"/>
                <w:szCs w:val="20"/>
                <w:lang w:eastAsia="cs-CZ"/>
              </w:rPr>
              <w:t xml:space="preserve"> </w:t>
            </w:r>
            <w:proofErr w:type="spellStart"/>
            <w:r w:rsidRPr="000B641E">
              <w:rPr>
                <w:rFonts w:ascii="Arial" w:eastAsia="Times New Roman" w:hAnsi="Arial" w:cs="Arial"/>
                <w:i/>
                <w:iCs/>
                <w:color w:val="000000"/>
                <w:kern w:val="0"/>
                <w:sz w:val="20"/>
                <w:szCs w:val="20"/>
                <w:lang w:eastAsia="cs-CZ"/>
              </w:rPr>
              <w:t>pileata</w:t>
            </w:r>
            <w:proofErr w:type="spellEnd"/>
          </w:p>
        </w:tc>
        <w:tc>
          <w:tcPr>
            <w:tcW w:w="1166" w:type="pct"/>
            <w:tcBorders>
              <w:top w:val="nil"/>
              <w:left w:val="nil"/>
              <w:bottom w:val="single" w:sz="4" w:space="0" w:color="auto"/>
              <w:right w:val="single" w:sz="4" w:space="0" w:color="auto"/>
            </w:tcBorders>
            <w:shd w:val="clear" w:color="auto" w:fill="auto"/>
            <w:noWrap/>
            <w:vAlign w:val="center"/>
            <w:hideMark/>
          </w:tcPr>
          <w:p w:rsidR="002E2D87" w:rsidRPr="000B641E" w:rsidRDefault="002E2D87" w:rsidP="00D21F37">
            <w:pPr>
              <w:widowControl/>
              <w:suppressAutoHyphens w:val="0"/>
              <w:rPr>
                <w:rFonts w:ascii="Arial" w:eastAsia="Times New Roman" w:hAnsi="Arial" w:cs="Arial"/>
                <w:color w:val="000000"/>
                <w:kern w:val="0"/>
                <w:sz w:val="20"/>
                <w:szCs w:val="20"/>
                <w:lang w:eastAsia="cs-CZ"/>
              </w:rPr>
            </w:pPr>
            <w:r w:rsidRPr="000B641E">
              <w:rPr>
                <w:rFonts w:ascii="Arial" w:eastAsia="Times New Roman" w:hAnsi="Arial" w:cs="Arial"/>
                <w:color w:val="000000"/>
                <w:kern w:val="0"/>
                <w:sz w:val="20"/>
                <w:szCs w:val="20"/>
                <w:lang w:eastAsia="cs-CZ"/>
              </w:rPr>
              <w:t>zimolez kloboukatý</w:t>
            </w:r>
          </w:p>
        </w:tc>
        <w:tc>
          <w:tcPr>
            <w:tcW w:w="827" w:type="pct"/>
            <w:tcBorders>
              <w:top w:val="single" w:sz="4" w:space="0" w:color="auto"/>
              <w:left w:val="nil"/>
              <w:bottom w:val="single" w:sz="4" w:space="0" w:color="auto"/>
              <w:right w:val="single" w:sz="4" w:space="0" w:color="auto"/>
            </w:tcBorders>
            <w:shd w:val="clear" w:color="auto" w:fill="auto"/>
            <w:noWrap/>
            <w:vAlign w:val="bottom"/>
            <w:hideMark/>
          </w:tcPr>
          <w:p w:rsidR="002E2D87" w:rsidRPr="002735EF" w:rsidRDefault="002E2D87" w:rsidP="00D21F37">
            <w:pPr>
              <w:widowControl/>
              <w:suppressAutoHyphens w:val="0"/>
              <w:jc w:val="center"/>
              <w:rPr>
                <w:rFonts w:ascii="Arial" w:eastAsia="Times New Roman" w:hAnsi="Arial" w:cs="Arial"/>
                <w:color w:val="000000"/>
                <w:kern w:val="0"/>
                <w:sz w:val="20"/>
                <w:szCs w:val="20"/>
                <w:lang w:eastAsia="cs-CZ"/>
              </w:rPr>
            </w:pPr>
            <w:r w:rsidRPr="002735EF">
              <w:rPr>
                <w:rFonts w:ascii="Arial" w:eastAsia="Times New Roman" w:hAnsi="Arial" w:cs="Arial"/>
                <w:color w:val="000000"/>
                <w:kern w:val="0"/>
                <w:sz w:val="20"/>
                <w:szCs w:val="20"/>
                <w:lang w:eastAsia="cs-CZ"/>
              </w:rPr>
              <w:t>20 - 30</w:t>
            </w:r>
          </w:p>
        </w:tc>
        <w:tc>
          <w:tcPr>
            <w:tcW w:w="633" w:type="pct"/>
            <w:tcBorders>
              <w:top w:val="single" w:sz="4" w:space="0" w:color="auto"/>
              <w:left w:val="nil"/>
              <w:bottom w:val="single" w:sz="4" w:space="0" w:color="auto"/>
              <w:right w:val="single" w:sz="4" w:space="0" w:color="auto"/>
            </w:tcBorders>
            <w:shd w:val="clear" w:color="auto" w:fill="auto"/>
            <w:noWrap/>
            <w:vAlign w:val="center"/>
            <w:hideMark/>
          </w:tcPr>
          <w:p w:rsidR="002E2D87" w:rsidRPr="002735EF" w:rsidRDefault="002E2D87" w:rsidP="008A1DC7">
            <w:pPr>
              <w:jc w:val="center"/>
              <w:rPr>
                <w:rFonts w:ascii="Arial" w:eastAsia="Times New Roman" w:hAnsi="Arial" w:cs="Arial"/>
                <w:color w:val="000000"/>
                <w:kern w:val="0"/>
                <w:sz w:val="20"/>
                <w:szCs w:val="20"/>
                <w:lang w:eastAsia="cs-CZ"/>
              </w:rPr>
            </w:pPr>
            <w:r w:rsidRPr="002735EF">
              <w:rPr>
                <w:rFonts w:ascii="Arial" w:eastAsia="Times New Roman" w:hAnsi="Arial" w:cs="Arial"/>
                <w:color w:val="000000"/>
                <w:kern w:val="0"/>
                <w:sz w:val="20"/>
                <w:szCs w:val="20"/>
                <w:lang w:eastAsia="cs-CZ"/>
              </w:rPr>
              <w:t>3</w:t>
            </w:r>
            <w:r w:rsidR="008A1DC7" w:rsidRPr="002735EF">
              <w:rPr>
                <w:rFonts w:ascii="Arial" w:eastAsia="Times New Roman" w:hAnsi="Arial" w:cs="Arial"/>
                <w:color w:val="000000"/>
                <w:kern w:val="0"/>
                <w:sz w:val="20"/>
                <w:szCs w:val="20"/>
                <w:lang w:eastAsia="cs-CZ"/>
              </w:rPr>
              <w:t>34</w:t>
            </w:r>
          </w:p>
        </w:tc>
        <w:tc>
          <w:tcPr>
            <w:tcW w:w="641" w:type="pct"/>
            <w:tcBorders>
              <w:top w:val="nil"/>
              <w:left w:val="nil"/>
              <w:bottom w:val="single" w:sz="4" w:space="0" w:color="auto"/>
              <w:right w:val="single" w:sz="4" w:space="0" w:color="auto"/>
            </w:tcBorders>
            <w:shd w:val="clear" w:color="auto" w:fill="auto"/>
            <w:noWrap/>
            <w:vAlign w:val="center"/>
            <w:hideMark/>
          </w:tcPr>
          <w:p w:rsidR="002E2D87" w:rsidRPr="000B641E" w:rsidRDefault="002E2D87" w:rsidP="00D21F37">
            <w:pPr>
              <w:widowControl/>
              <w:suppressAutoHyphens w:val="0"/>
              <w:jc w:val="center"/>
              <w:rPr>
                <w:rFonts w:ascii="Arial" w:eastAsia="Times New Roman" w:hAnsi="Arial" w:cs="Arial"/>
                <w:b/>
                <w:bCs/>
                <w:color w:val="000000"/>
                <w:kern w:val="0"/>
                <w:sz w:val="20"/>
                <w:szCs w:val="20"/>
                <w:lang w:eastAsia="cs-CZ"/>
              </w:rPr>
            </w:pPr>
          </w:p>
        </w:tc>
      </w:tr>
      <w:tr w:rsidR="002E2D87" w:rsidRPr="00EE0979" w:rsidTr="00D21F37">
        <w:trPr>
          <w:trHeight w:val="285"/>
        </w:trPr>
        <w:tc>
          <w:tcPr>
            <w:tcW w:w="1733" w:type="pct"/>
            <w:tcBorders>
              <w:top w:val="nil"/>
              <w:left w:val="single" w:sz="4" w:space="0" w:color="auto"/>
              <w:bottom w:val="single" w:sz="4" w:space="0" w:color="auto"/>
              <w:right w:val="single" w:sz="4" w:space="0" w:color="auto"/>
            </w:tcBorders>
            <w:shd w:val="clear" w:color="auto" w:fill="auto"/>
            <w:noWrap/>
            <w:vAlign w:val="center"/>
            <w:hideMark/>
          </w:tcPr>
          <w:p w:rsidR="002E2D87" w:rsidRPr="000B641E" w:rsidRDefault="002E2D87" w:rsidP="00D21F37">
            <w:pPr>
              <w:widowControl/>
              <w:suppressAutoHyphens w:val="0"/>
              <w:rPr>
                <w:rFonts w:ascii="Arial" w:eastAsia="Times New Roman" w:hAnsi="Arial" w:cs="Arial"/>
                <w:color w:val="000000"/>
                <w:kern w:val="0"/>
                <w:sz w:val="20"/>
                <w:szCs w:val="20"/>
                <w:lang w:eastAsia="cs-CZ"/>
              </w:rPr>
            </w:pPr>
            <w:proofErr w:type="spellStart"/>
            <w:r w:rsidRPr="000B641E">
              <w:rPr>
                <w:rFonts w:ascii="Arial" w:eastAsia="Times New Roman" w:hAnsi="Arial" w:cs="Arial"/>
                <w:i/>
                <w:iCs/>
                <w:color w:val="000000"/>
                <w:kern w:val="0"/>
                <w:sz w:val="20"/>
                <w:szCs w:val="20"/>
                <w:lang w:eastAsia="cs-CZ"/>
              </w:rPr>
              <w:t>Potentilla</w:t>
            </w:r>
            <w:proofErr w:type="spellEnd"/>
            <w:r w:rsidRPr="000B641E">
              <w:rPr>
                <w:rFonts w:ascii="Arial" w:eastAsia="Times New Roman" w:hAnsi="Arial" w:cs="Arial"/>
                <w:i/>
                <w:iCs/>
                <w:color w:val="000000"/>
                <w:kern w:val="0"/>
                <w:sz w:val="20"/>
                <w:szCs w:val="20"/>
                <w:lang w:eastAsia="cs-CZ"/>
              </w:rPr>
              <w:t xml:space="preserve"> </w:t>
            </w:r>
            <w:proofErr w:type="spellStart"/>
            <w:r w:rsidRPr="000B641E">
              <w:rPr>
                <w:rFonts w:ascii="Arial" w:eastAsia="Times New Roman" w:hAnsi="Arial" w:cs="Arial"/>
                <w:i/>
                <w:iCs/>
                <w:color w:val="000000"/>
                <w:kern w:val="0"/>
                <w:sz w:val="20"/>
                <w:szCs w:val="20"/>
                <w:lang w:eastAsia="cs-CZ"/>
              </w:rPr>
              <w:t>fruticosa</w:t>
            </w:r>
            <w:proofErr w:type="spellEnd"/>
            <w:r w:rsidRPr="000B641E">
              <w:rPr>
                <w:rFonts w:ascii="Arial" w:eastAsia="Times New Roman" w:hAnsi="Arial" w:cs="Arial"/>
                <w:color w:val="000000"/>
                <w:kern w:val="0"/>
                <w:sz w:val="20"/>
                <w:szCs w:val="20"/>
                <w:lang w:eastAsia="cs-CZ"/>
              </w:rPr>
              <w:t xml:space="preserve"> '</w:t>
            </w:r>
            <w:proofErr w:type="spellStart"/>
            <w:r w:rsidRPr="000B641E">
              <w:rPr>
                <w:rFonts w:ascii="Arial" w:eastAsia="Times New Roman" w:hAnsi="Arial" w:cs="Arial"/>
                <w:color w:val="000000"/>
                <w:kern w:val="0"/>
                <w:sz w:val="20"/>
                <w:szCs w:val="20"/>
                <w:lang w:eastAsia="cs-CZ"/>
              </w:rPr>
              <w:t>Klondike</w:t>
            </w:r>
            <w:proofErr w:type="spellEnd"/>
            <w:r w:rsidRPr="000B641E">
              <w:rPr>
                <w:rFonts w:ascii="Arial" w:eastAsia="Times New Roman" w:hAnsi="Arial" w:cs="Arial"/>
                <w:color w:val="000000"/>
                <w:kern w:val="0"/>
                <w:sz w:val="20"/>
                <w:szCs w:val="20"/>
                <w:lang w:eastAsia="cs-CZ"/>
              </w:rPr>
              <w:t>'</w:t>
            </w:r>
          </w:p>
        </w:tc>
        <w:tc>
          <w:tcPr>
            <w:tcW w:w="1166" w:type="pct"/>
            <w:tcBorders>
              <w:top w:val="nil"/>
              <w:left w:val="nil"/>
              <w:bottom w:val="single" w:sz="4" w:space="0" w:color="auto"/>
              <w:right w:val="single" w:sz="4" w:space="0" w:color="auto"/>
            </w:tcBorders>
            <w:shd w:val="clear" w:color="auto" w:fill="auto"/>
            <w:noWrap/>
            <w:vAlign w:val="center"/>
            <w:hideMark/>
          </w:tcPr>
          <w:p w:rsidR="002E2D87" w:rsidRPr="000B641E" w:rsidRDefault="002E2D87" w:rsidP="00D21F37">
            <w:pPr>
              <w:widowControl/>
              <w:suppressAutoHyphens w:val="0"/>
              <w:rPr>
                <w:rFonts w:ascii="Arial" w:eastAsia="Times New Roman" w:hAnsi="Arial" w:cs="Arial"/>
                <w:color w:val="000000"/>
                <w:kern w:val="0"/>
                <w:sz w:val="20"/>
                <w:szCs w:val="20"/>
                <w:lang w:eastAsia="cs-CZ"/>
              </w:rPr>
            </w:pPr>
            <w:r w:rsidRPr="000B641E">
              <w:rPr>
                <w:rFonts w:ascii="Arial" w:eastAsia="Times New Roman" w:hAnsi="Arial" w:cs="Arial"/>
                <w:color w:val="000000"/>
                <w:kern w:val="0"/>
                <w:sz w:val="20"/>
                <w:szCs w:val="20"/>
                <w:lang w:eastAsia="cs-CZ"/>
              </w:rPr>
              <w:t>mochna křovitá</w:t>
            </w:r>
          </w:p>
        </w:tc>
        <w:tc>
          <w:tcPr>
            <w:tcW w:w="827" w:type="pct"/>
            <w:tcBorders>
              <w:top w:val="nil"/>
              <w:left w:val="nil"/>
              <w:bottom w:val="single" w:sz="4" w:space="0" w:color="auto"/>
              <w:right w:val="single" w:sz="4" w:space="0" w:color="auto"/>
            </w:tcBorders>
            <w:shd w:val="clear" w:color="auto" w:fill="auto"/>
            <w:noWrap/>
            <w:vAlign w:val="bottom"/>
            <w:hideMark/>
          </w:tcPr>
          <w:p w:rsidR="002E2D87" w:rsidRPr="000B641E" w:rsidRDefault="002E2D87" w:rsidP="00D21F37">
            <w:pPr>
              <w:widowControl/>
              <w:suppressAutoHyphens w:val="0"/>
              <w:jc w:val="center"/>
              <w:rPr>
                <w:rFonts w:ascii="Arial" w:eastAsia="Times New Roman" w:hAnsi="Arial" w:cs="Arial"/>
                <w:color w:val="000000"/>
                <w:kern w:val="0"/>
                <w:sz w:val="20"/>
                <w:szCs w:val="20"/>
                <w:lang w:eastAsia="cs-CZ"/>
              </w:rPr>
            </w:pPr>
            <w:r w:rsidRPr="000B641E">
              <w:rPr>
                <w:rFonts w:ascii="Arial" w:eastAsia="Times New Roman" w:hAnsi="Arial" w:cs="Arial"/>
                <w:color w:val="000000"/>
                <w:kern w:val="0"/>
                <w:sz w:val="20"/>
                <w:szCs w:val="20"/>
                <w:lang w:eastAsia="cs-CZ"/>
              </w:rPr>
              <w:t>20 - 30</w:t>
            </w:r>
          </w:p>
        </w:tc>
        <w:tc>
          <w:tcPr>
            <w:tcW w:w="633" w:type="pct"/>
            <w:tcBorders>
              <w:top w:val="single" w:sz="4" w:space="0" w:color="auto"/>
              <w:left w:val="nil"/>
              <w:bottom w:val="single" w:sz="4" w:space="0" w:color="auto"/>
              <w:right w:val="single" w:sz="4" w:space="0" w:color="auto"/>
            </w:tcBorders>
            <w:shd w:val="clear" w:color="auto" w:fill="auto"/>
            <w:noWrap/>
            <w:vAlign w:val="center"/>
            <w:hideMark/>
          </w:tcPr>
          <w:p w:rsidR="002E2D87" w:rsidRPr="000B641E" w:rsidRDefault="002E2D87" w:rsidP="00D21F37">
            <w:pPr>
              <w:jc w:val="center"/>
              <w:rPr>
                <w:rFonts w:ascii="Arial" w:eastAsia="Times New Roman" w:hAnsi="Arial" w:cs="Arial"/>
                <w:color w:val="000000"/>
                <w:kern w:val="0"/>
                <w:sz w:val="20"/>
                <w:szCs w:val="20"/>
                <w:lang w:eastAsia="cs-CZ"/>
              </w:rPr>
            </w:pPr>
            <w:r w:rsidRPr="000B641E">
              <w:rPr>
                <w:rFonts w:ascii="Arial" w:eastAsia="Times New Roman" w:hAnsi="Arial" w:cs="Arial"/>
                <w:color w:val="000000"/>
                <w:kern w:val="0"/>
                <w:sz w:val="20"/>
                <w:szCs w:val="20"/>
                <w:lang w:eastAsia="cs-CZ"/>
              </w:rPr>
              <w:t>56</w:t>
            </w:r>
          </w:p>
        </w:tc>
        <w:tc>
          <w:tcPr>
            <w:tcW w:w="641" w:type="pct"/>
            <w:tcBorders>
              <w:top w:val="nil"/>
              <w:left w:val="nil"/>
              <w:bottom w:val="single" w:sz="4" w:space="0" w:color="auto"/>
              <w:right w:val="single" w:sz="4" w:space="0" w:color="auto"/>
            </w:tcBorders>
            <w:shd w:val="clear" w:color="auto" w:fill="auto"/>
            <w:noWrap/>
            <w:vAlign w:val="center"/>
            <w:hideMark/>
          </w:tcPr>
          <w:p w:rsidR="002E2D87" w:rsidRPr="000B641E" w:rsidRDefault="002E2D87" w:rsidP="00D21F37">
            <w:pPr>
              <w:widowControl/>
              <w:suppressAutoHyphens w:val="0"/>
              <w:jc w:val="center"/>
              <w:rPr>
                <w:rFonts w:ascii="Arial" w:eastAsia="Times New Roman" w:hAnsi="Arial" w:cs="Arial"/>
                <w:b/>
                <w:bCs/>
                <w:color w:val="000000"/>
                <w:kern w:val="0"/>
                <w:sz w:val="20"/>
                <w:szCs w:val="20"/>
                <w:lang w:eastAsia="cs-CZ"/>
              </w:rPr>
            </w:pPr>
            <w:r w:rsidRPr="000B641E">
              <w:rPr>
                <w:rFonts w:ascii="Arial" w:eastAsia="Times New Roman" w:hAnsi="Arial" w:cs="Arial"/>
                <w:b/>
                <w:bCs/>
                <w:color w:val="000000"/>
                <w:kern w:val="0"/>
                <w:sz w:val="20"/>
                <w:szCs w:val="20"/>
                <w:lang w:eastAsia="cs-CZ"/>
              </w:rPr>
              <w:t> </w:t>
            </w:r>
          </w:p>
        </w:tc>
      </w:tr>
      <w:tr w:rsidR="002E2D87" w:rsidRPr="00EE0979" w:rsidTr="00D21F37">
        <w:trPr>
          <w:trHeight w:val="285"/>
        </w:trPr>
        <w:tc>
          <w:tcPr>
            <w:tcW w:w="1733" w:type="pct"/>
            <w:tcBorders>
              <w:top w:val="nil"/>
              <w:left w:val="single" w:sz="4" w:space="0" w:color="auto"/>
              <w:bottom w:val="single" w:sz="4" w:space="0" w:color="auto"/>
              <w:right w:val="single" w:sz="4" w:space="0" w:color="auto"/>
            </w:tcBorders>
            <w:shd w:val="clear" w:color="auto" w:fill="auto"/>
            <w:noWrap/>
            <w:vAlign w:val="center"/>
            <w:hideMark/>
          </w:tcPr>
          <w:p w:rsidR="002E2D87" w:rsidRPr="000B641E" w:rsidRDefault="002E2D87" w:rsidP="00D21F37">
            <w:pPr>
              <w:widowControl/>
              <w:suppressAutoHyphens w:val="0"/>
              <w:rPr>
                <w:rFonts w:ascii="Arial" w:eastAsia="Times New Roman" w:hAnsi="Arial" w:cs="Arial"/>
                <w:color w:val="000000"/>
                <w:kern w:val="0"/>
                <w:sz w:val="20"/>
                <w:szCs w:val="20"/>
                <w:lang w:eastAsia="cs-CZ"/>
              </w:rPr>
            </w:pPr>
            <w:proofErr w:type="spellStart"/>
            <w:r w:rsidRPr="000B641E">
              <w:rPr>
                <w:rFonts w:ascii="Arial" w:eastAsia="Times New Roman" w:hAnsi="Arial" w:cs="Arial"/>
                <w:i/>
                <w:iCs/>
                <w:color w:val="000000"/>
                <w:kern w:val="0"/>
                <w:sz w:val="20"/>
                <w:szCs w:val="20"/>
                <w:lang w:eastAsia="cs-CZ"/>
              </w:rPr>
              <w:t>Spiraea</w:t>
            </w:r>
            <w:proofErr w:type="spellEnd"/>
            <w:r w:rsidRPr="000B641E">
              <w:rPr>
                <w:rFonts w:ascii="Arial" w:eastAsia="Times New Roman" w:hAnsi="Arial" w:cs="Arial"/>
                <w:i/>
                <w:iCs/>
                <w:color w:val="000000"/>
                <w:kern w:val="0"/>
                <w:sz w:val="20"/>
                <w:szCs w:val="20"/>
                <w:lang w:eastAsia="cs-CZ"/>
              </w:rPr>
              <w:t xml:space="preserve"> x </w:t>
            </w:r>
            <w:proofErr w:type="spellStart"/>
            <w:r w:rsidRPr="000B641E">
              <w:rPr>
                <w:rFonts w:ascii="Arial" w:eastAsia="Times New Roman" w:hAnsi="Arial" w:cs="Arial"/>
                <w:i/>
                <w:iCs/>
                <w:color w:val="000000"/>
                <w:kern w:val="0"/>
                <w:sz w:val="20"/>
                <w:szCs w:val="20"/>
                <w:lang w:eastAsia="cs-CZ"/>
              </w:rPr>
              <w:t>cinerea</w:t>
            </w:r>
            <w:proofErr w:type="spellEnd"/>
            <w:r w:rsidRPr="000B641E">
              <w:rPr>
                <w:rFonts w:ascii="Arial" w:eastAsia="Times New Roman" w:hAnsi="Arial" w:cs="Arial"/>
                <w:color w:val="000000"/>
                <w:kern w:val="0"/>
                <w:sz w:val="20"/>
                <w:szCs w:val="20"/>
                <w:lang w:eastAsia="cs-CZ"/>
              </w:rPr>
              <w:t xml:space="preserve"> '</w:t>
            </w:r>
            <w:proofErr w:type="spellStart"/>
            <w:r w:rsidRPr="000B641E">
              <w:rPr>
                <w:rFonts w:ascii="Arial" w:eastAsia="Times New Roman" w:hAnsi="Arial" w:cs="Arial"/>
                <w:color w:val="000000"/>
                <w:kern w:val="0"/>
                <w:sz w:val="20"/>
                <w:szCs w:val="20"/>
                <w:lang w:eastAsia="cs-CZ"/>
              </w:rPr>
              <w:t>Grefsheim</w:t>
            </w:r>
            <w:proofErr w:type="spellEnd"/>
            <w:r w:rsidRPr="000B641E">
              <w:rPr>
                <w:rFonts w:ascii="Arial" w:eastAsia="Times New Roman" w:hAnsi="Arial" w:cs="Arial"/>
                <w:color w:val="000000"/>
                <w:kern w:val="0"/>
                <w:sz w:val="20"/>
                <w:szCs w:val="20"/>
                <w:lang w:eastAsia="cs-CZ"/>
              </w:rPr>
              <w:t>'</w:t>
            </w:r>
          </w:p>
        </w:tc>
        <w:tc>
          <w:tcPr>
            <w:tcW w:w="1166" w:type="pct"/>
            <w:tcBorders>
              <w:top w:val="nil"/>
              <w:left w:val="nil"/>
              <w:bottom w:val="single" w:sz="4" w:space="0" w:color="auto"/>
              <w:right w:val="single" w:sz="4" w:space="0" w:color="auto"/>
            </w:tcBorders>
            <w:shd w:val="clear" w:color="auto" w:fill="auto"/>
            <w:noWrap/>
            <w:vAlign w:val="center"/>
            <w:hideMark/>
          </w:tcPr>
          <w:p w:rsidR="002E2D87" w:rsidRPr="000B641E" w:rsidRDefault="002E2D87" w:rsidP="00D21F37">
            <w:pPr>
              <w:widowControl/>
              <w:suppressAutoHyphens w:val="0"/>
              <w:rPr>
                <w:rFonts w:ascii="Arial" w:eastAsia="Times New Roman" w:hAnsi="Arial" w:cs="Arial"/>
                <w:color w:val="000000"/>
                <w:kern w:val="0"/>
                <w:sz w:val="20"/>
                <w:szCs w:val="20"/>
                <w:lang w:eastAsia="cs-CZ"/>
              </w:rPr>
            </w:pPr>
            <w:r w:rsidRPr="000B641E">
              <w:rPr>
                <w:rFonts w:ascii="Arial" w:eastAsia="Times New Roman" w:hAnsi="Arial" w:cs="Arial"/>
                <w:color w:val="000000"/>
                <w:kern w:val="0"/>
                <w:sz w:val="20"/>
                <w:szCs w:val="20"/>
                <w:lang w:eastAsia="cs-CZ"/>
              </w:rPr>
              <w:t>tavolník popelavý</w:t>
            </w:r>
          </w:p>
        </w:tc>
        <w:tc>
          <w:tcPr>
            <w:tcW w:w="827" w:type="pct"/>
            <w:tcBorders>
              <w:top w:val="nil"/>
              <w:left w:val="nil"/>
              <w:bottom w:val="single" w:sz="4" w:space="0" w:color="auto"/>
              <w:right w:val="single" w:sz="4" w:space="0" w:color="auto"/>
            </w:tcBorders>
            <w:shd w:val="clear" w:color="auto" w:fill="auto"/>
            <w:noWrap/>
            <w:vAlign w:val="bottom"/>
            <w:hideMark/>
          </w:tcPr>
          <w:p w:rsidR="002E2D87" w:rsidRPr="000B641E" w:rsidRDefault="002E2D87" w:rsidP="00D21F37">
            <w:pPr>
              <w:widowControl/>
              <w:suppressAutoHyphens w:val="0"/>
              <w:jc w:val="center"/>
              <w:rPr>
                <w:rFonts w:ascii="Arial" w:eastAsia="Times New Roman" w:hAnsi="Arial" w:cs="Arial"/>
                <w:color w:val="000000"/>
                <w:kern w:val="0"/>
                <w:sz w:val="20"/>
                <w:szCs w:val="20"/>
                <w:lang w:eastAsia="cs-CZ"/>
              </w:rPr>
            </w:pPr>
            <w:r w:rsidRPr="000B641E">
              <w:rPr>
                <w:rFonts w:ascii="Arial" w:eastAsia="Times New Roman" w:hAnsi="Arial" w:cs="Arial"/>
                <w:color w:val="000000"/>
                <w:kern w:val="0"/>
                <w:sz w:val="20"/>
                <w:szCs w:val="20"/>
                <w:lang w:eastAsia="cs-CZ"/>
              </w:rPr>
              <w:t>30 - 40</w:t>
            </w:r>
          </w:p>
        </w:tc>
        <w:tc>
          <w:tcPr>
            <w:tcW w:w="633" w:type="pct"/>
            <w:tcBorders>
              <w:top w:val="single" w:sz="4" w:space="0" w:color="auto"/>
              <w:left w:val="nil"/>
              <w:bottom w:val="single" w:sz="4" w:space="0" w:color="auto"/>
              <w:right w:val="single" w:sz="4" w:space="0" w:color="auto"/>
            </w:tcBorders>
            <w:shd w:val="clear" w:color="auto" w:fill="auto"/>
            <w:noWrap/>
            <w:vAlign w:val="center"/>
            <w:hideMark/>
          </w:tcPr>
          <w:p w:rsidR="002E2D87" w:rsidRPr="000B641E" w:rsidRDefault="002E2D87" w:rsidP="00D21F37">
            <w:pPr>
              <w:jc w:val="center"/>
              <w:rPr>
                <w:rFonts w:ascii="Arial" w:eastAsia="Times New Roman" w:hAnsi="Arial" w:cs="Arial"/>
                <w:color w:val="000000"/>
                <w:kern w:val="0"/>
                <w:sz w:val="20"/>
                <w:szCs w:val="20"/>
                <w:lang w:eastAsia="cs-CZ"/>
              </w:rPr>
            </w:pPr>
            <w:r w:rsidRPr="000B641E">
              <w:rPr>
                <w:rFonts w:ascii="Arial" w:eastAsia="Times New Roman" w:hAnsi="Arial" w:cs="Arial"/>
                <w:color w:val="000000"/>
                <w:kern w:val="0"/>
                <w:sz w:val="20"/>
                <w:szCs w:val="20"/>
                <w:lang w:eastAsia="cs-CZ"/>
              </w:rPr>
              <w:t>172</w:t>
            </w:r>
          </w:p>
        </w:tc>
        <w:tc>
          <w:tcPr>
            <w:tcW w:w="641" w:type="pct"/>
            <w:tcBorders>
              <w:top w:val="nil"/>
              <w:left w:val="nil"/>
              <w:bottom w:val="single" w:sz="4" w:space="0" w:color="auto"/>
              <w:right w:val="single" w:sz="4" w:space="0" w:color="auto"/>
            </w:tcBorders>
            <w:shd w:val="clear" w:color="auto" w:fill="auto"/>
            <w:noWrap/>
            <w:vAlign w:val="center"/>
            <w:hideMark/>
          </w:tcPr>
          <w:p w:rsidR="002E2D87" w:rsidRPr="000B641E" w:rsidRDefault="002E2D87" w:rsidP="00D21F37">
            <w:pPr>
              <w:widowControl/>
              <w:suppressAutoHyphens w:val="0"/>
              <w:jc w:val="center"/>
              <w:rPr>
                <w:rFonts w:ascii="Arial" w:eastAsia="Times New Roman" w:hAnsi="Arial" w:cs="Arial"/>
                <w:b/>
                <w:bCs/>
                <w:color w:val="000000"/>
                <w:kern w:val="0"/>
                <w:sz w:val="20"/>
                <w:szCs w:val="20"/>
                <w:lang w:eastAsia="cs-CZ"/>
              </w:rPr>
            </w:pPr>
          </w:p>
        </w:tc>
      </w:tr>
      <w:tr w:rsidR="002E2D87" w:rsidRPr="00EE0979" w:rsidTr="00D21F37">
        <w:trPr>
          <w:trHeight w:val="285"/>
        </w:trPr>
        <w:tc>
          <w:tcPr>
            <w:tcW w:w="1733" w:type="pct"/>
            <w:tcBorders>
              <w:top w:val="nil"/>
              <w:left w:val="single" w:sz="4" w:space="0" w:color="auto"/>
              <w:bottom w:val="single" w:sz="4" w:space="0" w:color="auto"/>
              <w:right w:val="single" w:sz="4" w:space="0" w:color="auto"/>
            </w:tcBorders>
            <w:shd w:val="clear" w:color="auto" w:fill="auto"/>
            <w:noWrap/>
            <w:vAlign w:val="center"/>
            <w:hideMark/>
          </w:tcPr>
          <w:p w:rsidR="002E2D87" w:rsidRPr="000B641E" w:rsidRDefault="002E2D87" w:rsidP="00D21F37">
            <w:pPr>
              <w:widowControl/>
              <w:suppressAutoHyphens w:val="0"/>
              <w:rPr>
                <w:rFonts w:ascii="Arial" w:eastAsia="Times New Roman" w:hAnsi="Arial" w:cs="Arial"/>
                <w:color w:val="000000"/>
                <w:kern w:val="0"/>
                <w:sz w:val="20"/>
                <w:szCs w:val="20"/>
                <w:lang w:eastAsia="cs-CZ"/>
              </w:rPr>
            </w:pPr>
            <w:proofErr w:type="spellStart"/>
            <w:r w:rsidRPr="000B641E">
              <w:rPr>
                <w:rFonts w:ascii="Arial" w:eastAsia="Times New Roman" w:hAnsi="Arial" w:cs="Arial"/>
                <w:i/>
                <w:iCs/>
                <w:color w:val="000000"/>
                <w:kern w:val="0"/>
                <w:sz w:val="20"/>
                <w:szCs w:val="20"/>
                <w:lang w:eastAsia="cs-CZ"/>
              </w:rPr>
              <w:t>Spiraea</w:t>
            </w:r>
            <w:proofErr w:type="spellEnd"/>
            <w:r w:rsidRPr="000B641E">
              <w:rPr>
                <w:rFonts w:ascii="Arial" w:eastAsia="Times New Roman" w:hAnsi="Arial" w:cs="Arial"/>
                <w:i/>
                <w:iCs/>
                <w:color w:val="000000"/>
                <w:kern w:val="0"/>
                <w:sz w:val="20"/>
                <w:szCs w:val="20"/>
                <w:lang w:eastAsia="cs-CZ"/>
              </w:rPr>
              <w:t xml:space="preserve"> </w:t>
            </w:r>
            <w:proofErr w:type="spellStart"/>
            <w:r w:rsidRPr="000B641E">
              <w:rPr>
                <w:rFonts w:ascii="Arial" w:eastAsia="Times New Roman" w:hAnsi="Arial" w:cs="Arial"/>
                <w:i/>
                <w:iCs/>
                <w:color w:val="000000"/>
                <w:kern w:val="0"/>
                <w:sz w:val="20"/>
                <w:szCs w:val="20"/>
                <w:lang w:eastAsia="cs-CZ"/>
              </w:rPr>
              <w:t>japonica</w:t>
            </w:r>
            <w:proofErr w:type="spellEnd"/>
            <w:r w:rsidRPr="000B641E">
              <w:rPr>
                <w:rFonts w:ascii="Arial" w:eastAsia="Times New Roman" w:hAnsi="Arial" w:cs="Arial"/>
                <w:color w:val="000000"/>
                <w:kern w:val="0"/>
                <w:sz w:val="20"/>
                <w:szCs w:val="20"/>
                <w:lang w:eastAsia="cs-CZ"/>
              </w:rPr>
              <w:t xml:space="preserve"> '</w:t>
            </w:r>
            <w:proofErr w:type="spellStart"/>
            <w:r w:rsidRPr="000B641E">
              <w:rPr>
                <w:rFonts w:ascii="Arial" w:eastAsia="Times New Roman" w:hAnsi="Arial" w:cs="Arial"/>
                <w:color w:val="000000"/>
                <w:kern w:val="0"/>
                <w:sz w:val="20"/>
                <w:szCs w:val="20"/>
                <w:lang w:eastAsia="cs-CZ"/>
              </w:rPr>
              <w:t>Shirobana</w:t>
            </w:r>
            <w:proofErr w:type="spellEnd"/>
            <w:r w:rsidRPr="000B641E">
              <w:rPr>
                <w:rFonts w:ascii="Arial" w:eastAsia="Times New Roman" w:hAnsi="Arial" w:cs="Arial"/>
                <w:color w:val="000000"/>
                <w:kern w:val="0"/>
                <w:sz w:val="20"/>
                <w:szCs w:val="20"/>
                <w:lang w:eastAsia="cs-CZ"/>
              </w:rPr>
              <w:t xml:space="preserve">' </w:t>
            </w:r>
          </w:p>
        </w:tc>
        <w:tc>
          <w:tcPr>
            <w:tcW w:w="1166" w:type="pct"/>
            <w:tcBorders>
              <w:top w:val="nil"/>
              <w:left w:val="nil"/>
              <w:bottom w:val="single" w:sz="4" w:space="0" w:color="auto"/>
              <w:right w:val="single" w:sz="4" w:space="0" w:color="auto"/>
            </w:tcBorders>
            <w:shd w:val="clear" w:color="auto" w:fill="auto"/>
            <w:noWrap/>
            <w:vAlign w:val="center"/>
            <w:hideMark/>
          </w:tcPr>
          <w:p w:rsidR="002E2D87" w:rsidRPr="000B641E" w:rsidRDefault="002E2D87" w:rsidP="00D21F37">
            <w:pPr>
              <w:widowControl/>
              <w:suppressAutoHyphens w:val="0"/>
              <w:rPr>
                <w:rFonts w:ascii="Arial" w:eastAsia="Times New Roman" w:hAnsi="Arial" w:cs="Arial"/>
                <w:color w:val="000000"/>
                <w:kern w:val="0"/>
                <w:sz w:val="20"/>
                <w:szCs w:val="20"/>
                <w:lang w:eastAsia="cs-CZ"/>
              </w:rPr>
            </w:pPr>
            <w:r w:rsidRPr="000B641E">
              <w:rPr>
                <w:rFonts w:ascii="Arial" w:eastAsia="Times New Roman" w:hAnsi="Arial" w:cs="Arial"/>
                <w:color w:val="000000"/>
                <w:kern w:val="0"/>
                <w:sz w:val="20"/>
                <w:szCs w:val="20"/>
                <w:lang w:eastAsia="cs-CZ"/>
              </w:rPr>
              <w:t>tavolník japonský</w:t>
            </w:r>
          </w:p>
        </w:tc>
        <w:tc>
          <w:tcPr>
            <w:tcW w:w="827" w:type="pct"/>
            <w:tcBorders>
              <w:top w:val="nil"/>
              <w:left w:val="nil"/>
              <w:bottom w:val="single" w:sz="4" w:space="0" w:color="auto"/>
              <w:right w:val="single" w:sz="4" w:space="0" w:color="auto"/>
            </w:tcBorders>
            <w:shd w:val="clear" w:color="auto" w:fill="auto"/>
            <w:noWrap/>
            <w:vAlign w:val="bottom"/>
            <w:hideMark/>
          </w:tcPr>
          <w:p w:rsidR="002E2D87" w:rsidRPr="000B641E" w:rsidRDefault="002E2D87" w:rsidP="00D21F37">
            <w:pPr>
              <w:widowControl/>
              <w:suppressAutoHyphens w:val="0"/>
              <w:jc w:val="center"/>
              <w:rPr>
                <w:rFonts w:ascii="Arial" w:eastAsia="Times New Roman" w:hAnsi="Arial" w:cs="Arial"/>
                <w:color w:val="000000"/>
                <w:kern w:val="0"/>
                <w:sz w:val="20"/>
                <w:szCs w:val="20"/>
                <w:lang w:eastAsia="cs-CZ"/>
              </w:rPr>
            </w:pPr>
            <w:r w:rsidRPr="000B641E">
              <w:rPr>
                <w:rFonts w:ascii="Arial" w:eastAsia="Times New Roman" w:hAnsi="Arial" w:cs="Arial"/>
                <w:color w:val="000000"/>
                <w:kern w:val="0"/>
                <w:sz w:val="20"/>
                <w:szCs w:val="20"/>
                <w:lang w:eastAsia="cs-CZ"/>
              </w:rPr>
              <w:t>20 - 30</w:t>
            </w:r>
          </w:p>
        </w:tc>
        <w:tc>
          <w:tcPr>
            <w:tcW w:w="633" w:type="pct"/>
            <w:tcBorders>
              <w:top w:val="single" w:sz="4" w:space="0" w:color="auto"/>
              <w:left w:val="nil"/>
              <w:bottom w:val="single" w:sz="4" w:space="0" w:color="auto"/>
              <w:right w:val="single" w:sz="4" w:space="0" w:color="auto"/>
            </w:tcBorders>
            <w:shd w:val="clear" w:color="auto" w:fill="auto"/>
            <w:noWrap/>
            <w:vAlign w:val="center"/>
            <w:hideMark/>
          </w:tcPr>
          <w:p w:rsidR="002E2D87" w:rsidRPr="000B641E" w:rsidRDefault="002E2D87" w:rsidP="00D21F37">
            <w:pPr>
              <w:jc w:val="center"/>
              <w:rPr>
                <w:rFonts w:ascii="Arial" w:eastAsia="Times New Roman" w:hAnsi="Arial" w:cs="Arial"/>
                <w:color w:val="000000"/>
                <w:kern w:val="0"/>
                <w:sz w:val="20"/>
                <w:szCs w:val="20"/>
                <w:lang w:eastAsia="cs-CZ"/>
              </w:rPr>
            </w:pPr>
            <w:r w:rsidRPr="000B641E">
              <w:rPr>
                <w:rFonts w:ascii="Arial" w:eastAsia="Times New Roman" w:hAnsi="Arial" w:cs="Arial"/>
                <w:color w:val="000000"/>
                <w:kern w:val="0"/>
                <w:sz w:val="20"/>
                <w:szCs w:val="20"/>
                <w:lang w:eastAsia="cs-CZ"/>
              </w:rPr>
              <w:t>105</w:t>
            </w:r>
          </w:p>
        </w:tc>
        <w:tc>
          <w:tcPr>
            <w:tcW w:w="641" w:type="pct"/>
            <w:tcBorders>
              <w:top w:val="nil"/>
              <w:left w:val="nil"/>
              <w:bottom w:val="single" w:sz="4" w:space="0" w:color="auto"/>
              <w:right w:val="single" w:sz="4" w:space="0" w:color="auto"/>
            </w:tcBorders>
            <w:shd w:val="clear" w:color="auto" w:fill="auto"/>
            <w:noWrap/>
            <w:vAlign w:val="center"/>
            <w:hideMark/>
          </w:tcPr>
          <w:p w:rsidR="002E2D87" w:rsidRPr="000B641E" w:rsidRDefault="002E2D87" w:rsidP="00D21F37">
            <w:pPr>
              <w:widowControl/>
              <w:suppressAutoHyphens w:val="0"/>
              <w:jc w:val="center"/>
              <w:rPr>
                <w:rFonts w:ascii="Arial" w:eastAsia="Times New Roman" w:hAnsi="Arial" w:cs="Arial"/>
                <w:b/>
                <w:bCs/>
                <w:color w:val="000000"/>
                <w:kern w:val="0"/>
                <w:sz w:val="20"/>
                <w:szCs w:val="20"/>
                <w:lang w:eastAsia="cs-CZ"/>
              </w:rPr>
            </w:pPr>
          </w:p>
        </w:tc>
      </w:tr>
    </w:tbl>
    <w:p w:rsidR="00D21F37" w:rsidRPr="00C4286A" w:rsidRDefault="00D21F37" w:rsidP="004D206F">
      <w:pPr>
        <w:pStyle w:val="Nadpis3"/>
        <w:numPr>
          <w:ilvl w:val="0"/>
          <w:numId w:val="0"/>
        </w:numPr>
        <w:rPr>
          <w:b w:val="0"/>
          <w:bCs w:val="0"/>
          <w:sz w:val="22"/>
          <w:szCs w:val="22"/>
          <w:u w:val="single"/>
        </w:rPr>
      </w:pPr>
      <w:bookmarkStart w:id="75" w:name="_Toc522544248"/>
      <w:bookmarkStart w:id="76" w:name="_Toc3195206"/>
    </w:p>
    <w:p w:rsidR="00D21F37" w:rsidRPr="00C4286A" w:rsidRDefault="00D21F37" w:rsidP="00D21F37">
      <w:pPr>
        <w:rPr>
          <w:rFonts w:ascii="Arial" w:hAnsi="Arial"/>
        </w:rPr>
      </w:pPr>
      <w:r w:rsidRPr="00C4286A">
        <w:br w:type="page"/>
      </w:r>
    </w:p>
    <w:p w:rsidR="004D206F" w:rsidRPr="004D206F" w:rsidRDefault="004D206F" w:rsidP="004D206F">
      <w:pPr>
        <w:pStyle w:val="Nadpis3"/>
        <w:numPr>
          <w:ilvl w:val="0"/>
          <w:numId w:val="0"/>
        </w:numPr>
        <w:rPr>
          <w:b w:val="0"/>
          <w:bCs w:val="0"/>
          <w:sz w:val="22"/>
          <w:szCs w:val="22"/>
          <w:u w:val="single"/>
        </w:rPr>
      </w:pPr>
      <w:bookmarkStart w:id="77" w:name="_Toc23229764"/>
      <w:r w:rsidRPr="004D206F">
        <w:rPr>
          <w:b w:val="0"/>
          <w:bCs w:val="0"/>
          <w:sz w:val="22"/>
          <w:szCs w:val="22"/>
          <w:u w:val="single"/>
        </w:rPr>
        <w:lastRenderedPageBreak/>
        <w:t>4.</w:t>
      </w:r>
      <w:r>
        <w:rPr>
          <w:b w:val="0"/>
          <w:bCs w:val="0"/>
          <w:sz w:val="22"/>
          <w:szCs w:val="22"/>
          <w:u w:val="single"/>
        </w:rPr>
        <w:t>3</w:t>
      </w:r>
      <w:r w:rsidRPr="004D206F">
        <w:rPr>
          <w:b w:val="0"/>
          <w:bCs w:val="0"/>
          <w:sz w:val="22"/>
          <w:szCs w:val="22"/>
          <w:u w:val="single"/>
        </w:rPr>
        <w:t>.</w:t>
      </w:r>
      <w:r>
        <w:rPr>
          <w:b w:val="0"/>
          <w:bCs w:val="0"/>
          <w:sz w:val="22"/>
          <w:szCs w:val="22"/>
          <w:u w:val="single"/>
        </w:rPr>
        <w:t>2</w:t>
      </w:r>
      <w:r w:rsidRPr="004D206F">
        <w:rPr>
          <w:b w:val="0"/>
          <w:bCs w:val="0"/>
          <w:sz w:val="22"/>
          <w:szCs w:val="22"/>
          <w:u w:val="single"/>
        </w:rPr>
        <w:t>. Výkaz na rostlém terénu</w:t>
      </w:r>
      <w:bookmarkEnd w:id="75"/>
      <w:bookmarkEnd w:id="76"/>
      <w:bookmarkEnd w:id="77"/>
    </w:p>
    <w:p w:rsidR="004D206F" w:rsidRPr="00A977B9" w:rsidRDefault="004D206F" w:rsidP="004D206F">
      <w:pPr>
        <w:rPr>
          <w:rFonts w:ascii="Arial" w:hAnsi="Arial" w:cs="Arial"/>
          <w:color w:val="FF0000"/>
          <w:sz w:val="22"/>
          <w:szCs w:val="22"/>
          <w:highlight w:val="yellow"/>
        </w:rPr>
      </w:pPr>
    </w:p>
    <w:p w:rsidR="004D206F" w:rsidRDefault="004D206F" w:rsidP="004D206F">
      <w:pPr>
        <w:rPr>
          <w:rFonts w:ascii="Arial" w:hAnsi="Arial" w:cs="Arial"/>
          <w:sz w:val="22"/>
          <w:szCs w:val="22"/>
        </w:rPr>
      </w:pPr>
      <w:r w:rsidRPr="002735EF">
        <w:rPr>
          <w:rFonts w:ascii="Arial" w:hAnsi="Arial" w:cs="Arial"/>
          <w:sz w:val="22"/>
          <w:szCs w:val="22"/>
        </w:rPr>
        <w:t>počet vysazovaných keřů</w:t>
      </w:r>
      <w:r w:rsidRPr="002735EF">
        <w:rPr>
          <w:rFonts w:ascii="Arial" w:hAnsi="Arial" w:cs="Arial"/>
          <w:sz w:val="22"/>
          <w:szCs w:val="22"/>
        </w:rPr>
        <w:tab/>
      </w:r>
      <w:r w:rsidRPr="002735EF">
        <w:rPr>
          <w:rFonts w:ascii="Arial" w:hAnsi="Arial" w:cs="Arial"/>
          <w:sz w:val="22"/>
          <w:szCs w:val="22"/>
        </w:rPr>
        <w:tab/>
      </w:r>
      <w:r w:rsidR="008A1DC7" w:rsidRPr="002735EF">
        <w:rPr>
          <w:rFonts w:ascii="Arial" w:hAnsi="Arial" w:cs="Arial"/>
          <w:sz w:val="22"/>
          <w:szCs w:val="22"/>
        </w:rPr>
        <w:tab/>
      </w:r>
      <w:r w:rsidR="008A1DC7" w:rsidRPr="002735EF">
        <w:rPr>
          <w:rFonts w:ascii="Arial" w:hAnsi="Arial" w:cs="Arial"/>
          <w:sz w:val="22"/>
          <w:szCs w:val="22"/>
        </w:rPr>
        <w:tab/>
      </w:r>
      <w:r w:rsidR="008A1DC7" w:rsidRPr="002735EF">
        <w:rPr>
          <w:rFonts w:ascii="Arial" w:hAnsi="Arial" w:cs="Arial"/>
          <w:sz w:val="22"/>
          <w:szCs w:val="22"/>
        </w:rPr>
        <w:tab/>
      </w:r>
      <w:r w:rsidR="008A1DC7" w:rsidRPr="002735EF">
        <w:rPr>
          <w:rFonts w:ascii="Arial" w:hAnsi="Arial" w:cs="Arial"/>
          <w:sz w:val="22"/>
          <w:szCs w:val="22"/>
        </w:rPr>
        <w:tab/>
      </w:r>
      <w:r w:rsidR="008A1DC7" w:rsidRPr="002735EF">
        <w:rPr>
          <w:rFonts w:ascii="Arial" w:hAnsi="Arial" w:cs="Arial"/>
          <w:sz w:val="22"/>
          <w:szCs w:val="22"/>
        </w:rPr>
        <w:tab/>
        <w:t xml:space="preserve">                      </w:t>
      </w:r>
      <w:r w:rsidR="00E42C97">
        <w:rPr>
          <w:rFonts w:ascii="Arial" w:hAnsi="Arial" w:cs="Arial"/>
          <w:sz w:val="22"/>
          <w:szCs w:val="22"/>
        </w:rPr>
        <w:t xml:space="preserve">            </w:t>
      </w:r>
      <w:r w:rsidR="008A1DC7" w:rsidRPr="002735EF">
        <w:rPr>
          <w:rFonts w:ascii="Arial" w:hAnsi="Arial" w:cs="Arial"/>
          <w:sz w:val="22"/>
          <w:szCs w:val="22"/>
        </w:rPr>
        <w:t xml:space="preserve">  829</w:t>
      </w:r>
      <w:r w:rsidRPr="002735EF">
        <w:rPr>
          <w:rFonts w:ascii="Arial" w:hAnsi="Arial" w:cs="Arial"/>
          <w:sz w:val="22"/>
          <w:szCs w:val="22"/>
        </w:rPr>
        <w:t xml:space="preserve"> ks</w:t>
      </w:r>
    </w:p>
    <w:p w:rsidR="00E42C97" w:rsidRDefault="00E42C97" w:rsidP="00E42C97">
      <w:pPr>
        <w:pStyle w:val="Odstavecseseznamem"/>
        <w:numPr>
          <w:ilvl w:val="0"/>
          <w:numId w:val="35"/>
        </w:numPr>
        <w:rPr>
          <w:rFonts w:ascii="Arial" w:hAnsi="Arial" w:cs="Arial"/>
          <w:sz w:val="22"/>
          <w:szCs w:val="22"/>
        </w:rPr>
      </w:pPr>
      <w:r>
        <w:rPr>
          <w:rFonts w:ascii="Arial" w:hAnsi="Arial" w:cs="Arial"/>
          <w:sz w:val="22"/>
          <w:szCs w:val="22"/>
        </w:rPr>
        <w:t>nižší keře</w:t>
      </w:r>
      <w:r>
        <w:rPr>
          <w:rFonts w:ascii="Arial" w:hAnsi="Arial" w:cs="Arial"/>
          <w:sz w:val="22"/>
          <w:szCs w:val="22"/>
        </w:rPr>
        <w:tab/>
      </w:r>
      <w:r>
        <w:rPr>
          <w:rFonts w:ascii="Arial" w:hAnsi="Arial" w:cs="Arial"/>
          <w:sz w:val="22"/>
          <w:szCs w:val="22"/>
        </w:rPr>
        <w:tab/>
      </w:r>
      <w:r>
        <w:rPr>
          <w:rFonts w:ascii="Arial" w:hAnsi="Arial" w:cs="Arial"/>
          <w:sz w:val="22"/>
          <w:szCs w:val="22"/>
        </w:rPr>
        <w:tab/>
      </w:r>
      <w:r>
        <w:rPr>
          <w:rFonts w:ascii="Arial" w:hAnsi="Arial" w:cs="Arial"/>
          <w:sz w:val="22"/>
          <w:szCs w:val="22"/>
        </w:rPr>
        <w:tab/>
      </w:r>
      <w:r>
        <w:rPr>
          <w:rFonts w:ascii="Arial" w:hAnsi="Arial" w:cs="Arial"/>
          <w:sz w:val="22"/>
          <w:szCs w:val="22"/>
        </w:rPr>
        <w:tab/>
      </w:r>
      <w:r>
        <w:rPr>
          <w:rFonts w:ascii="Arial" w:hAnsi="Arial" w:cs="Arial"/>
          <w:sz w:val="22"/>
          <w:szCs w:val="22"/>
        </w:rPr>
        <w:tab/>
      </w:r>
      <w:r>
        <w:rPr>
          <w:rFonts w:ascii="Arial" w:hAnsi="Arial" w:cs="Arial"/>
          <w:sz w:val="22"/>
          <w:szCs w:val="22"/>
        </w:rPr>
        <w:tab/>
      </w:r>
      <w:r>
        <w:rPr>
          <w:rFonts w:ascii="Arial" w:hAnsi="Arial" w:cs="Arial"/>
          <w:sz w:val="22"/>
          <w:szCs w:val="22"/>
        </w:rPr>
        <w:tab/>
      </w:r>
      <w:r>
        <w:rPr>
          <w:rFonts w:ascii="Arial" w:hAnsi="Arial" w:cs="Arial"/>
          <w:sz w:val="22"/>
          <w:szCs w:val="22"/>
        </w:rPr>
        <w:tab/>
      </w:r>
      <w:r>
        <w:rPr>
          <w:rFonts w:ascii="Arial" w:hAnsi="Arial" w:cs="Arial"/>
          <w:sz w:val="22"/>
          <w:szCs w:val="22"/>
        </w:rPr>
        <w:tab/>
      </w:r>
      <w:r>
        <w:rPr>
          <w:rFonts w:ascii="Arial" w:hAnsi="Arial" w:cs="Arial"/>
          <w:sz w:val="22"/>
          <w:szCs w:val="22"/>
        </w:rPr>
        <w:tab/>
        <w:t xml:space="preserve"> 714 ks</w:t>
      </w:r>
    </w:p>
    <w:p w:rsidR="00E42C97" w:rsidRPr="00E42C97" w:rsidRDefault="00E42C97" w:rsidP="00E42C97">
      <w:pPr>
        <w:pStyle w:val="Odstavecseseznamem"/>
        <w:numPr>
          <w:ilvl w:val="0"/>
          <w:numId w:val="35"/>
        </w:numPr>
        <w:rPr>
          <w:rFonts w:ascii="Arial" w:hAnsi="Arial" w:cs="Arial"/>
          <w:sz w:val="22"/>
          <w:szCs w:val="22"/>
        </w:rPr>
      </w:pPr>
      <w:r>
        <w:rPr>
          <w:rFonts w:ascii="Arial" w:hAnsi="Arial" w:cs="Arial"/>
          <w:sz w:val="22"/>
          <w:szCs w:val="22"/>
        </w:rPr>
        <w:t>vyšší keře</w:t>
      </w:r>
      <w:r>
        <w:rPr>
          <w:rFonts w:ascii="Arial" w:hAnsi="Arial" w:cs="Arial"/>
          <w:sz w:val="22"/>
          <w:szCs w:val="22"/>
        </w:rPr>
        <w:tab/>
      </w:r>
      <w:r>
        <w:rPr>
          <w:rFonts w:ascii="Arial" w:hAnsi="Arial" w:cs="Arial"/>
          <w:sz w:val="22"/>
          <w:szCs w:val="22"/>
        </w:rPr>
        <w:tab/>
      </w:r>
      <w:r>
        <w:rPr>
          <w:rFonts w:ascii="Arial" w:hAnsi="Arial" w:cs="Arial"/>
          <w:sz w:val="22"/>
          <w:szCs w:val="22"/>
        </w:rPr>
        <w:tab/>
      </w:r>
      <w:r>
        <w:rPr>
          <w:rFonts w:ascii="Arial" w:hAnsi="Arial" w:cs="Arial"/>
          <w:sz w:val="22"/>
          <w:szCs w:val="22"/>
        </w:rPr>
        <w:tab/>
      </w:r>
      <w:r>
        <w:rPr>
          <w:rFonts w:ascii="Arial" w:hAnsi="Arial" w:cs="Arial"/>
          <w:sz w:val="22"/>
          <w:szCs w:val="22"/>
        </w:rPr>
        <w:tab/>
      </w:r>
      <w:r>
        <w:rPr>
          <w:rFonts w:ascii="Arial" w:hAnsi="Arial" w:cs="Arial"/>
          <w:sz w:val="22"/>
          <w:szCs w:val="22"/>
        </w:rPr>
        <w:tab/>
      </w:r>
      <w:r>
        <w:rPr>
          <w:rFonts w:ascii="Arial" w:hAnsi="Arial" w:cs="Arial"/>
          <w:sz w:val="22"/>
          <w:szCs w:val="22"/>
        </w:rPr>
        <w:tab/>
      </w:r>
      <w:r>
        <w:rPr>
          <w:rFonts w:ascii="Arial" w:hAnsi="Arial" w:cs="Arial"/>
          <w:sz w:val="22"/>
          <w:szCs w:val="22"/>
        </w:rPr>
        <w:tab/>
      </w:r>
      <w:r>
        <w:rPr>
          <w:rFonts w:ascii="Arial" w:hAnsi="Arial" w:cs="Arial"/>
          <w:sz w:val="22"/>
          <w:szCs w:val="22"/>
        </w:rPr>
        <w:tab/>
      </w:r>
      <w:r>
        <w:rPr>
          <w:rFonts w:ascii="Arial" w:hAnsi="Arial" w:cs="Arial"/>
          <w:sz w:val="22"/>
          <w:szCs w:val="22"/>
        </w:rPr>
        <w:tab/>
      </w:r>
      <w:r>
        <w:rPr>
          <w:rFonts w:ascii="Arial" w:hAnsi="Arial" w:cs="Arial"/>
          <w:sz w:val="22"/>
          <w:szCs w:val="22"/>
        </w:rPr>
        <w:tab/>
        <w:t xml:space="preserve"> 115 ks</w:t>
      </w:r>
    </w:p>
    <w:p w:rsidR="004D206F" w:rsidRPr="000B641E" w:rsidRDefault="004D206F" w:rsidP="004D206F">
      <w:pPr>
        <w:rPr>
          <w:rFonts w:ascii="Arial" w:hAnsi="Arial" w:cs="Arial"/>
          <w:sz w:val="22"/>
          <w:szCs w:val="22"/>
        </w:rPr>
      </w:pPr>
      <w:r w:rsidRPr="002735EF">
        <w:rPr>
          <w:rFonts w:ascii="Arial" w:hAnsi="Arial" w:cs="Arial"/>
          <w:sz w:val="22"/>
          <w:szCs w:val="22"/>
        </w:rPr>
        <w:t>plocha záhonu v rovině</w:t>
      </w:r>
      <w:r w:rsidRPr="002735EF">
        <w:rPr>
          <w:rFonts w:ascii="Arial" w:hAnsi="Arial" w:cs="Arial"/>
          <w:sz w:val="22"/>
          <w:szCs w:val="22"/>
        </w:rPr>
        <w:tab/>
      </w:r>
      <w:r w:rsidRPr="002735EF">
        <w:rPr>
          <w:rFonts w:ascii="Arial" w:hAnsi="Arial" w:cs="Arial"/>
          <w:sz w:val="22"/>
          <w:szCs w:val="22"/>
        </w:rPr>
        <w:tab/>
      </w:r>
      <w:r w:rsidRPr="002735EF">
        <w:rPr>
          <w:rFonts w:ascii="Arial" w:hAnsi="Arial" w:cs="Arial"/>
          <w:sz w:val="22"/>
          <w:szCs w:val="22"/>
        </w:rPr>
        <w:tab/>
      </w:r>
      <w:r w:rsidRPr="002735EF">
        <w:rPr>
          <w:rFonts w:ascii="Arial" w:hAnsi="Arial" w:cs="Arial"/>
          <w:sz w:val="22"/>
          <w:szCs w:val="22"/>
        </w:rPr>
        <w:tab/>
      </w:r>
      <w:r w:rsidRPr="002735EF">
        <w:rPr>
          <w:rFonts w:ascii="Arial" w:hAnsi="Arial" w:cs="Arial"/>
          <w:sz w:val="22"/>
          <w:szCs w:val="22"/>
        </w:rPr>
        <w:tab/>
      </w:r>
      <w:r w:rsidRPr="002735EF">
        <w:rPr>
          <w:rFonts w:ascii="Arial" w:hAnsi="Arial" w:cs="Arial"/>
          <w:sz w:val="22"/>
          <w:szCs w:val="22"/>
        </w:rPr>
        <w:tab/>
      </w:r>
      <w:r w:rsidRPr="002735EF">
        <w:rPr>
          <w:rFonts w:ascii="Arial" w:hAnsi="Arial" w:cs="Arial"/>
          <w:sz w:val="22"/>
          <w:szCs w:val="22"/>
        </w:rPr>
        <w:tab/>
      </w:r>
      <w:r w:rsidRPr="002735EF">
        <w:rPr>
          <w:rFonts w:ascii="Arial" w:hAnsi="Arial" w:cs="Arial"/>
          <w:sz w:val="22"/>
          <w:szCs w:val="22"/>
        </w:rPr>
        <w:tab/>
      </w:r>
      <w:r w:rsidR="008A1DC7" w:rsidRPr="002735EF">
        <w:rPr>
          <w:rFonts w:ascii="Arial" w:hAnsi="Arial" w:cs="Arial"/>
          <w:sz w:val="22"/>
          <w:szCs w:val="22"/>
        </w:rPr>
        <w:t xml:space="preserve">                     234,7</w:t>
      </w:r>
      <w:r w:rsidRPr="002735EF">
        <w:rPr>
          <w:rFonts w:ascii="Arial" w:hAnsi="Arial" w:cs="Arial"/>
          <w:sz w:val="22"/>
          <w:szCs w:val="22"/>
        </w:rPr>
        <w:t xml:space="preserve"> m</w:t>
      </w:r>
      <w:r w:rsidRPr="002735EF">
        <w:rPr>
          <w:rFonts w:ascii="Arial" w:hAnsi="Arial" w:cs="Arial"/>
          <w:sz w:val="22"/>
          <w:szCs w:val="22"/>
          <w:vertAlign w:val="superscript"/>
        </w:rPr>
        <w:t>2</w:t>
      </w:r>
    </w:p>
    <w:p w:rsidR="007043E7" w:rsidRPr="00D80291" w:rsidRDefault="004E66B6" w:rsidP="007043E7">
      <w:pPr>
        <w:pStyle w:val="Nadpis3"/>
        <w:numPr>
          <w:ilvl w:val="0"/>
          <w:numId w:val="0"/>
        </w:numPr>
        <w:rPr>
          <w:b w:val="0"/>
          <w:bCs w:val="0"/>
          <w:sz w:val="22"/>
          <w:szCs w:val="22"/>
          <w:highlight w:val="yellow"/>
          <w:u w:val="single"/>
        </w:rPr>
      </w:pPr>
      <w:bookmarkStart w:id="78" w:name="_Toc23229765"/>
      <w:r w:rsidRPr="004D206F">
        <w:rPr>
          <w:b w:val="0"/>
          <w:bCs w:val="0"/>
          <w:sz w:val="22"/>
          <w:szCs w:val="22"/>
          <w:u w:val="single"/>
        </w:rPr>
        <w:t>4</w:t>
      </w:r>
      <w:r w:rsidR="007043E7" w:rsidRPr="004D206F">
        <w:rPr>
          <w:b w:val="0"/>
          <w:bCs w:val="0"/>
          <w:sz w:val="22"/>
          <w:szCs w:val="22"/>
          <w:u w:val="single"/>
        </w:rPr>
        <w:t>.</w:t>
      </w:r>
      <w:r w:rsidR="00A22DAE" w:rsidRPr="004D206F">
        <w:rPr>
          <w:b w:val="0"/>
          <w:bCs w:val="0"/>
          <w:sz w:val="22"/>
          <w:szCs w:val="22"/>
          <w:u w:val="single"/>
        </w:rPr>
        <w:t>3</w:t>
      </w:r>
      <w:r w:rsidR="007043E7" w:rsidRPr="004D206F">
        <w:rPr>
          <w:b w:val="0"/>
          <w:bCs w:val="0"/>
          <w:sz w:val="22"/>
          <w:szCs w:val="22"/>
          <w:u w:val="single"/>
        </w:rPr>
        <w:t>.</w:t>
      </w:r>
      <w:r w:rsidR="004D206F">
        <w:rPr>
          <w:b w:val="0"/>
          <w:bCs w:val="0"/>
          <w:sz w:val="22"/>
          <w:szCs w:val="22"/>
          <w:u w:val="single"/>
        </w:rPr>
        <w:t>3</w:t>
      </w:r>
      <w:r w:rsidR="007043E7" w:rsidRPr="004D206F">
        <w:rPr>
          <w:b w:val="0"/>
          <w:bCs w:val="0"/>
          <w:sz w:val="22"/>
          <w:szCs w:val="22"/>
          <w:u w:val="single"/>
        </w:rPr>
        <w:t xml:space="preserve">. Výkaz na konstrukci – </w:t>
      </w:r>
      <w:r w:rsidR="00AC12F2" w:rsidRPr="004D206F">
        <w:rPr>
          <w:b w:val="0"/>
          <w:bCs w:val="0"/>
          <w:sz w:val="22"/>
          <w:szCs w:val="22"/>
          <w:u w:val="single"/>
        </w:rPr>
        <w:t>extenzivní</w:t>
      </w:r>
      <w:r w:rsidR="007043E7" w:rsidRPr="004D206F">
        <w:rPr>
          <w:b w:val="0"/>
          <w:bCs w:val="0"/>
          <w:sz w:val="22"/>
          <w:szCs w:val="22"/>
          <w:u w:val="single"/>
        </w:rPr>
        <w:t xml:space="preserve"> zelená střecha</w:t>
      </w:r>
      <w:bookmarkEnd w:id="78"/>
    </w:p>
    <w:p w:rsidR="003C002A" w:rsidRPr="00187DF4" w:rsidRDefault="003C002A" w:rsidP="002C1F5F">
      <w:pPr>
        <w:rPr>
          <w:rFonts w:ascii="Arial" w:hAnsi="Arial" w:cs="Arial"/>
          <w:color w:val="FF0000"/>
          <w:sz w:val="22"/>
          <w:szCs w:val="22"/>
        </w:rPr>
      </w:pPr>
    </w:p>
    <w:p w:rsidR="00553455" w:rsidRPr="00187DF4" w:rsidRDefault="00011FE2" w:rsidP="00056D1D">
      <w:pPr>
        <w:rPr>
          <w:rFonts w:ascii="Arial" w:hAnsi="Arial" w:cs="Arial"/>
          <w:sz w:val="22"/>
          <w:szCs w:val="22"/>
        </w:rPr>
      </w:pPr>
      <w:r w:rsidRPr="00187DF4">
        <w:rPr>
          <w:rFonts w:ascii="Arial" w:hAnsi="Arial" w:cs="Arial"/>
          <w:sz w:val="22"/>
          <w:szCs w:val="22"/>
        </w:rPr>
        <w:t xml:space="preserve">plocha </w:t>
      </w:r>
      <w:r w:rsidR="00885412" w:rsidRPr="00187DF4">
        <w:rPr>
          <w:rFonts w:ascii="Arial" w:hAnsi="Arial" w:cs="Arial"/>
          <w:sz w:val="22"/>
          <w:szCs w:val="22"/>
        </w:rPr>
        <w:t>extenzivní zelené střechy</w:t>
      </w:r>
      <w:r w:rsidR="00A22DAE" w:rsidRPr="00187DF4">
        <w:rPr>
          <w:rFonts w:ascii="Arial" w:hAnsi="Arial" w:cs="Arial"/>
          <w:sz w:val="22"/>
          <w:szCs w:val="22"/>
        </w:rPr>
        <w:t xml:space="preserve"> </w:t>
      </w:r>
      <w:r w:rsidR="00553455" w:rsidRPr="00187DF4">
        <w:rPr>
          <w:rFonts w:ascii="Arial" w:hAnsi="Arial" w:cs="Arial"/>
          <w:sz w:val="22"/>
          <w:szCs w:val="22"/>
        </w:rPr>
        <w:t xml:space="preserve">                                                                                               </w:t>
      </w:r>
      <w:r w:rsidR="00E2100C" w:rsidRPr="00187DF4">
        <w:rPr>
          <w:rFonts w:ascii="Arial" w:hAnsi="Arial" w:cs="Arial"/>
          <w:sz w:val="22"/>
          <w:szCs w:val="22"/>
        </w:rPr>
        <w:t xml:space="preserve"> </w:t>
      </w:r>
    </w:p>
    <w:p w:rsidR="004B0F3D" w:rsidRPr="00E42C97" w:rsidRDefault="00553455" w:rsidP="00E42C97">
      <w:pPr>
        <w:tabs>
          <w:tab w:val="left" w:pos="9923"/>
        </w:tabs>
        <w:rPr>
          <w:rFonts w:ascii="Arial" w:hAnsi="Arial" w:cs="Arial"/>
          <w:sz w:val="22"/>
          <w:szCs w:val="22"/>
        </w:rPr>
      </w:pPr>
      <w:r w:rsidRPr="00187DF4">
        <w:rPr>
          <w:rFonts w:ascii="Arial" w:hAnsi="Arial" w:cs="Arial"/>
          <w:sz w:val="22"/>
          <w:szCs w:val="22"/>
        </w:rPr>
        <w:t xml:space="preserve">- </w:t>
      </w:r>
      <w:r w:rsidR="004D206F" w:rsidRPr="00187DF4">
        <w:rPr>
          <w:rFonts w:ascii="Arial" w:hAnsi="Arial" w:cs="Arial"/>
          <w:sz w:val="22"/>
          <w:szCs w:val="22"/>
        </w:rPr>
        <w:t xml:space="preserve">na </w:t>
      </w:r>
      <w:r w:rsidR="00A22DAE" w:rsidRPr="00187DF4">
        <w:rPr>
          <w:rFonts w:ascii="Arial" w:hAnsi="Arial" w:cs="Arial"/>
          <w:sz w:val="22"/>
          <w:szCs w:val="22"/>
        </w:rPr>
        <w:t>stře</w:t>
      </w:r>
      <w:r w:rsidR="004D206F" w:rsidRPr="00187DF4">
        <w:rPr>
          <w:rFonts w:ascii="Arial" w:hAnsi="Arial" w:cs="Arial"/>
          <w:sz w:val="22"/>
          <w:szCs w:val="22"/>
        </w:rPr>
        <w:t>še</w:t>
      </w:r>
      <w:r w:rsidR="00A22DAE" w:rsidRPr="00187DF4">
        <w:rPr>
          <w:rFonts w:ascii="Arial" w:hAnsi="Arial" w:cs="Arial"/>
          <w:sz w:val="22"/>
          <w:szCs w:val="22"/>
        </w:rPr>
        <w:t xml:space="preserve"> objektu </w:t>
      </w:r>
      <w:proofErr w:type="gramStart"/>
      <w:r w:rsidR="00A22DAE" w:rsidRPr="00187DF4">
        <w:rPr>
          <w:rFonts w:ascii="Arial" w:hAnsi="Arial" w:cs="Arial"/>
          <w:sz w:val="22"/>
          <w:szCs w:val="22"/>
        </w:rPr>
        <w:t>garáží</w:t>
      </w:r>
      <w:r w:rsidRPr="00187DF4">
        <w:rPr>
          <w:rFonts w:ascii="Arial" w:hAnsi="Arial" w:cs="Arial"/>
          <w:sz w:val="22"/>
          <w:szCs w:val="22"/>
        </w:rPr>
        <w:t xml:space="preserve"> </w:t>
      </w:r>
      <w:r w:rsidR="00A22DAE" w:rsidRPr="00187DF4">
        <w:rPr>
          <w:rFonts w:ascii="Arial" w:hAnsi="Arial" w:cs="Arial"/>
          <w:sz w:val="22"/>
          <w:szCs w:val="22"/>
        </w:rPr>
        <w:t xml:space="preserve">                 </w:t>
      </w:r>
      <w:r w:rsidR="0029669B" w:rsidRPr="00187DF4">
        <w:rPr>
          <w:rFonts w:ascii="Arial" w:hAnsi="Arial" w:cs="Arial"/>
          <w:sz w:val="22"/>
          <w:szCs w:val="22"/>
        </w:rPr>
        <w:t xml:space="preserve">                                                                    </w:t>
      </w:r>
      <w:r w:rsidR="004D206F" w:rsidRPr="00187DF4">
        <w:rPr>
          <w:rFonts w:ascii="Arial" w:hAnsi="Arial" w:cs="Arial"/>
          <w:sz w:val="22"/>
          <w:szCs w:val="22"/>
        </w:rPr>
        <w:t xml:space="preserve">                     </w:t>
      </w:r>
      <w:r w:rsidR="00A22DAE" w:rsidRPr="00187DF4">
        <w:rPr>
          <w:rFonts w:ascii="Arial" w:hAnsi="Arial" w:cs="Arial"/>
          <w:sz w:val="22"/>
          <w:szCs w:val="22"/>
        </w:rPr>
        <w:t xml:space="preserve"> </w:t>
      </w:r>
      <w:r w:rsidR="00187DF4" w:rsidRPr="00187DF4">
        <w:rPr>
          <w:rFonts w:ascii="Arial" w:hAnsi="Arial" w:cs="Arial"/>
          <w:sz w:val="22"/>
          <w:szCs w:val="22"/>
        </w:rPr>
        <w:t>1 332,8</w:t>
      </w:r>
      <w:proofErr w:type="gramEnd"/>
      <w:r w:rsidRPr="00187DF4">
        <w:rPr>
          <w:rFonts w:ascii="Arial" w:hAnsi="Arial" w:cs="Arial"/>
          <w:sz w:val="22"/>
          <w:szCs w:val="22"/>
        </w:rPr>
        <w:t xml:space="preserve"> m</w:t>
      </w:r>
      <w:r w:rsidRPr="00187DF4">
        <w:rPr>
          <w:rFonts w:ascii="Arial" w:hAnsi="Arial" w:cs="Arial"/>
          <w:sz w:val="22"/>
          <w:szCs w:val="22"/>
          <w:vertAlign w:val="superscript"/>
        </w:rPr>
        <w:t>2</w:t>
      </w:r>
      <w:r w:rsidR="00E42C97">
        <w:rPr>
          <w:rFonts w:ascii="Arial" w:hAnsi="Arial" w:cs="Arial"/>
          <w:sz w:val="22"/>
          <w:szCs w:val="22"/>
        </w:rPr>
        <w:tab/>
      </w:r>
      <w:r w:rsidR="001E7593" w:rsidRPr="000B641E">
        <w:rPr>
          <w:rFonts w:ascii="Arial" w:hAnsi="Arial" w:cs="Arial"/>
          <w:sz w:val="22"/>
          <w:szCs w:val="22"/>
        </w:rPr>
        <w:tab/>
      </w:r>
      <w:r w:rsidR="0099654D" w:rsidRPr="000B641E">
        <w:rPr>
          <w:rFonts w:ascii="Arial" w:hAnsi="Arial" w:cs="Arial"/>
          <w:sz w:val="22"/>
          <w:szCs w:val="22"/>
        </w:rPr>
        <w:t xml:space="preserve">   </w:t>
      </w:r>
      <w:r w:rsidR="001E7593" w:rsidRPr="000B641E">
        <w:rPr>
          <w:rFonts w:ascii="Arial" w:hAnsi="Arial" w:cs="Arial"/>
          <w:sz w:val="22"/>
          <w:szCs w:val="22"/>
        </w:rPr>
        <w:t xml:space="preserve"> </w:t>
      </w:r>
      <w:r w:rsidR="0068594E" w:rsidRPr="000B641E">
        <w:rPr>
          <w:rFonts w:ascii="Arial" w:hAnsi="Arial" w:cs="Arial"/>
          <w:sz w:val="22"/>
          <w:szCs w:val="22"/>
        </w:rPr>
        <w:t xml:space="preserve"> </w:t>
      </w:r>
      <w:r w:rsidR="00E63A10" w:rsidRPr="000B641E">
        <w:rPr>
          <w:rFonts w:ascii="Arial" w:hAnsi="Arial" w:cs="Arial"/>
          <w:sz w:val="22"/>
          <w:szCs w:val="22"/>
        </w:rPr>
        <w:t xml:space="preserve">            </w:t>
      </w:r>
      <w:r w:rsidR="00E42C97">
        <w:rPr>
          <w:rFonts w:ascii="Arial" w:hAnsi="Arial" w:cs="Arial"/>
          <w:sz w:val="22"/>
          <w:szCs w:val="22"/>
        </w:rPr>
        <w:t xml:space="preserve">             </w:t>
      </w:r>
    </w:p>
    <w:p w:rsidR="00CE0F0C" w:rsidRDefault="004E66B6" w:rsidP="00CE0F0C">
      <w:pPr>
        <w:pStyle w:val="Nadpis1"/>
        <w:numPr>
          <w:ilvl w:val="0"/>
          <w:numId w:val="0"/>
        </w:numPr>
        <w:rPr>
          <w:sz w:val="22"/>
          <w:szCs w:val="22"/>
        </w:rPr>
      </w:pPr>
      <w:bookmarkStart w:id="79" w:name="_Toc23229766"/>
      <w:r>
        <w:rPr>
          <w:sz w:val="22"/>
          <w:szCs w:val="22"/>
        </w:rPr>
        <w:t>5</w:t>
      </w:r>
      <w:r w:rsidR="00CE0F0C" w:rsidRPr="00EA614C">
        <w:rPr>
          <w:sz w:val="22"/>
          <w:szCs w:val="22"/>
        </w:rPr>
        <w:t xml:space="preserve">. </w:t>
      </w:r>
      <w:r w:rsidR="00CE0F0C">
        <w:rPr>
          <w:sz w:val="22"/>
          <w:szCs w:val="22"/>
        </w:rPr>
        <w:t>TERÉNNÍ A SADOVÉ ÚPRAVY</w:t>
      </w:r>
      <w:bookmarkEnd w:id="79"/>
      <w:r w:rsidR="00CE0F0C" w:rsidRPr="00EA614C">
        <w:rPr>
          <w:sz w:val="22"/>
          <w:szCs w:val="22"/>
        </w:rPr>
        <w:t xml:space="preserve"> </w:t>
      </w:r>
      <w:r w:rsidR="0068594E">
        <w:rPr>
          <w:sz w:val="22"/>
          <w:szCs w:val="22"/>
        </w:rPr>
        <w:t xml:space="preserve"> </w:t>
      </w:r>
    </w:p>
    <w:p w:rsidR="00497EA5" w:rsidRPr="0068594E" w:rsidRDefault="00497EA5" w:rsidP="00497EA5">
      <w:pPr>
        <w:ind w:firstLine="709"/>
        <w:jc w:val="both"/>
        <w:rPr>
          <w:rFonts w:ascii="Arial" w:hAnsi="Arial" w:cs="Arial"/>
          <w:color w:val="00B0F0"/>
          <w:sz w:val="22"/>
          <w:szCs w:val="22"/>
        </w:rPr>
      </w:pPr>
    </w:p>
    <w:p w:rsidR="004B0F3D" w:rsidRPr="004B0F3D" w:rsidRDefault="00497EA5" w:rsidP="004B0F3D">
      <w:pPr>
        <w:ind w:firstLine="709"/>
        <w:jc w:val="both"/>
        <w:rPr>
          <w:rFonts w:ascii="Arial" w:hAnsi="Arial" w:cs="Arial"/>
          <w:sz w:val="22"/>
          <w:szCs w:val="22"/>
        </w:rPr>
      </w:pPr>
      <w:r w:rsidRPr="00AC12F2">
        <w:rPr>
          <w:rFonts w:ascii="Arial" w:hAnsi="Arial" w:cs="Arial"/>
          <w:sz w:val="22"/>
          <w:szCs w:val="22"/>
        </w:rPr>
        <w:t>Mezi prvořadé podmínky úspěšné realizace patří připravené půdní prostředí, kvalitní rostlinný materiál, pečlivá výsadba se zálivkou, zabezpečení výsadeb proti poškození a především pravidelná a odborná následná péče</w:t>
      </w:r>
      <w:r w:rsidR="00677244">
        <w:rPr>
          <w:rFonts w:ascii="Arial" w:hAnsi="Arial" w:cs="Arial"/>
          <w:sz w:val="22"/>
          <w:szCs w:val="22"/>
        </w:rPr>
        <w:t>.</w:t>
      </w:r>
      <w:bookmarkStart w:id="80" w:name="_Toc522544256"/>
      <w:bookmarkStart w:id="81" w:name="_Toc433195919"/>
    </w:p>
    <w:p w:rsidR="004D206F" w:rsidRPr="00C10C6B" w:rsidRDefault="004D206F" w:rsidP="004D206F">
      <w:pPr>
        <w:pStyle w:val="Nadpis2"/>
        <w:rPr>
          <w:sz w:val="22"/>
          <w:szCs w:val="22"/>
        </w:rPr>
      </w:pPr>
      <w:bookmarkStart w:id="82" w:name="_Toc522544251"/>
      <w:bookmarkStart w:id="83" w:name="_Toc3195208"/>
      <w:bookmarkStart w:id="84" w:name="_Toc405904131"/>
      <w:bookmarkStart w:id="85" w:name="_Toc23229767"/>
      <w:r>
        <w:rPr>
          <w:sz w:val="22"/>
          <w:szCs w:val="22"/>
        </w:rPr>
        <w:t>5</w:t>
      </w:r>
      <w:r w:rsidRPr="00C10C6B">
        <w:rPr>
          <w:sz w:val="22"/>
          <w:szCs w:val="22"/>
        </w:rPr>
        <w:t>.</w:t>
      </w:r>
      <w:r>
        <w:rPr>
          <w:sz w:val="22"/>
          <w:szCs w:val="22"/>
        </w:rPr>
        <w:t>1</w:t>
      </w:r>
      <w:r w:rsidRPr="00C10C6B">
        <w:rPr>
          <w:sz w:val="22"/>
          <w:szCs w:val="22"/>
        </w:rPr>
        <w:t>. Koordinace s inženýrskými sítěmi</w:t>
      </w:r>
      <w:bookmarkEnd w:id="82"/>
      <w:bookmarkEnd w:id="83"/>
      <w:bookmarkEnd w:id="85"/>
    </w:p>
    <w:bookmarkEnd w:id="84"/>
    <w:p w:rsidR="004D206F" w:rsidRDefault="004D206F" w:rsidP="004D206F">
      <w:pPr>
        <w:ind w:firstLine="709"/>
        <w:jc w:val="both"/>
        <w:rPr>
          <w:rFonts w:ascii="Arial" w:hAnsi="Arial" w:cs="Arial"/>
          <w:sz w:val="22"/>
          <w:szCs w:val="22"/>
        </w:rPr>
      </w:pPr>
    </w:p>
    <w:p w:rsidR="004D206F" w:rsidRPr="00AC12F2" w:rsidRDefault="004D206F" w:rsidP="004D206F">
      <w:pPr>
        <w:ind w:firstLine="709"/>
        <w:jc w:val="both"/>
        <w:rPr>
          <w:rFonts w:ascii="Arial" w:hAnsi="Arial" w:cs="Arial"/>
          <w:sz w:val="22"/>
          <w:szCs w:val="22"/>
        </w:rPr>
      </w:pPr>
      <w:r w:rsidRPr="00AC12F2">
        <w:rPr>
          <w:rFonts w:ascii="Arial" w:hAnsi="Arial" w:cs="Arial"/>
          <w:sz w:val="22"/>
          <w:szCs w:val="22"/>
        </w:rPr>
        <w:t>U veškerých navrhovaných výsadeb stromů byla respektována ochranná pásma inženýrských sítí. Výsadby stromů jsou závislé vedle šířky okolního prostoru zejména na uložení sítí technické infrastruktury.</w:t>
      </w:r>
    </w:p>
    <w:p w:rsidR="004D206F" w:rsidRPr="00AC12F2" w:rsidRDefault="004D206F" w:rsidP="004D206F">
      <w:pPr>
        <w:ind w:firstLine="709"/>
        <w:jc w:val="both"/>
        <w:rPr>
          <w:rFonts w:ascii="Arial" w:hAnsi="Arial" w:cs="Arial"/>
          <w:sz w:val="22"/>
          <w:szCs w:val="22"/>
        </w:rPr>
      </w:pPr>
      <w:r w:rsidRPr="00AC12F2">
        <w:rPr>
          <w:rFonts w:ascii="Arial" w:hAnsi="Arial" w:cs="Arial"/>
          <w:sz w:val="22"/>
          <w:szCs w:val="22"/>
        </w:rPr>
        <w:t xml:space="preserve">Podmínky prostorové koordinace sítí na veřejných plochách řeší ČSN </w:t>
      </w:r>
      <w:proofErr w:type="gramStart"/>
      <w:r w:rsidRPr="00AC12F2">
        <w:rPr>
          <w:rFonts w:ascii="Arial" w:hAnsi="Arial" w:cs="Arial"/>
          <w:sz w:val="22"/>
          <w:szCs w:val="22"/>
        </w:rPr>
        <w:t>73 6005  Prostorové</w:t>
      </w:r>
      <w:proofErr w:type="gramEnd"/>
      <w:r w:rsidRPr="00AC12F2">
        <w:rPr>
          <w:rFonts w:ascii="Arial" w:hAnsi="Arial" w:cs="Arial"/>
          <w:sz w:val="22"/>
          <w:szCs w:val="22"/>
        </w:rPr>
        <w:t xml:space="preserve"> uspořádání sítí technického vybavení. </w:t>
      </w:r>
    </w:p>
    <w:p w:rsidR="004D206F" w:rsidRPr="00AC12F2" w:rsidRDefault="004D206F" w:rsidP="004D206F">
      <w:pPr>
        <w:jc w:val="both"/>
        <w:rPr>
          <w:rFonts w:ascii="Arial" w:hAnsi="Arial" w:cs="Arial"/>
          <w:sz w:val="22"/>
          <w:szCs w:val="22"/>
        </w:rPr>
      </w:pPr>
    </w:p>
    <w:p w:rsidR="004D206F" w:rsidRDefault="004D206F" w:rsidP="004D206F">
      <w:pPr>
        <w:jc w:val="both"/>
        <w:rPr>
          <w:rFonts w:ascii="Arial" w:hAnsi="Arial" w:cs="Arial"/>
          <w:sz w:val="22"/>
          <w:szCs w:val="22"/>
        </w:rPr>
      </w:pPr>
      <w:r w:rsidRPr="00AC12F2">
        <w:rPr>
          <w:rFonts w:ascii="Arial" w:hAnsi="Arial" w:cs="Arial"/>
          <w:sz w:val="22"/>
          <w:szCs w:val="22"/>
        </w:rPr>
        <w:t>Základní údaje ochranných pásem inženýrských sítí</w:t>
      </w:r>
    </w:p>
    <w:p w:rsidR="004D206F" w:rsidRPr="00AC12F2" w:rsidRDefault="004D206F" w:rsidP="004D206F">
      <w:pPr>
        <w:jc w:val="both"/>
        <w:rPr>
          <w:rFonts w:ascii="Arial" w:hAnsi="Arial" w:cs="Arial"/>
          <w:sz w:val="22"/>
          <w:szCs w:val="22"/>
        </w:rPr>
      </w:pPr>
    </w:p>
    <w:p w:rsidR="004D206F" w:rsidRPr="00AC12F2" w:rsidRDefault="004D206F" w:rsidP="004D206F">
      <w:pPr>
        <w:jc w:val="both"/>
        <w:rPr>
          <w:rFonts w:ascii="Arial" w:hAnsi="Arial" w:cs="Arial"/>
          <w:sz w:val="22"/>
          <w:szCs w:val="22"/>
        </w:rPr>
      </w:pPr>
      <w:r w:rsidRPr="00AC12F2">
        <w:rPr>
          <w:rFonts w:ascii="Arial" w:hAnsi="Arial" w:cs="Arial"/>
          <w:sz w:val="22"/>
          <w:szCs w:val="22"/>
        </w:rPr>
        <w:t>ELEKTRICKÁ ENERGIE</w:t>
      </w:r>
    </w:p>
    <w:p w:rsidR="004D206F" w:rsidRPr="00AC12F2" w:rsidRDefault="004D206F" w:rsidP="004D206F">
      <w:pPr>
        <w:jc w:val="both"/>
        <w:rPr>
          <w:rFonts w:ascii="Arial" w:hAnsi="Arial" w:cs="Arial"/>
          <w:sz w:val="22"/>
          <w:szCs w:val="22"/>
        </w:rPr>
      </w:pPr>
      <w:r w:rsidRPr="00AC12F2">
        <w:rPr>
          <w:rFonts w:ascii="Arial" w:hAnsi="Arial" w:cs="Arial"/>
          <w:sz w:val="22"/>
          <w:szCs w:val="22"/>
        </w:rPr>
        <w:t xml:space="preserve">dle znění zákona č. 458/ 2000, §46, </w:t>
      </w:r>
      <w:proofErr w:type="gramStart"/>
      <w:r w:rsidRPr="00AC12F2">
        <w:rPr>
          <w:rFonts w:ascii="Arial" w:hAnsi="Arial" w:cs="Arial"/>
          <w:sz w:val="22"/>
          <w:szCs w:val="22"/>
        </w:rPr>
        <w:t>odst.5</w:t>
      </w:r>
      <w:proofErr w:type="gramEnd"/>
    </w:p>
    <w:p w:rsidR="004D206F" w:rsidRPr="00AC12F2" w:rsidRDefault="004D206F" w:rsidP="004D206F">
      <w:pPr>
        <w:jc w:val="both"/>
        <w:rPr>
          <w:rFonts w:ascii="Arial" w:hAnsi="Arial" w:cs="Arial"/>
          <w:sz w:val="22"/>
          <w:szCs w:val="22"/>
        </w:rPr>
      </w:pPr>
      <w:r w:rsidRPr="00AC12F2">
        <w:rPr>
          <w:rFonts w:ascii="Arial" w:hAnsi="Arial" w:cs="Arial"/>
          <w:sz w:val="22"/>
          <w:szCs w:val="22"/>
        </w:rPr>
        <w:t xml:space="preserve">podzemní vedení do 110 </w:t>
      </w:r>
      <w:proofErr w:type="spellStart"/>
      <w:r w:rsidRPr="00AC12F2">
        <w:rPr>
          <w:rFonts w:ascii="Arial" w:hAnsi="Arial" w:cs="Arial"/>
          <w:sz w:val="22"/>
          <w:szCs w:val="22"/>
        </w:rPr>
        <w:t>kV</w:t>
      </w:r>
      <w:proofErr w:type="spellEnd"/>
      <w:r w:rsidRPr="00AC12F2">
        <w:rPr>
          <w:rFonts w:ascii="Arial" w:hAnsi="Arial" w:cs="Arial"/>
          <w:sz w:val="22"/>
          <w:szCs w:val="22"/>
        </w:rPr>
        <w:t xml:space="preserve"> vč.</w:t>
      </w:r>
      <w:r w:rsidRPr="00AC12F2">
        <w:rPr>
          <w:rFonts w:ascii="Arial" w:hAnsi="Arial" w:cs="Arial"/>
          <w:sz w:val="22"/>
          <w:szCs w:val="22"/>
        </w:rPr>
        <w:tab/>
      </w:r>
      <w:r w:rsidRPr="00AC12F2">
        <w:rPr>
          <w:rFonts w:ascii="Arial" w:hAnsi="Arial" w:cs="Arial"/>
          <w:sz w:val="22"/>
          <w:szCs w:val="22"/>
        </w:rPr>
        <w:tab/>
      </w:r>
      <w:r w:rsidRPr="00AC12F2">
        <w:rPr>
          <w:rFonts w:ascii="Arial" w:hAnsi="Arial" w:cs="Arial"/>
          <w:sz w:val="22"/>
          <w:szCs w:val="22"/>
        </w:rPr>
        <w:tab/>
      </w:r>
      <w:r w:rsidRPr="00AC12F2">
        <w:rPr>
          <w:rFonts w:ascii="Arial" w:hAnsi="Arial" w:cs="Arial"/>
          <w:sz w:val="22"/>
          <w:szCs w:val="22"/>
        </w:rPr>
        <w:tab/>
        <w:t>1,0 m</w:t>
      </w:r>
    </w:p>
    <w:p w:rsidR="004D206F" w:rsidRPr="00AC12F2" w:rsidRDefault="004D206F" w:rsidP="004D206F">
      <w:pPr>
        <w:jc w:val="both"/>
        <w:rPr>
          <w:rFonts w:ascii="Arial" w:hAnsi="Arial" w:cs="Arial"/>
          <w:sz w:val="22"/>
          <w:szCs w:val="22"/>
        </w:rPr>
      </w:pPr>
      <w:r w:rsidRPr="00AC12F2">
        <w:rPr>
          <w:rFonts w:ascii="Arial" w:hAnsi="Arial" w:cs="Arial"/>
          <w:sz w:val="22"/>
          <w:szCs w:val="22"/>
        </w:rPr>
        <w:t xml:space="preserve">podzemní vedení nad 110 </w:t>
      </w:r>
      <w:proofErr w:type="spellStart"/>
      <w:r w:rsidRPr="00AC12F2">
        <w:rPr>
          <w:rFonts w:ascii="Arial" w:hAnsi="Arial" w:cs="Arial"/>
          <w:sz w:val="22"/>
          <w:szCs w:val="22"/>
        </w:rPr>
        <w:t>kV</w:t>
      </w:r>
      <w:proofErr w:type="spellEnd"/>
      <w:r w:rsidRPr="00AC12F2">
        <w:rPr>
          <w:rFonts w:ascii="Arial" w:hAnsi="Arial" w:cs="Arial"/>
          <w:sz w:val="22"/>
          <w:szCs w:val="22"/>
        </w:rPr>
        <w:tab/>
      </w:r>
      <w:r w:rsidRPr="00AC12F2">
        <w:rPr>
          <w:rFonts w:ascii="Arial" w:hAnsi="Arial" w:cs="Arial"/>
          <w:sz w:val="22"/>
          <w:szCs w:val="22"/>
        </w:rPr>
        <w:tab/>
      </w:r>
      <w:r w:rsidRPr="00AC12F2">
        <w:rPr>
          <w:rFonts w:ascii="Arial" w:hAnsi="Arial" w:cs="Arial"/>
          <w:sz w:val="22"/>
          <w:szCs w:val="22"/>
        </w:rPr>
        <w:tab/>
      </w:r>
      <w:r w:rsidRPr="00AC12F2">
        <w:rPr>
          <w:rFonts w:ascii="Arial" w:hAnsi="Arial" w:cs="Arial"/>
          <w:sz w:val="22"/>
          <w:szCs w:val="22"/>
        </w:rPr>
        <w:tab/>
        <w:t>3,0 m</w:t>
      </w:r>
    </w:p>
    <w:p w:rsidR="004D206F" w:rsidRPr="00AC12F2" w:rsidRDefault="004D206F" w:rsidP="004D206F">
      <w:pPr>
        <w:jc w:val="both"/>
        <w:rPr>
          <w:rFonts w:ascii="Arial" w:hAnsi="Arial" w:cs="Arial"/>
          <w:sz w:val="22"/>
          <w:szCs w:val="22"/>
        </w:rPr>
      </w:pPr>
    </w:p>
    <w:p w:rsidR="004D206F" w:rsidRPr="00AC12F2" w:rsidRDefault="004D206F" w:rsidP="004D206F">
      <w:pPr>
        <w:jc w:val="both"/>
        <w:rPr>
          <w:rFonts w:ascii="Arial" w:hAnsi="Arial" w:cs="Arial"/>
          <w:sz w:val="22"/>
          <w:szCs w:val="22"/>
        </w:rPr>
      </w:pPr>
      <w:r w:rsidRPr="00AC12F2">
        <w:rPr>
          <w:rFonts w:ascii="Arial" w:hAnsi="Arial" w:cs="Arial"/>
          <w:sz w:val="22"/>
          <w:szCs w:val="22"/>
        </w:rPr>
        <w:t>VODOVODNÍ ŘÁDY A KANALIZAČNÍ PŘÍPOJKY</w:t>
      </w:r>
    </w:p>
    <w:p w:rsidR="004D206F" w:rsidRPr="00AC12F2" w:rsidRDefault="004D206F" w:rsidP="004D206F">
      <w:pPr>
        <w:jc w:val="both"/>
        <w:rPr>
          <w:rFonts w:ascii="Arial" w:hAnsi="Arial" w:cs="Arial"/>
          <w:sz w:val="22"/>
          <w:szCs w:val="22"/>
        </w:rPr>
      </w:pPr>
      <w:r w:rsidRPr="00AC12F2">
        <w:rPr>
          <w:rFonts w:ascii="Arial" w:hAnsi="Arial" w:cs="Arial"/>
          <w:sz w:val="22"/>
          <w:szCs w:val="22"/>
        </w:rPr>
        <w:t xml:space="preserve">dle znění zákona č. 274/ 2001, §23, </w:t>
      </w:r>
      <w:proofErr w:type="gramStart"/>
      <w:r w:rsidRPr="00AC12F2">
        <w:rPr>
          <w:rFonts w:ascii="Arial" w:hAnsi="Arial" w:cs="Arial"/>
          <w:sz w:val="22"/>
          <w:szCs w:val="22"/>
        </w:rPr>
        <w:t>odst.3</w:t>
      </w:r>
      <w:proofErr w:type="gramEnd"/>
    </w:p>
    <w:p w:rsidR="004D206F" w:rsidRPr="00AC12F2" w:rsidRDefault="004D206F" w:rsidP="004D206F">
      <w:pPr>
        <w:jc w:val="both"/>
        <w:rPr>
          <w:rFonts w:ascii="Arial" w:hAnsi="Arial" w:cs="Arial"/>
          <w:sz w:val="22"/>
          <w:szCs w:val="22"/>
        </w:rPr>
      </w:pPr>
      <w:r w:rsidRPr="00AC12F2">
        <w:rPr>
          <w:rFonts w:ascii="Arial" w:hAnsi="Arial" w:cs="Arial"/>
          <w:sz w:val="22"/>
          <w:szCs w:val="22"/>
        </w:rPr>
        <w:t>do průměru DN 500 mm</w:t>
      </w:r>
      <w:r w:rsidRPr="00AC12F2">
        <w:rPr>
          <w:rFonts w:ascii="Arial" w:hAnsi="Arial" w:cs="Arial"/>
          <w:sz w:val="22"/>
          <w:szCs w:val="22"/>
        </w:rPr>
        <w:tab/>
      </w:r>
      <w:r w:rsidRPr="00AC12F2">
        <w:rPr>
          <w:rFonts w:ascii="Arial" w:hAnsi="Arial" w:cs="Arial"/>
          <w:sz w:val="22"/>
          <w:szCs w:val="22"/>
        </w:rPr>
        <w:tab/>
      </w:r>
      <w:r w:rsidRPr="00AC12F2">
        <w:rPr>
          <w:rFonts w:ascii="Arial" w:hAnsi="Arial" w:cs="Arial"/>
          <w:sz w:val="22"/>
          <w:szCs w:val="22"/>
        </w:rPr>
        <w:tab/>
      </w:r>
      <w:r w:rsidRPr="00AC12F2">
        <w:rPr>
          <w:rFonts w:ascii="Arial" w:hAnsi="Arial" w:cs="Arial"/>
          <w:sz w:val="22"/>
          <w:szCs w:val="22"/>
        </w:rPr>
        <w:tab/>
      </w:r>
      <w:r w:rsidRPr="00AC12F2">
        <w:rPr>
          <w:rFonts w:ascii="Arial" w:hAnsi="Arial" w:cs="Arial"/>
          <w:sz w:val="22"/>
          <w:szCs w:val="22"/>
        </w:rPr>
        <w:tab/>
        <w:t>1,5 m</w:t>
      </w:r>
    </w:p>
    <w:p w:rsidR="004D206F" w:rsidRPr="00AC12F2" w:rsidRDefault="004D206F" w:rsidP="004D206F">
      <w:pPr>
        <w:jc w:val="both"/>
        <w:rPr>
          <w:rFonts w:ascii="Arial" w:hAnsi="Arial" w:cs="Arial"/>
          <w:sz w:val="22"/>
          <w:szCs w:val="22"/>
        </w:rPr>
      </w:pPr>
      <w:r w:rsidRPr="00AC12F2">
        <w:rPr>
          <w:rFonts w:ascii="Arial" w:hAnsi="Arial" w:cs="Arial"/>
          <w:sz w:val="22"/>
          <w:szCs w:val="22"/>
        </w:rPr>
        <w:t>nad průměr DN 500 mm</w:t>
      </w:r>
      <w:r w:rsidRPr="00AC12F2">
        <w:rPr>
          <w:rFonts w:ascii="Arial" w:hAnsi="Arial" w:cs="Arial"/>
          <w:sz w:val="22"/>
          <w:szCs w:val="22"/>
        </w:rPr>
        <w:tab/>
      </w:r>
      <w:r w:rsidRPr="00AC12F2">
        <w:rPr>
          <w:rFonts w:ascii="Arial" w:hAnsi="Arial" w:cs="Arial"/>
          <w:sz w:val="22"/>
          <w:szCs w:val="22"/>
        </w:rPr>
        <w:tab/>
      </w:r>
      <w:r w:rsidRPr="00AC12F2">
        <w:rPr>
          <w:rFonts w:ascii="Arial" w:hAnsi="Arial" w:cs="Arial"/>
          <w:sz w:val="22"/>
          <w:szCs w:val="22"/>
        </w:rPr>
        <w:tab/>
      </w:r>
      <w:r w:rsidRPr="00AC12F2">
        <w:rPr>
          <w:rFonts w:ascii="Arial" w:hAnsi="Arial" w:cs="Arial"/>
          <w:sz w:val="22"/>
          <w:szCs w:val="22"/>
        </w:rPr>
        <w:tab/>
      </w:r>
      <w:r w:rsidRPr="00AC12F2">
        <w:rPr>
          <w:rFonts w:ascii="Arial" w:hAnsi="Arial" w:cs="Arial"/>
          <w:sz w:val="22"/>
          <w:szCs w:val="22"/>
        </w:rPr>
        <w:tab/>
        <w:t>2,5 m</w:t>
      </w:r>
    </w:p>
    <w:p w:rsidR="004D206F" w:rsidRPr="00AC12F2" w:rsidRDefault="004D206F" w:rsidP="004D206F">
      <w:pPr>
        <w:jc w:val="both"/>
        <w:rPr>
          <w:rFonts w:ascii="Arial" w:hAnsi="Arial" w:cs="Arial"/>
          <w:sz w:val="22"/>
          <w:szCs w:val="22"/>
        </w:rPr>
      </w:pPr>
    </w:p>
    <w:p w:rsidR="004D206F" w:rsidRPr="00AC12F2" w:rsidRDefault="004D206F" w:rsidP="004D206F">
      <w:pPr>
        <w:jc w:val="both"/>
        <w:rPr>
          <w:rFonts w:ascii="Arial" w:hAnsi="Arial" w:cs="Arial"/>
          <w:sz w:val="22"/>
          <w:szCs w:val="22"/>
        </w:rPr>
      </w:pPr>
      <w:r w:rsidRPr="00AC12F2">
        <w:rPr>
          <w:rFonts w:ascii="Arial" w:hAnsi="Arial" w:cs="Arial"/>
          <w:sz w:val="22"/>
          <w:szCs w:val="22"/>
        </w:rPr>
        <w:t>PLYN</w:t>
      </w:r>
    </w:p>
    <w:p w:rsidR="004D206F" w:rsidRPr="00AC12F2" w:rsidRDefault="004D206F" w:rsidP="004D206F">
      <w:pPr>
        <w:jc w:val="both"/>
        <w:rPr>
          <w:rFonts w:ascii="Arial" w:hAnsi="Arial" w:cs="Arial"/>
          <w:sz w:val="22"/>
          <w:szCs w:val="22"/>
        </w:rPr>
      </w:pPr>
      <w:r w:rsidRPr="00AC12F2">
        <w:rPr>
          <w:rFonts w:ascii="Arial" w:hAnsi="Arial" w:cs="Arial"/>
          <w:sz w:val="22"/>
          <w:szCs w:val="22"/>
        </w:rPr>
        <w:t>dle znění zákona č. 458/ 2000, §68, odst.2a                      1,0 m</w:t>
      </w:r>
    </w:p>
    <w:p w:rsidR="004D206F" w:rsidRPr="00AC12F2" w:rsidRDefault="004D206F" w:rsidP="004D206F">
      <w:pPr>
        <w:jc w:val="both"/>
        <w:rPr>
          <w:rFonts w:ascii="Arial" w:hAnsi="Arial" w:cs="Arial"/>
          <w:sz w:val="22"/>
          <w:szCs w:val="22"/>
        </w:rPr>
      </w:pPr>
      <w:r w:rsidRPr="00AC12F2">
        <w:rPr>
          <w:rFonts w:ascii="Arial" w:hAnsi="Arial" w:cs="Arial"/>
          <w:sz w:val="22"/>
          <w:szCs w:val="22"/>
        </w:rPr>
        <w:t>NTL a STL plynovody a přípojky</w:t>
      </w:r>
      <w:r w:rsidRPr="00AC12F2">
        <w:rPr>
          <w:rFonts w:ascii="Arial" w:hAnsi="Arial" w:cs="Arial"/>
          <w:sz w:val="22"/>
          <w:szCs w:val="22"/>
        </w:rPr>
        <w:tab/>
      </w:r>
      <w:r w:rsidRPr="00AC12F2">
        <w:rPr>
          <w:rFonts w:ascii="Arial" w:hAnsi="Arial" w:cs="Arial"/>
          <w:sz w:val="22"/>
          <w:szCs w:val="22"/>
        </w:rPr>
        <w:tab/>
      </w:r>
      <w:r w:rsidRPr="00AC12F2">
        <w:rPr>
          <w:rFonts w:ascii="Arial" w:hAnsi="Arial" w:cs="Arial"/>
          <w:sz w:val="22"/>
          <w:szCs w:val="22"/>
        </w:rPr>
        <w:tab/>
      </w:r>
      <w:r w:rsidRPr="00AC12F2">
        <w:rPr>
          <w:rFonts w:ascii="Arial" w:hAnsi="Arial" w:cs="Arial"/>
          <w:sz w:val="22"/>
          <w:szCs w:val="22"/>
        </w:rPr>
        <w:tab/>
      </w:r>
    </w:p>
    <w:p w:rsidR="004D206F" w:rsidRPr="00AC12F2" w:rsidRDefault="004D206F" w:rsidP="004D206F">
      <w:pPr>
        <w:jc w:val="both"/>
        <w:rPr>
          <w:rFonts w:ascii="Arial" w:hAnsi="Arial" w:cs="Arial"/>
          <w:sz w:val="22"/>
          <w:szCs w:val="22"/>
        </w:rPr>
      </w:pPr>
      <w:r w:rsidRPr="00AC12F2">
        <w:rPr>
          <w:rFonts w:ascii="Arial" w:hAnsi="Arial" w:cs="Arial"/>
          <w:sz w:val="22"/>
          <w:szCs w:val="22"/>
        </w:rPr>
        <w:t xml:space="preserve">dle znění zákona č. 458/ 2000, §68, </w:t>
      </w:r>
      <w:proofErr w:type="gramStart"/>
      <w:r w:rsidRPr="00AC12F2">
        <w:rPr>
          <w:rFonts w:ascii="Arial" w:hAnsi="Arial" w:cs="Arial"/>
          <w:sz w:val="22"/>
          <w:szCs w:val="22"/>
        </w:rPr>
        <w:t>odst.6                        2,0</w:t>
      </w:r>
      <w:proofErr w:type="gramEnd"/>
      <w:r w:rsidRPr="00AC12F2">
        <w:rPr>
          <w:rFonts w:ascii="Arial" w:hAnsi="Arial" w:cs="Arial"/>
          <w:sz w:val="22"/>
          <w:szCs w:val="22"/>
        </w:rPr>
        <w:t xml:space="preserve"> m</w:t>
      </w:r>
    </w:p>
    <w:p w:rsidR="004D206F" w:rsidRPr="00AC12F2" w:rsidRDefault="004D206F" w:rsidP="004D206F">
      <w:pPr>
        <w:jc w:val="both"/>
        <w:rPr>
          <w:rFonts w:ascii="Arial" w:hAnsi="Arial" w:cs="Arial"/>
          <w:sz w:val="22"/>
          <w:szCs w:val="22"/>
        </w:rPr>
      </w:pPr>
    </w:p>
    <w:p w:rsidR="004D206F" w:rsidRPr="00AC12F2" w:rsidRDefault="004D206F" w:rsidP="004D206F">
      <w:pPr>
        <w:jc w:val="both"/>
        <w:rPr>
          <w:rFonts w:ascii="Arial" w:hAnsi="Arial" w:cs="Arial"/>
          <w:sz w:val="22"/>
          <w:szCs w:val="22"/>
        </w:rPr>
      </w:pPr>
      <w:r w:rsidRPr="00AC12F2">
        <w:rPr>
          <w:rFonts w:ascii="Arial" w:hAnsi="Arial" w:cs="Arial"/>
          <w:sz w:val="22"/>
          <w:szCs w:val="22"/>
        </w:rPr>
        <w:t>TELEKOMUNIKAČNÍ VEDENÍ</w:t>
      </w:r>
      <w:r w:rsidRPr="00AC12F2">
        <w:rPr>
          <w:rFonts w:ascii="Arial" w:hAnsi="Arial" w:cs="Arial"/>
          <w:sz w:val="22"/>
          <w:szCs w:val="22"/>
        </w:rPr>
        <w:tab/>
      </w:r>
      <w:r w:rsidRPr="00AC12F2">
        <w:rPr>
          <w:rFonts w:ascii="Arial" w:hAnsi="Arial" w:cs="Arial"/>
          <w:sz w:val="22"/>
          <w:szCs w:val="22"/>
        </w:rPr>
        <w:tab/>
      </w:r>
      <w:r w:rsidRPr="00AC12F2">
        <w:rPr>
          <w:rFonts w:ascii="Arial" w:hAnsi="Arial" w:cs="Arial"/>
          <w:sz w:val="22"/>
          <w:szCs w:val="22"/>
        </w:rPr>
        <w:tab/>
      </w:r>
      <w:r w:rsidRPr="00AC12F2">
        <w:rPr>
          <w:rFonts w:ascii="Arial" w:hAnsi="Arial" w:cs="Arial"/>
          <w:sz w:val="22"/>
          <w:szCs w:val="22"/>
        </w:rPr>
        <w:tab/>
        <w:t>1,5 m</w:t>
      </w:r>
    </w:p>
    <w:p w:rsidR="004D206F" w:rsidRPr="00AC12F2" w:rsidRDefault="004D206F" w:rsidP="004D206F">
      <w:pPr>
        <w:jc w:val="both"/>
        <w:rPr>
          <w:rFonts w:ascii="Arial" w:hAnsi="Arial" w:cs="Arial"/>
          <w:sz w:val="22"/>
          <w:szCs w:val="22"/>
        </w:rPr>
      </w:pPr>
      <w:r w:rsidRPr="00AC12F2">
        <w:rPr>
          <w:rFonts w:ascii="Arial" w:hAnsi="Arial" w:cs="Arial"/>
          <w:sz w:val="22"/>
          <w:szCs w:val="22"/>
        </w:rPr>
        <w:t xml:space="preserve">dle znění zákona č. 151/ 2000, §92, </w:t>
      </w:r>
      <w:proofErr w:type="gramStart"/>
      <w:r w:rsidRPr="00AC12F2">
        <w:rPr>
          <w:rFonts w:ascii="Arial" w:hAnsi="Arial" w:cs="Arial"/>
          <w:sz w:val="22"/>
          <w:szCs w:val="22"/>
        </w:rPr>
        <w:t>odst.3</w:t>
      </w:r>
      <w:proofErr w:type="gramEnd"/>
    </w:p>
    <w:p w:rsidR="004D206F" w:rsidRPr="00AC12F2" w:rsidRDefault="004D206F" w:rsidP="004D206F">
      <w:pPr>
        <w:jc w:val="both"/>
        <w:rPr>
          <w:rFonts w:ascii="Arial" w:hAnsi="Arial" w:cs="Arial"/>
          <w:sz w:val="22"/>
          <w:szCs w:val="22"/>
        </w:rPr>
      </w:pPr>
    </w:p>
    <w:p w:rsidR="004D206F" w:rsidRPr="00AC12F2" w:rsidRDefault="004D206F" w:rsidP="004D206F">
      <w:pPr>
        <w:jc w:val="both"/>
        <w:rPr>
          <w:rFonts w:ascii="Arial" w:hAnsi="Arial" w:cs="Arial"/>
          <w:sz w:val="22"/>
          <w:szCs w:val="22"/>
        </w:rPr>
      </w:pPr>
      <w:r w:rsidRPr="00AC12F2">
        <w:rPr>
          <w:rFonts w:ascii="Arial" w:hAnsi="Arial" w:cs="Arial"/>
          <w:sz w:val="22"/>
          <w:szCs w:val="22"/>
        </w:rPr>
        <w:t>TEPLOVOD</w:t>
      </w:r>
      <w:r w:rsidRPr="00AC12F2">
        <w:rPr>
          <w:rFonts w:ascii="Arial" w:hAnsi="Arial" w:cs="Arial"/>
          <w:sz w:val="22"/>
          <w:szCs w:val="22"/>
        </w:rPr>
        <w:tab/>
      </w:r>
      <w:r w:rsidRPr="00AC12F2">
        <w:rPr>
          <w:rFonts w:ascii="Arial" w:hAnsi="Arial" w:cs="Arial"/>
          <w:sz w:val="22"/>
          <w:szCs w:val="22"/>
        </w:rPr>
        <w:tab/>
      </w:r>
      <w:r w:rsidRPr="00AC12F2">
        <w:rPr>
          <w:rFonts w:ascii="Arial" w:hAnsi="Arial" w:cs="Arial"/>
          <w:sz w:val="22"/>
          <w:szCs w:val="22"/>
        </w:rPr>
        <w:tab/>
      </w:r>
      <w:r w:rsidRPr="00AC12F2">
        <w:rPr>
          <w:rFonts w:ascii="Arial" w:hAnsi="Arial" w:cs="Arial"/>
          <w:sz w:val="22"/>
          <w:szCs w:val="22"/>
        </w:rPr>
        <w:tab/>
      </w:r>
      <w:r w:rsidRPr="00AC12F2">
        <w:rPr>
          <w:rFonts w:ascii="Arial" w:hAnsi="Arial" w:cs="Arial"/>
          <w:sz w:val="22"/>
          <w:szCs w:val="22"/>
        </w:rPr>
        <w:tab/>
      </w:r>
      <w:r w:rsidRPr="00AC12F2">
        <w:rPr>
          <w:rFonts w:ascii="Arial" w:hAnsi="Arial" w:cs="Arial"/>
          <w:sz w:val="22"/>
          <w:szCs w:val="22"/>
        </w:rPr>
        <w:tab/>
      </w:r>
      <w:r w:rsidRPr="00AC12F2">
        <w:rPr>
          <w:rFonts w:ascii="Arial" w:hAnsi="Arial" w:cs="Arial"/>
          <w:sz w:val="22"/>
          <w:szCs w:val="22"/>
        </w:rPr>
        <w:tab/>
        <w:t>2,5 m</w:t>
      </w:r>
    </w:p>
    <w:p w:rsidR="004D206F" w:rsidRPr="004D206F" w:rsidRDefault="004D206F" w:rsidP="004D206F">
      <w:pPr>
        <w:jc w:val="both"/>
        <w:rPr>
          <w:rFonts w:ascii="Arial" w:hAnsi="Arial" w:cs="Arial"/>
          <w:sz w:val="22"/>
          <w:szCs w:val="22"/>
        </w:rPr>
      </w:pPr>
      <w:r w:rsidRPr="00AC12F2">
        <w:rPr>
          <w:rFonts w:ascii="Arial" w:hAnsi="Arial" w:cs="Arial"/>
          <w:sz w:val="22"/>
          <w:szCs w:val="22"/>
        </w:rPr>
        <w:t xml:space="preserve">dle znění zákona č. 458/ 2000, §87, </w:t>
      </w:r>
      <w:proofErr w:type="gramStart"/>
      <w:r w:rsidRPr="00AC12F2">
        <w:rPr>
          <w:rFonts w:ascii="Arial" w:hAnsi="Arial" w:cs="Arial"/>
          <w:sz w:val="22"/>
          <w:szCs w:val="22"/>
        </w:rPr>
        <w:t>odst.2</w:t>
      </w:r>
      <w:proofErr w:type="gramEnd"/>
    </w:p>
    <w:p w:rsidR="004D206F" w:rsidRPr="00C10C6B" w:rsidRDefault="004D206F" w:rsidP="004D206F">
      <w:pPr>
        <w:pStyle w:val="Nadpis2"/>
        <w:rPr>
          <w:sz w:val="22"/>
          <w:szCs w:val="22"/>
        </w:rPr>
      </w:pPr>
      <w:bookmarkStart w:id="86" w:name="_Toc522544252"/>
      <w:bookmarkStart w:id="87" w:name="_Toc3195209"/>
      <w:bookmarkStart w:id="88" w:name="_Toc23229768"/>
      <w:r>
        <w:rPr>
          <w:sz w:val="22"/>
          <w:szCs w:val="22"/>
        </w:rPr>
        <w:t>5</w:t>
      </w:r>
      <w:r w:rsidRPr="00C10C6B">
        <w:rPr>
          <w:sz w:val="22"/>
          <w:szCs w:val="22"/>
        </w:rPr>
        <w:t>.</w:t>
      </w:r>
      <w:r>
        <w:rPr>
          <w:sz w:val="22"/>
          <w:szCs w:val="22"/>
        </w:rPr>
        <w:t>2</w:t>
      </w:r>
      <w:r w:rsidRPr="00C10C6B">
        <w:rPr>
          <w:sz w:val="22"/>
          <w:szCs w:val="22"/>
        </w:rPr>
        <w:t xml:space="preserve">. </w:t>
      </w:r>
      <w:proofErr w:type="spellStart"/>
      <w:r>
        <w:rPr>
          <w:sz w:val="22"/>
          <w:szCs w:val="22"/>
        </w:rPr>
        <w:t>Arboristické</w:t>
      </w:r>
      <w:proofErr w:type="spellEnd"/>
      <w:r>
        <w:rPr>
          <w:sz w:val="22"/>
          <w:szCs w:val="22"/>
        </w:rPr>
        <w:t xml:space="preserve"> zásahy</w:t>
      </w:r>
      <w:bookmarkEnd w:id="86"/>
      <w:bookmarkEnd w:id="87"/>
      <w:bookmarkEnd w:id="88"/>
    </w:p>
    <w:p w:rsidR="004D206F" w:rsidRDefault="004D206F" w:rsidP="004D206F">
      <w:pPr>
        <w:pStyle w:val="Nadpis3"/>
        <w:widowControl/>
        <w:spacing w:before="0" w:after="0"/>
        <w:jc w:val="both"/>
        <w:rPr>
          <w:color w:val="000000"/>
          <w:sz w:val="20"/>
          <w:szCs w:val="20"/>
        </w:rPr>
      </w:pPr>
    </w:p>
    <w:p w:rsidR="004D206F" w:rsidRPr="0072255A" w:rsidRDefault="004D206F" w:rsidP="004D206F">
      <w:pPr>
        <w:pStyle w:val="Nadpis3"/>
        <w:widowControl/>
        <w:spacing w:before="0" w:after="0"/>
        <w:jc w:val="both"/>
        <w:rPr>
          <w:b w:val="0"/>
          <w:bCs w:val="0"/>
          <w:color w:val="000000"/>
          <w:sz w:val="22"/>
          <w:szCs w:val="22"/>
          <w:u w:val="single"/>
        </w:rPr>
      </w:pPr>
      <w:bookmarkStart w:id="89" w:name="_Toc433195915"/>
      <w:bookmarkStart w:id="90" w:name="_Toc522544253"/>
      <w:bookmarkStart w:id="91" w:name="_Toc3195210"/>
      <w:bookmarkStart w:id="92" w:name="_Toc23229769"/>
      <w:r>
        <w:rPr>
          <w:b w:val="0"/>
          <w:bCs w:val="0"/>
          <w:color w:val="000000"/>
          <w:sz w:val="22"/>
          <w:szCs w:val="22"/>
          <w:u w:val="single"/>
        </w:rPr>
        <w:t>5</w:t>
      </w:r>
      <w:r w:rsidRPr="0072255A">
        <w:rPr>
          <w:b w:val="0"/>
          <w:bCs w:val="0"/>
          <w:color w:val="000000"/>
          <w:sz w:val="22"/>
          <w:szCs w:val="22"/>
          <w:u w:val="single"/>
        </w:rPr>
        <w:t>.2.1. Kácení</w:t>
      </w:r>
      <w:bookmarkEnd w:id="89"/>
      <w:bookmarkEnd w:id="90"/>
      <w:bookmarkEnd w:id="91"/>
      <w:bookmarkEnd w:id="92"/>
    </w:p>
    <w:p w:rsidR="004D206F" w:rsidRPr="00553795" w:rsidRDefault="004D206F" w:rsidP="004D206F">
      <w:pPr>
        <w:jc w:val="both"/>
        <w:rPr>
          <w:rFonts w:ascii="Arial" w:hAnsi="Arial" w:cs="Arial"/>
          <w:sz w:val="22"/>
          <w:szCs w:val="22"/>
        </w:rPr>
      </w:pPr>
      <w:r>
        <w:rPr>
          <w:rFonts w:ascii="Arial" w:hAnsi="Arial" w:cs="Arial"/>
          <w:sz w:val="22"/>
          <w:szCs w:val="22"/>
        </w:rPr>
        <w:t xml:space="preserve"> </w:t>
      </w:r>
    </w:p>
    <w:p w:rsidR="004D206F" w:rsidRPr="00AC12F2" w:rsidRDefault="004D206F" w:rsidP="004D206F">
      <w:pPr>
        <w:ind w:firstLine="709"/>
        <w:jc w:val="both"/>
        <w:rPr>
          <w:rFonts w:ascii="Arial" w:hAnsi="Arial" w:cs="Arial"/>
          <w:sz w:val="22"/>
          <w:szCs w:val="22"/>
        </w:rPr>
      </w:pPr>
      <w:r w:rsidRPr="00AC12F2">
        <w:rPr>
          <w:rFonts w:ascii="Arial" w:hAnsi="Arial" w:cs="Arial"/>
          <w:sz w:val="22"/>
          <w:szCs w:val="22"/>
        </w:rPr>
        <w:t xml:space="preserve">Při kácení stávajících stromů se počítá s následujícím postupem. Při kácení se musí postupovat </w:t>
      </w:r>
      <w:r w:rsidRPr="00AC12F2">
        <w:rPr>
          <w:rFonts w:ascii="Arial" w:hAnsi="Arial" w:cs="Arial"/>
          <w:sz w:val="22"/>
          <w:szCs w:val="22"/>
        </w:rPr>
        <w:lastRenderedPageBreak/>
        <w:t>s maximální opatrností, aby nedošlo k poškození okolních stromů a keřových skupin. Veškerá dřevní hmota pokáceného stromu se poté rozřeže, naloží, a odveze na místo určené ke skladování rostlinného materiálu.</w:t>
      </w:r>
    </w:p>
    <w:p w:rsidR="004D206F" w:rsidRPr="00AC12F2" w:rsidRDefault="004D206F" w:rsidP="004D206F">
      <w:pPr>
        <w:ind w:firstLine="709"/>
        <w:jc w:val="both"/>
        <w:rPr>
          <w:rFonts w:ascii="Arial" w:hAnsi="Arial" w:cs="Arial"/>
          <w:sz w:val="22"/>
          <w:szCs w:val="22"/>
        </w:rPr>
      </w:pPr>
      <w:r w:rsidRPr="00AC12F2">
        <w:rPr>
          <w:rFonts w:ascii="Arial" w:hAnsi="Arial" w:cs="Arial"/>
          <w:sz w:val="22"/>
          <w:szCs w:val="22"/>
        </w:rPr>
        <w:t>Po pokácení následuje odstranění pařezu frézováním do hloubky 30 cm a šířky odpovídající průměru pařezu. Dřevní hmota získaná při frézování se naloží a odveze na místo určené ke skládkování. Jáma po pařezu se zahrne kvalitní zeminou a povrch se urovná na úroveň a sklon okolního terénu.</w:t>
      </w:r>
    </w:p>
    <w:p w:rsidR="004D206F" w:rsidRDefault="004D206F" w:rsidP="004D206F">
      <w:pPr>
        <w:ind w:firstLine="709"/>
        <w:jc w:val="both"/>
        <w:rPr>
          <w:rFonts w:ascii="Arial" w:hAnsi="Arial" w:cs="Arial"/>
          <w:sz w:val="22"/>
          <w:szCs w:val="22"/>
        </w:rPr>
      </w:pPr>
    </w:p>
    <w:p w:rsidR="004D206F" w:rsidRDefault="004D206F" w:rsidP="004D206F">
      <w:pPr>
        <w:widowControl/>
        <w:suppressAutoHyphens w:val="0"/>
        <w:ind w:firstLine="709"/>
        <w:rPr>
          <w:rFonts w:ascii="Arial" w:hAnsi="Arial" w:cs="Arial"/>
          <w:sz w:val="22"/>
          <w:szCs w:val="22"/>
        </w:rPr>
      </w:pPr>
      <w:r>
        <w:rPr>
          <w:rFonts w:ascii="Arial" w:hAnsi="Arial" w:cs="Arial"/>
          <w:sz w:val="22"/>
          <w:szCs w:val="22"/>
        </w:rPr>
        <w:t>Bude splněno:</w:t>
      </w:r>
    </w:p>
    <w:p w:rsidR="004D206F" w:rsidRPr="00AC12F2" w:rsidRDefault="004D206F" w:rsidP="004D206F">
      <w:pPr>
        <w:ind w:firstLine="709"/>
        <w:jc w:val="both"/>
        <w:rPr>
          <w:rFonts w:ascii="Arial" w:hAnsi="Arial" w:cs="Arial"/>
          <w:sz w:val="22"/>
          <w:szCs w:val="22"/>
        </w:rPr>
      </w:pPr>
      <w:r>
        <w:rPr>
          <w:rFonts w:ascii="Arial" w:hAnsi="Arial" w:cs="Arial"/>
          <w:sz w:val="22"/>
          <w:szCs w:val="22"/>
        </w:rPr>
        <w:t>SPPKA 02-005 2018 Kácení stromů</w:t>
      </w:r>
    </w:p>
    <w:p w:rsidR="004D206F" w:rsidRDefault="004D206F" w:rsidP="004D206F">
      <w:pPr>
        <w:jc w:val="both"/>
        <w:rPr>
          <w:rFonts w:ascii="Arial" w:hAnsi="Arial" w:cs="Arial"/>
          <w:color w:val="000000"/>
          <w:sz w:val="20"/>
          <w:szCs w:val="20"/>
        </w:rPr>
      </w:pPr>
    </w:p>
    <w:p w:rsidR="004D206F" w:rsidRPr="0072255A" w:rsidRDefault="004D206F" w:rsidP="004D206F">
      <w:pPr>
        <w:pStyle w:val="Nadpis3"/>
        <w:rPr>
          <w:b w:val="0"/>
          <w:sz w:val="22"/>
          <w:szCs w:val="22"/>
          <w:u w:val="single"/>
        </w:rPr>
      </w:pPr>
      <w:bookmarkStart w:id="93" w:name="_Toc433195916"/>
      <w:bookmarkStart w:id="94" w:name="_Toc522544254"/>
      <w:bookmarkStart w:id="95" w:name="_Toc3195211"/>
      <w:bookmarkStart w:id="96" w:name="_Toc23229770"/>
      <w:r>
        <w:rPr>
          <w:b w:val="0"/>
          <w:sz w:val="22"/>
          <w:szCs w:val="22"/>
          <w:u w:val="single"/>
        </w:rPr>
        <w:t>5</w:t>
      </w:r>
      <w:r w:rsidRPr="0072255A">
        <w:rPr>
          <w:b w:val="0"/>
          <w:sz w:val="22"/>
          <w:szCs w:val="22"/>
          <w:u w:val="single"/>
        </w:rPr>
        <w:t>.2.2. Odstranění náletů do průměru kmene 10 cm</w:t>
      </w:r>
      <w:bookmarkEnd w:id="93"/>
      <w:bookmarkEnd w:id="94"/>
      <w:bookmarkEnd w:id="95"/>
      <w:bookmarkEnd w:id="96"/>
    </w:p>
    <w:p w:rsidR="004D206F" w:rsidRPr="00211975" w:rsidRDefault="004D206F" w:rsidP="004D206F">
      <w:pPr>
        <w:rPr>
          <w:color w:val="00B0F0"/>
        </w:rPr>
      </w:pPr>
    </w:p>
    <w:p w:rsidR="004D206F" w:rsidRPr="00AC12F2" w:rsidRDefault="004D206F" w:rsidP="004D206F">
      <w:pPr>
        <w:ind w:firstLine="709"/>
        <w:jc w:val="both"/>
        <w:rPr>
          <w:rFonts w:ascii="Arial" w:hAnsi="Arial" w:cs="Arial"/>
          <w:sz w:val="22"/>
          <w:szCs w:val="22"/>
        </w:rPr>
      </w:pPr>
      <w:r w:rsidRPr="00AC12F2">
        <w:rPr>
          <w:rFonts w:ascii="Arial" w:hAnsi="Arial" w:cs="Arial"/>
          <w:sz w:val="22"/>
          <w:szCs w:val="22"/>
        </w:rPr>
        <w:t xml:space="preserve">U keřových skupin, které jsou určeny k pokácení, bude provedeno plošné odstranění keřů odpovídající technikou (např. </w:t>
      </w:r>
      <w:proofErr w:type="spellStart"/>
      <w:r w:rsidRPr="00AC12F2">
        <w:rPr>
          <w:rFonts w:ascii="Arial" w:hAnsi="Arial" w:cs="Arial"/>
          <w:sz w:val="22"/>
          <w:szCs w:val="22"/>
        </w:rPr>
        <w:t>křovinořez</w:t>
      </w:r>
      <w:proofErr w:type="spellEnd"/>
      <w:r w:rsidRPr="00AC12F2">
        <w:rPr>
          <w:rFonts w:ascii="Arial" w:hAnsi="Arial" w:cs="Arial"/>
          <w:sz w:val="22"/>
          <w:szCs w:val="22"/>
        </w:rPr>
        <w:t>). Získaná dřevní hmota bude odklizena, naložena na dopravní prostředek a odvezena na místo určené ke skládkování. Plocha bude následně frézována půdní frézou do hloubky min. 20 cm, aby bylo zamezeno obrážení keřů z kořenů.</w:t>
      </w:r>
    </w:p>
    <w:p w:rsidR="004D206F" w:rsidRDefault="004D206F" w:rsidP="004D206F">
      <w:pPr>
        <w:jc w:val="both"/>
        <w:rPr>
          <w:rFonts w:ascii="Arial" w:hAnsi="Arial" w:cs="Arial"/>
          <w:color w:val="000000"/>
          <w:sz w:val="20"/>
          <w:szCs w:val="20"/>
        </w:rPr>
      </w:pPr>
    </w:p>
    <w:p w:rsidR="004D206F" w:rsidRPr="00B25E4C" w:rsidRDefault="004D206F" w:rsidP="004D206F">
      <w:pPr>
        <w:pStyle w:val="Nadpis3"/>
        <w:widowControl/>
        <w:spacing w:before="0" w:after="0"/>
        <w:jc w:val="both"/>
        <w:rPr>
          <w:color w:val="000000"/>
          <w:sz w:val="20"/>
          <w:szCs w:val="20"/>
        </w:rPr>
      </w:pPr>
      <w:bookmarkStart w:id="97" w:name="_Toc433195917"/>
    </w:p>
    <w:p w:rsidR="004D206F" w:rsidRPr="0072255A" w:rsidRDefault="004D206F" w:rsidP="004D206F">
      <w:pPr>
        <w:pStyle w:val="Nadpis3"/>
        <w:widowControl/>
        <w:spacing w:before="0" w:after="0"/>
        <w:jc w:val="both"/>
        <w:rPr>
          <w:b w:val="0"/>
          <w:bCs w:val="0"/>
          <w:color w:val="000000"/>
          <w:sz w:val="22"/>
          <w:szCs w:val="22"/>
          <w:u w:val="single"/>
        </w:rPr>
      </w:pPr>
      <w:bookmarkStart w:id="98" w:name="_Toc522544255"/>
      <w:bookmarkStart w:id="99" w:name="_Toc3195212"/>
      <w:bookmarkStart w:id="100" w:name="_Toc23229771"/>
      <w:r>
        <w:rPr>
          <w:b w:val="0"/>
          <w:bCs w:val="0"/>
          <w:color w:val="000000"/>
          <w:sz w:val="22"/>
          <w:szCs w:val="22"/>
          <w:u w:val="single"/>
        </w:rPr>
        <w:t>5</w:t>
      </w:r>
      <w:r w:rsidRPr="0072255A">
        <w:rPr>
          <w:b w:val="0"/>
          <w:bCs w:val="0"/>
          <w:color w:val="000000"/>
          <w:sz w:val="22"/>
          <w:szCs w:val="22"/>
          <w:u w:val="single"/>
        </w:rPr>
        <w:t>.2.3. Řez stávajících dřevin</w:t>
      </w:r>
      <w:bookmarkEnd w:id="97"/>
      <w:bookmarkEnd w:id="98"/>
      <w:bookmarkEnd w:id="99"/>
      <w:bookmarkEnd w:id="100"/>
      <w:r w:rsidRPr="0072255A">
        <w:rPr>
          <w:b w:val="0"/>
          <w:bCs w:val="0"/>
          <w:color w:val="000000"/>
          <w:sz w:val="22"/>
          <w:szCs w:val="22"/>
          <w:u w:val="single"/>
        </w:rPr>
        <w:t xml:space="preserve"> </w:t>
      </w:r>
    </w:p>
    <w:p w:rsidR="004D206F" w:rsidRDefault="004D206F" w:rsidP="004D206F">
      <w:pPr>
        <w:ind w:firstLine="709"/>
        <w:jc w:val="both"/>
        <w:rPr>
          <w:rFonts w:ascii="Arial" w:hAnsi="Arial" w:cs="Arial"/>
          <w:sz w:val="22"/>
          <w:szCs w:val="22"/>
        </w:rPr>
      </w:pPr>
    </w:p>
    <w:p w:rsidR="004D206F" w:rsidRPr="00AC12F2" w:rsidRDefault="004D206F" w:rsidP="004D206F">
      <w:pPr>
        <w:jc w:val="both"/>
        <w:rPr>
          <w:rFonts w:ascii="Arial" w:hAnsi="Arial" w:cs="Arial"/>
          <w:sz w:val="22"/>
          <w:szCs w:val="22"/>
        </w:rPr>
      </w:pPr>
      <w:r>
        <w:rPr>
          <w:rFonts w:ascii="Arial" w:hAnsi="Arial" w:cs="Arial"/>
          <w:color w:val="000000"/>
          <w:sz w:val="20"/>
          <w:szCs w:val="20"/>
        </w:rPr>
        <w:tab/>
      </w:r>
      <w:r w:rsidRPr="00AC12F2">
        <w:rPr>
          <w:rFonts w:ascii="Arial" w:hAnsi="Arial" w:cs="Arial"/>
          <w:sz w:val="22"/>
          <w:szCs w:val="22"/>
        </w:rPr>
        <w:t xml:space="preserve">Při výškovém prořezu stávajících dřevin je do úkonu zahrnut také </w:t>
      </w:r>
      <w:r w:rsidRPr="00AC12F2">
        <w:rPr>
          <w:rFonts w:ascii="Arial" w:hAnsi="Arial" w:cs="Arial"/>
          <w:bCs/>
          <w:sz w:val="22"/>
          <w:szCs w:val="22"/>
        </w:rPr>
        <w:t>odvoz získané dřevní hmoty</w:t>
      </w:r>
      <w:r w:rsidRPr="00AC12F2">
        <w:rPr>
          <w:rFonts w:ascii="Arial" w:hAnsi="Arial" w:cs="Arial"/>
          <w:b/>
          <w:bCs/>
          <w:sz w:val="22"/>
          <w:szCs w:val="22"/>
        </w:rPr>
        <w:t xml:space="preserve"> </w:t>
      </w:r>
      <w:r w:rsidRPr="00AC12F2">
        <w:rPr>
          <w:rFonts w:ascii="Arial" w:hAnsi="Arial" w:cs="Arial"/>
          <w:bCs/>
          <w:sz w:val="22"/>
          <w:szCs w:val="22"/>
        </w:rPr>
        <w:t xml:space="preserve">a její skládkování. </w:t>
      </w:r>
      <w:r w:rsidRPr="00AC12F2">
        <w:rPr>
          <w:rFonts w:ascii="Arial" w:hAnsi="Arial" w:cs="Arial"/>
          <w:sz w:val="22"/>
          <w:szCs w:val="22"/>
        </w:rPr>
        <w:t xml:space="preserve">U každé dřeviny bude individuálně posouzen navrhovaný zásah tak, aby byl maximálně prospěšný pro danou dřevinu. </w:t>
      </w:r>
    </w:p>
    <w:p w:rsidR="004D206F" w:rsidRPr="00AC12F2" w:rsidRDefault="004D206F" w:rsidP="004D206F">
      <w:pPr>
        <w:ind w:firstLine="709"/>
        <w:jc w:val="both"/>
        <w:rPr>
          <w:rFonts w:ascii="Arial" w:hAnsi="Arial" w:cs="Arial"/>
          <w:sz w:val="22"/>
          <w:szCs w:val="22"/>
        </w:rPr>
      </w:pPr>
    </w:p>
    <w:p w:rsidR="004D206F" w:rsidRPr="00AC12F2" w:rsidRDefault="004D206F" w:rsidP="004D206F">
      <w:pPr>
        <w:widowControl/>
        <w:suppressAutoHyphens w:val="0"/>
        <w:ind w:firstLine="709"/>
        <w:rPr>
          <w:rFonts w:ascii="Arial" w:hAnsi="Arial" w:cs="Arial"/>
          <w:sz w:val="22"/>
          <w:szCs w:val="22"/>
        </w:rPr>
      </w:pPr>
      <w:r w:rsidRPr="00AC12F2">
        <w:rPr>
          <w:rFonts w:ascii="Arial" w:hAnsi="Arial" w:cs="Arial"/>
          <w:sz w:val="22"/>
          <w:szCs w:val="22"/>
        </w:rPr>
        <w:t>Bude splněno:</w:t>
      </w:r>
    </w:p>
    <w:p w:rsidR="004D206F" w:rsidRDefault="004D206F" w:rsidP="004D206F">
      <w:pPr>
        <w:ind w:firstLine="709"/>
        <w:jc w:val="both"/>
        <w:rPr>
          <w:rFonts w:ascii="Arial" w:hAnsi="Arial" w:cs="Arial"/>
          <w:sz w:val="22"/>
          <w:szCs w:val="22"/>
        </w:rPr>
      </w:pPr>
      <w:r>
        <w:rPr>
          <w:rFonts w:ascii="Arial" w:hAnsi="Arial" w:cs="Arial"/>
          <w:sz w:val="22"/>
          <w:szCs w:val="22"/>
        </w:rPr>
        <w:t xml:space="preserve">SPPKA 02-002 </w:t>
      </w:r>
      <w:r w:rsidRPr="00AC12F2">
        <w:rPr>
          <w:rFonts w:ascii="Arial" w:hAnsi="Arial" w:cs="Arial"/>
          <w:sz w:val="22"/>
          <w:szCs w:val="22"/>
        </w:rPr>
        <w:t>2015</w:t>
      </w:r>
      <w:r>
        <w:rPr>
          <w:rFonts w:ascii="Arial" w:hAnsi="Arial" w:cs="Arial"/>
          <w:sz w:val="22"/>
          <w:szCs w:val="22"/>
        </w:rPr>
        <w:t xml:space="preserve"> Řez stromů</w:t>
      </w:r>
    </w:p>
    <w:p w:rsidR="004D206F" w:rsidRPr="00AC12F2" w:rsidRDefault="004D206F" w:rsidP="004D206F">
      <w:pPr>
        <w:ind w:firstLine="709"/>
        <w:jc w:val="both"/>
        <w:rPr>
          <w:rFonts w:ascii="Arial" w:hAnsi="Arial" w:cs="Arial"/>
          <w:sz w:val="22"/>
          <w:szCs w:val="22"/>
        </w:rPr>
      </w:pPr>
      <w:r>
        <w:rPr>
          <w:rFonts w:ascii="Arial" w:hAnsi="Arial" w:cs="Arial"/>
          <w:sz w:val="22"/>
          <w:szCs w:val="22"/>
        </w:rPr>
        <w:t>SPPKA 02-003 2014 Výsadba řez keřů</w:t>
      </w:r>
    </w:p>
    <w:p w:rsidR="004B0F3D" w:rsidRPr="00F033C5" w:rsidRDefault="004B0F3D" w:rsidP="004B0F3D">
      <w:pPr>
        <w:pStyle w:val="Nadpis2"/>
        <w:rPr>
          <w:sz w:val="22"/>
          <w:szCs w:val="22"/>
        </w:rPr>
      </w:pPr>
      <w:bookmarkStart w:id="101" w:name="_Toc23229772"/>
      <w:r w:rsidRPr="00F033C5">
        <w:rPr>
          <w:sz w:val="22"/>
          <w:szCs w:val="22"/>
        </w:rPr>
        <w:t>5.</w:t>
      </w:r>
      <w:r w:rsidR="004D206F">
        <w:rPr>
          <w:sz w:val="22"/>
          <w:szCs w:val="22"/>
        </w:rPr>
        <w:t>3</w:t>
      </w:r>
      <w:r w:rsidRPr="00F033C5">
        <w:rPr>
          <w:sz w:val="22"/>
          <w:szCs w:val="22"/>
        </w:rPr>
        <w:t>. Ochrana dřevin při stavební činnosti</w:t>
      </w:r>
      <w:bookmarkEnd w:id="80"/>
      <w:bookmarkEnd w:id="101"/>
    </w:p>
    <w:p w:rsidR="004B0F3D" w:rsidRPr="00AC12F2" w:rsidRDefault="004B0F3D" w:rsidP="004B0F3D"/>
    <w:p w:rsidR="004B0F3D" w:rsidRDefault="004B0F3D" w:rsidP="004B0F3D">
      <w:pPr>
        <w:pStyle w:val="Default"/>
        <w:ind w:firstLine="709"/>
        <w:jc w:val="both"/>
        <w:rPr>
          <w:color w:val="auto"/>
          <w:sz w:val="22"/>
          <w:szCs w:val="22"/>
        </w:rPr>
      </w:pPr>
      <w:r w:rsidRPr="00AC12F2">
        <w:rPr>
          <w:color w:val="auto"/>
          <w:sz w:val="22"/>
          <w:szCs w:val="22"/>
        </w:rPr>
        <w:t>Ochrana dřevin po dobu stavby: dřeviny, které budou ponechány, je třeba chránit před negativními účinky stavebních prací. Stromy budou po dobu výstavby chráněny v souladu s normou ČSN 83 9061</w:t>
      </w:r>
      <w:r w:rsidRPr="00AC12F2">
        <w:rPr>
          <w:color w:val="auto"/>
          <w:sz w:val="14"/>
          <w:szCs w:val="14"/>
        </w:rPr>
        <w:t xml:space="preserve">4 </w:t>
      </w:r>
      <w:r w:rsidRPr="00AC12F2">
        <w:rPr>
          <w:color w:val="auto"/>
          <w:sz w:val="22"/>
          <w:szCs w:val="22"/>
        </w:rPr>
        <w:t xml:space="preserve">Technologie vegetačních úprav v krajině - Ochrana stromů, porostů a vegetačních ploch při stavebních pracích. </w:t>
      </w:r>
    </w:p>
    <w:p w:rsidR="004B0F3D" w:rsidRPr="00AC12F2" w:rsidRDefault="004B0F3D" w:rsidP="004B0F3D">
      <w:pPr>
        <w:pStyle w:val="Default"/>
        <w:ind w:firstLine="709"/>
        <w:jc w:val="both"/>
        <w:rPr>
          <w:color w:val="auto"/>
          <w:sz w:val="22"/>
          <w:szCs w:val="22"/>
        </w:rPr>
      </w:pPr>
    </w:p>
    <w:p w:rsidR="004B0F3D" w:rsidRDefault="004B0F3D" w:rsidP="004B0F3D">
      <w:pPr>
        <w:ind w:left="709"/>
        <w:jc w:val="both"/>
        <w:rPr>
          <w:rFonts w:ascii="Arial" w:hAnsi="Arial" w:cs="Arial"/>
          <w:sz w:val="20"/>
          <w:szCs w:val="20"/>
        </w:rPr>
      </w:pPr>
      <w:r w:rsidRPr="00AC12F2">
        <w:rPr>
          <w:rFonts w:ascii="Arial" w:hAnsi="Arial" w:cs="Arial"/>
          <w:sz w:val="20"/>
          <w:szCs w:val="20"/>
          <w:vertAlign w:val="subscript"/>
        </w:rPr>
        <w:t>4</w:t>
      </w:r>
      <w:r w:rsidRPr="00AC12F2">
        <w:rPr>
          <w:rFonts w:ascii="Arial" w:hAnsi="Arial" w:cs="Arial"/>
          <w:sz w:val="20"/>
          <w:szCs w:val="20"/>
        </w:rPr>
        <w:t xml:space="preserve"> Stromy je nutné zabezpečit před mechanickým poškozením, a to </w:t>
      </w:r>
      <w:r w:rsidRPr="00AC12F2">
        <w:rPr>
          <w:rFonts w:ascii="Arial" w:hAnsi="Arial" w:cs="Arial"/>
          <w:b/>
          <w:sz w:val="20"/>
          <w:szCs w:val="20"/>
        </w:rPr>
        <w:t>oplocením o výši 1,8 m umístěným 1,5 m za okapovou linii stromů</w:t>
      </w:r>
      <w:r w:rsidRPr="00AC12F2">
        <w:rPr>
          <w:rFonts w:ascii="Arial" w:hAnsi="Arial" w:cs="Arial"/>
          <w:sz w:val="20"/>
          <w:szCs w:val="20"/>
        </w:rPr>
        <w:t xml:space="preserve">. Pokud není možné ochránit celou kořenovou zónu stromu, kmen bude obedněn do výšky alespoň 2 m. V kořenovém prostoru se nesmějí zřizovat hloubené výkopy. Pokud se tomu nelze v jednotlivých případech vyhnout, musí být výkop prováděn ručně a nesmí vést blíže než 2,5 m od paty kmene. Případná poranění je nutno začistit řezem a ošetřit buď přípravkem na ošetření </w:t>
      </w:r>
      <w:proofErr w:type="gramStart"/>
      <w:r w:rsidRPr="00AC12F2">
        <w:rPr>
          <w:rFonts w:ascii="Arial" w:hAnsi="Arial" w:cs="Arial"/>
          <w:sz w:val="20"/>
          <w:szCs w:val="20"/>
        </w:rPr>
        <w:t>ran nebo</w:t>
      </w:r>
      <w:proofErr w:type="gramEnd"/>
      <w:r w:rsidRPr="00AC12F2">
        <w:rPr>
          <w:rFonts w:ascii="Arial" w:hAnsi="Arial" w:cs="Arial"/>
          <w:sz w:val="20"/>
          <w:szCs w:val="20"/>
        </w:rPr>
        <w:t xml:space="preserve"> růstovým stimulátorem. Vzhledem k tomu, že s největší pravděpodobností dojde ke značnému snížení podzemní části stromů, doporučujeme provést preventivní řez nadzemních částí. Dřeviny je nutné ochránit před chemickým poškozením, zamokřením, zaplavením, tepelnými zdroji, navážkami, dočasným zatížením, dočasným poklesem spodní vody a před uzavřením půdního povrchu stavebními konstrukcemi. Podrobněji viz norma ČSN 83 9061.</w:t>
      </w:r>
    </w:p>
    <w:p w:rsidR="004B0F3D" w:rsidRDefault="004B0F3D" w:rsidP="004B0F3D">
      <w:pPr>
        <w:ind w:left="709"/>
        <w:jc w:val="both"/>
        <w:rPr>
          <w:rFonts w:ascii="Arial" w:hAnsi="Arial" w:cs="Arial"/>
          <w:sz w:val="20"/>
          <w:szCs w:val="20"/>
        </w:rPr>
      </w:pPr>
    </w:p>
    <w:p w:rsidR="004B0F3D" w:rsidRDefault="004B0F3D" w:rsidP="004B0F3D">
      <w:pPr>
        <w:widowControl/>
        <w:suppressAutoHyphens w:val="0"/>
        <w:ind w:firstLine="709"/>
        <w:rPr>
          <w:rFonts w:ascii="Arial" w:hAnsi="Arial" w:cs="Arial"/>
          <w:sz w:val="22"/>
          <w:szCs w:val="22"/>
        </w:rPr>
      </w:pPr>
      <w:r w:rsidRPr="00AC12F2">
        <w:rPr>
          <w:rFonts w:ascii="Arial" w:hAnsi="Arial" w:cs="Arial"/>
          <w:sz w:val="22"/>
          <w:szCs w:val="22"/>
        </w:rPr>
        <w:t>Bude splněno:</w:t>
      </w:r>
    </w:p>
    <w:p w:rsidR="004B0F3D" w:rsidRPr="00AC12F2" w:rsidRDefault="004B0F3D" w:rsidP="004B0F3D">
      <w:pPr>
        <w:ind w:left="709"/>
        <w:jc w:val="both"/>
        <w:rPr>
          <w:rFonts w:ascii="Arial" w:hAnsi="Arial" w:cs="Arial"/>
          <w:sz w:val="22"/>
          <w:szCs w:val="22"/>
        </w:rPr>
      </w:pPr>
      <w:r>
        <w:rPr>
          <w:rFonts w:ascii="Arial" w:hAnsi="Arial" w:cs="Arial"/>
          <w:sz w:val="22"/>
          <w:szCs w:val="22"/>
        </w:rPr>
        <w:t>ČSN 83 9061</w:t>
      </w:r>
      <w:r w:rsidRPr="008A28DA">
        <w:rPr>
          <w:rFonts w:ascii="Arial" w:hAnsi="Arial" w:cs="Arial"/>
          <w:sz w:val="22"/>
          <w:szCs w:val="22"/>
        </w:rPr>
        <w:t xml:space="preserve"> Technologie vegetačních úprav v krajině - Ochrana stromů, porostů a vegetačních ploch při stavebních pracích</w:t>
      </w:r>
    </w:p>
    <w:p w:rsidR="004B0F3D" w:rsidRPr="004B0F3D" w:rsidRDefault="004B0F3D" w:rsidP="004B0F3D">
      <w:pPr>
        <w:ind w:firstLine="709"/>
        <w:jc w:val="both"/>
        <w:rPr>
          <w:rFonts w:ascii="Arial" w:hAnsi="Arial" w:cs="Arial"/>
          <w:sz w:val="22"/>
          <w:szCs w:val="22"/>
        </w:rPr>
      </w:pPr>
      <w:r>
        <w:rPr>
          <w:rFonts w:ascii="Arial" w:hAnsi="Arial" w:cs="Arial"/>
          <w:sz w:val="22"/>
          <w:szCs w:val="22"/>
        </w:rPr>
        <w:t xml:space="preserve">SPPKA 01-002 </w:t>
      </w:r>
      <w:r w:rsidRPr="00AC12F2">
        <w:rPr>
          <w:rFonts w:ascii="Arial" w:hAnsi="Arial" w:cs="Arial"/>
          <w:sz w:val="22"/>
          <w:szCs w:val="22"/>
        </w:rPr>
        <w:t>201</w:t>
      </w:r>
      <w:r>
        <w:rPr>
          <w:rFonts w:ascii="Arial" w:hAnsi="Arial" w:cs="Arial"/>
          <w:sz w:val="22"/>
          <w:szCs w:val="22"/>
        </w:rPr>
        <w:t>7 Ochrana dřevin při stavební činnosti</w:t>
      </w:r>
    </w:p>
    <w:p w:rsidR="004D206F" w:rsidRPr="00F033C5" w:rsidRDefault="004D206F" w:rsidP="004D206F">
      <w:pPr>
        <w:pStyle w:val="Nadpis2"/>
        <w:rPr>
          <w:sz w:val="22"/>
          <w:szCs w:val="22"/>
        </w:rPr>
      </w:pPr>
      <w:bookmarkStart w:id="102" w:name="_Toc3195214"/>
      <w:bookmarkStart w:id="103" w:name="_Toc23229773"/>
      <w:r>
        <w:rPr>
          <w:sz w:val="22"/>
          <w:szCs w:val="22"/>
        </w:rPr>
        <w:t>5.4. Příprava ploch před realizací sadových úprav – zeleň na rostlém terénu</w:t>
      </w:r>
      <w:bookmarkEnd w:id="102"/>
      <w:bookmarkEnd w:id="103"/>
    </w:p>
    <w:p w:rsidR="004D206F" w:rsidRPr="00497EA5" w:rsidRDefault="004D206F" w:rsidP="004D206F">
      <w:pPr>
        <w:rPr>
          <w:rFonts w:ascii="Arial" w:hAnsi="Arial" w:cs="Arial"/>
          <w:color w:val="000000"/>
          <w:sz w:val="20"/>
          <w:szCs w:val="20"/>
        </w:rPr>
      </w:pPr>
    </w:p>
    <w:p w:rsidR="007B2891" w:rsidRDefault="00056D1D" w:rsidP="00EB48C7">
      <w:pPr>
        <w:ind w:firstLine="709"/>
        <w:jc w:val="both"/>
        <w:rPr>
          <w:rFonts w:ascii="Arial" w:hAnsi="Arial" w:cs="Arial"/>
          <w:sz w:val="22"/>
          <w:szCs w:val="22"/>
        </w:rPr>
      </w:pPr>
      <w:bookmarkStart w:id="104" w:name="__RefHeading__886_1810951859"/>
      <w:bookmarkStart w:id="105" w:name="__RefHeading__1840_844258668"/>
      <w:bookmarkStart w:id="106" w:name="__RefHeading__1545_615785205"/>
      <w:bookmarkStart w:id="107" w:name="__RefHeading__723_180436422"/>
      <w:bookmarkEnd w:id="104"/>
      <w:bookmarkEnd w:id="105"/>
      <w:bookmarkEnd w:id="106"/>
      <w:bookmarkEnd w:id="107"/>
      <w:r>
        <w:rPr>
          <w:rFonts w:ascii="Arial" w:hAnsi="Arial" w:cs="Arial"/>
          <w:sz w:val="22"/>
          <w:szCs w:val="22"/>
        </w:rPr>
        <w:t>Hrubá</w:t>
      </w:r>
      <w:r w:rsidR="004D206F" w:rsidRPr="00AC12F2">
        <w:rPr>
          <w:rFonts w:ascii="Arial" w:hAnsi="Arial" w:cs="Arial"/>
          <w:sz w:val="22"/>
          <w:szCs w:val="22"/>
        </w:rPr>
        <w:t xml:space="preserve"> terénní modelace a vyčištění povrchu od zbytků stavebních materiálů, a to zejména v místě budoucích výsadeb a trávníku, bude provedena stavbou.</w:t>
      </w:r>
      <w:r w:rsidR="004D206F">
        <w:rPr>
          <w:rFonts w:ascii="Arial" w:hAnsi="Arial" w:cs="Arial"/>
          <w:sz w:val="22"/>
          <w:szCs w:val="22"/>
        </w:rPr>
        <w:t xml:space="preserve"> Před realizací sadových úprav je nutné </w:t>
      </w:r>
      <w:r w:rsidR="004D206F">
        <w:rPr>
          <w:rFonts w:ascii="Arial" w:hAnsi="Arial" w:cs="Arial"/>
          <w:sz w:val="22"/>
          <w:szCs w:val="22"/>
        </w:rPr>
        <w:lastRenderedPageBreak/>
        <w:t>nechat vytyčit inženýrské sítě a zkontrolovat, zda nedochází ke kolizi s výsadbou stromů, v případě, že ke kolizi dojde, je nutné informovat investora a projektanta.</w:t>
      </w:r>
      <w:bookmarkStart w:id="108" w:name="__RefHeading__119_205263598011"/>
      <w:bookmarkStart w:id="109" w:name="__RefHeading__1072_47330454411"/>
      <w:bookmarkStart w:id="110" w:name="__RefHeading__422_47330454411"/>
      <w:bookmarkStart w:id="111" w:name="__RefHeading__272_172412726511"/>
      <w:bookmarkStart w:id="112" w:name="__RefHeading__161_120185641711"/>
      <w:bookmarkStart w:id="113" w:name="_Toc535401130"/>
    </w:p>
    <w:p w:rsidR="00EB48C7" w:rsidRPr="00EB48C7" w:rsidRDefault="00EB48C7" w:rsidP="00EB48C7">
      <w:pPr>
        <w:ind w:firstLine="709"/>
        <w:jc w:val="both"/>
        <w:rPr>
          <w:rFonts w:ascii="Arial" w:hAnsi="Arial" w:cs="Arial"/>
          <w:sz w:val="22"/>
          <w:szCs w:val="22"/>
        </w:rPr>
      </w:pPr>
    </w:p>
    <w:p w:rsidR="00440777" w:rsidRPr="00440777" w:rsidRDefault="00440777" w:rsidP="00440777">
      <w:pPr>
        <w:pStyle w:val="Nadpis2"/>
        <w:rPr>
          <w:sz w:val="22"/>
          <w:szCs w:val="22"/>
        </w:rPr>
      </w:pPr>
      <w:bookmarkStart w:id="114" w:name="_Toc23229774"/>
      <w:r w:rsidRPr="00440777">
        <w:rPr>
          <w:sz w:val="22"/>
          <w:szCs w:val="22"/>
        </w:rPr>
        <w:t>5.</w:t>
      </w:r>
      <w:r w:rsidR="00EB48C7">
        <w:rPr>
          <w:sz w:val="22"/>
          <w:szCs w:val="22"/>
        </w:rPr>
        <w:t>5</w:t>
      </w:r>
      <w:r w:rsidRPr="00440777">
        <w:rPr>
          <w:sz w:val="22"/>
          <w:szCs w:val="22"/>
        </w:rPr>
        <w:t xml:space="preserve">. </w:t>
      </w:r>
      <w:bookmarkEnd w:id="108"/>
      <w:bookmarkEnd w:id="109"/>
      <w:bookmarkEnd w:id="110"/>
      <w:bookmarkEnd w:id="111"/>
      <w:bookmarkEnd w:id="112"/>
      <w:r w:rsidRPr="00440777">
        <w:rPr>
          <w:sz w:val="22"/>
          <w:szCs w:val="22"/>
        </w:rPr>
        <w:t>Příprava ploch pro záhon</w:t>
      </w:r>
      <w:bookmarkEnd w:id="113"/>
      <w:r w:rsidRPr="00440777">
        <w:rPr>
          <w:sz w:val="22"/>
          <w:szCs w:val="22"/>
        </w:rPr>
        <w:t>y</w:t>
      </w:r>
      <w:bookmarkEnd w:id="114"/>
    </w:p>
    <w:p w:rsidR="00440777" w:rsidRPr="00972104" w:rsidRDefault="00440777" w:rsidP="00440777"/>
    <w:p w:rsidR="003760EB" w:rsidRPr="003760EB" w:rsidRDefault="00440777" w:rsidP="003760EB">
      <w:pPr>
        <w:ind w:right="45"/>
        <w:jc w:val="both"/>
        <w:rPr>
          <w:rFonts w:ascii="Arial" w:eastAsia="MS Mincho" w:hAnsi="Arial" w:cs="Arial"/>
          <w:bCs/>
          <w:iCs/>
          <w:sz w:val="22"/>
          <w:szCs w:val="22"/>
        </w:rPr>
      </w:pPr>
      <w:r w:rsidRPr="00972104">
        <w:rPr>
          <w:rFonts w:ascii="Arial" w:eastAsia="MS Mincho" w:hAnsi="Arial" w:cs="Arial"/>
          <w:bCs/>
          <w:iCs/>
          <w:sz w:val="22"/>
          <w:szCs w:val="22"/>
        </w:rPr>
        <w:tab/>
      </w:r>
      <w:r w:rsidR="003760EB" w:rsidRPr="00684387">
        <w:rPr>
          <w:rFonts w:ascii="Arial" w:hAnsi="Arial" w:cs="Arial"/>
          <w:color w:val="000000"/>
          <w:sz w:val="22"/>
          <w:szCs w:val="22"/>
        </w:rPr>
        <w:t xml:space="preserve">Nejprve bude provedeno vytyčení záhonů. </w:t>
      </w:r>
      <w:r w:rsidRPr="00684387">
        <w:rPr>
          <w:rFonts w:ascii="Arial" w:eastAsia="MS Mincho" w:hAnsi="Arial" w:cs="Arial"/>
          <w:bCs/>
          <w:iCs/>
          <w:sz w:val="22"/>
          <w:szCs w:val="22"/>
        </w:rPr>
        <w:t xml:space="preserve">Na plochy určené pro nové </w:t>
      </w:r>
      <w:proofErr w:type="spellStart"/>
      <w:r w:rsidRPr="00684387">
        <w:rPr>
          <w:rFonts w:ascii="Arial" w:eastAsia="MS Mincho" w:hAnsi="Arial" w:cs="Arial"/>
          <w:bCs/>
          <w:iCs/>
          <w:sz w:val="22"/>
          <w:szCs w:val="22"/>
        </w:rPr>
        <w:t>výsadeby</w:t>
      </w:r>
      <w:proofErr w:type="spellEnd"/>
      <w:r w:rsidRPr="00684387">
        <w:rPr>
          <w:rFonts w:ascii="Arial" w:eastAsia="MS Mincho" w:hAnsi="Arial" w:cs="Arial"/>
          <w:bCs/>
          <w:iCs/>
          <w:sz w:val="22"/>
          <w:szCs w:val="22"/>
        </w:rPr>
        <w:t xml:space="preserve"> keřů bude plošně aplikován totální herbicid. Po odumření všech rostlin budou tyto rostlinné zbytky odstraněny vyhrabáním včetně kořenového systému a odvezeny na místo ke skládkování. </w:t>
      </w:r>
      <w:bookmarkStart w:id="115" w:name="__RefHeading__2010_4985999511"/>
      <w:bookmarkStart w:id="116" w:name="__RefHeading__1083_10551736701"/>
      <w:bookmarkStart w:id="117" w:name="__RefHeading__444_4426214121"/>
      <w:bookmarkStart w:id="118" w:name="__RefHeading__168_15651041841"/>
      <w:bookmarkStart w:id="119" w:name="__RefHeading__476_17670382661"/>
      <w:bookmarkStart w:id="120" w:name="__RefHeading__52_17695185601"/>
      <w:bookmarkStart w:id="121" w:name="__RefHeading__381_19521084861"/>
      <w:bookmarkStart w:id="122" w:name="__RefHeading__137_4600243451"/>
      <w:bookmarkStart w:id="123" w:name="__RefHeading__630_16660635381"/>
      <w:bookmarkStart w:id="124" w:name="__RefHeading__1435_877661211"/>
      <w:bookmarkStart w:id="125" w:name="__RefHeading__1709_10551736701"/>
      <w:bookmarkStart w:id="126" w:name="__RefHeading__369_20521585111"/>
      <w:bookmarkEnd w:id="115"/>
      <w:bookmarkEnd w:id="116"/>
      <w:bookmarkEnd w:id="117"/>
      <w:bookmarkEnd w:id="118"/>
      <w:bookmarkEnd w:id="119"/>
      <w:bookmarkEnd w:id="120"/>
      <w:bookmarkEnd w:id="121"/>
      <w:bookmarkEnd w:id="122"/>
      <w:bookmarkEnd w:id="123"/>
      <w:bookmarkEnd w:id="124"/>
      <w:bookmarkEnd w:id="125"/>
      <w:bookmarkEnd w:id="126"/>
      <w:r w:rsidR="003760EB" w:rsidRPr="00684387">
        <w:rPr>
          <w:rFonts w:ascii="Arial" w:hAnsi="Arial" w:cs="Arial"/>
          <w:color w:val="000000"/>
          <w:sz w:val="22"/>
          <w:szCs w:val="22"/>
        </w:rPr>
        <w:t>Poté následuje plošná úprava terénu</w:t>
      </w:r>
      <w:r w:rsidR="00E42C97">
        <w:rPr>
          <w:rFonts w:ascii="Arial" w:hAnsi="Arial" w:cs="Arial"/>
          <w:color w:val="000000"/>
          <w:sz w:val="22"/>
          <w:szCs w:val="22"/>
        </w:rPr>
        <w:t>.</w:t>
      </w:r>
      <w:r w:rsidR="0005478E" w:rsidRPr="00684387">
        <w:rPr>
          <w:rFonts w:ascii="Arial" w:eastAsia="MS Mincho" w:hAnsi="Arial" w:cs="Arial"/>
          <w:bCs/>
          <w:iCs/>
          <w:sz w:val="22"/>
          <w:szCs w:val="22"/>
        </w:rPr>
        <w:t xml:space="preserve"> </w:t>
      </w:r>
      <w:r w:rsidR="00263D5A">
        <w:rPr>
          <w:rFonts w:ascii="Arial" w:eastAsia="MS Mincho" w:hAnsi="Arial" w:cs="Arial"/>
          <w:bCs/>
          <w:iCs/>
          <w:sz w:val="22"/>
          <w:szCs w:val="22"/>
        </w:rPr>
        <w:t>Na plochy určené pro nové výsad</w:t>
      </w:r>
      <w:r w:rsidR="0005478E" w:rsidRPr="00684387">
        <w:rPr>
          <w:rFonts w:ascii="Arial" w:eastAsia="MS Mincho" w:hAnsi="Arial" w:cs="Arial"/>
          <w:bCs/>
          <w:iCs/>
          <w:sz w:val="22"/>
          <w:szCs w:val="22"/>
        </w:rPr>
        <w:t xml:space="preserve">by keřů </w:t>
      </w:r>
      <w:proofErr w:type="gramStart"/>
      <w:r w:rsidR="0005478E" w:rsidRPr="00684387">
        <w:rPr>
          <w:rFonts w:ascii="Arial" w:eastAsia="MS Mincho" w:hAnsi="Arial" w:cs="Arial"/>
          <w:bCs/>
          <w:iCs/>
          <w:sz w:val="22"/>
          <w:szCs w:val="22"/>
        </w:rPr>
        <w:t>bude</w:t>
      </w:r>
      <w:proofErr w:type="gramEnd"/>
      <w:r w:rsidR="0005478E" w:rsidRPr="00684387">
        <w:rPr>
          <w:rFonts w:ascii="Arial" w:eastAsia="MS Mincho" w:hAnsi="Arial" w:cs="Arial"/>
          <w:bCs/>
          <w:iCs/>
          <w:sz w:val="22"/>
          <w:szCs w:val="22"/>
        </w:rPr>
        <w:t xml:space="preserve"> rozprostřen a urovnán </w:t>
      </w:r>
      <w:r w:rsidR="0005478E" w:rsidRPr="00684387">
        <w:rPr>
          <w:rFonts w:ascii="Arial" w:hAnsi="Arial" w:cs="Arial"/>
          <w:color w:val="000000"/>
          <w:sz w:val="22"/>
          <w:szCs w:val="22"/>
        </w:rPr>
        <w:t xml:space="preserve">kvalitní pěstební substrát (40% tříděná zemina bonity I., 40 % kvalitní kompost, 20 % písku) v tloušťce </w:t>
      </w:r>
      <w:r w:rsidR="001718F5">
        <w:rPr>
          <w:rFonts w:ascii="Arial" w:hAnsi="Arial" w:cs="Arial"/>
          <w:color w:val="000000"/>
          <w:sz w:val="22"/>
          <w:szCs w:val="22"/>
        </w:rPr>
        <w:t>2</w:t>
      </w:r>
      <w:r w:rsidR="00A7536D" w:rsidRPr="00684387">
        <w:rPr>
          <w:rFonts w:ascii="Arial" w:hAnsi="Arial" w:cs="Arial"/>
          <w:color w:val="000000"/>
          <w:sz w:val="22"/>
          <w:szCs w:val="22"/>
        </w:rPr>
        <w:t>0</w:t>
      </w:r>
      <w:r w:rsidR="0005478E" w:rsidRPr="00684387">
        <w:rPr>
          <w:rFonts w:ascii="Arial" w:hAnsi="Arial" w:cs="Arial"/>
          <w:color w:val="000000"/>
          <w:sz w:val="22"/>
          <w:szCs w:val="22"/>
        </w:rPr>
        <w:t xml:space="preserve"> cm. Poté následuje </w:t>
      </w:r>
      <w:r w:rsidR="003760EB" w:rsidRPr="00684387">
        <w:rPr>
          <w:rFonts w:ascii="Arial" w:hAnsi="Arial" w:cs="Arial"/>
          <w:color w:val="000000"/>
          <w:sz w:val="22"/>
          <w:szCs w:val="22"/>
        </w:rPr>
        <w:t xml:space="preserve">založení záhonu pro výsadbu rostlin. V případě sousedícího záhonu se zpevněnou plochou, je potřeba snížit úroveň terénu pod záhonem tak, aby po dosypání záhonu mulčem, byla úroveň mulče zároveň se zpevněnou plochou. </w:t>
      </w:r>
      <w:proofErr w:type="spellStart"/>
      <w:r w:rsidR="003760EB" w:rsidRPr="00684387">
        <w:rPr>
          <w:rFonts w:ascii="Arial" w:hAnsi="Arial" w:cs="Arial"/>
          <w:color w:val="000000"/>
          <w:sz w:val="22"/>
          <w:szCs w:val="22"/>
        </w:rPr>
        <w:t>Nivelita</w:t>
      </w:r>
      <w:proofErr w:type="spellEnd"/>
      <w:r w:rsidR="003760EB" w:rsidRPr="00684387">
        <w:rPr>
          <w:rFonts w:ascii="Arial" w:hAnsi="Arial" w:cs="Arial"/>
          <w:color w:val="000000"/>
          <w:sz w:val="22"/>
          <w:szCs w:val="22"/>
        </w:rPr>
        <w:t xml:space="preserve"> terénu záhonu je tedy cca 10 cm níže než okolní zpevněné plochy.</w:t>
      </w:r>
      <w:r w:rsidR="003760EB" w:rsidRPr="001F099C">
        <w:rPr>
          <w:rFonts w:ascii="Arial" w:hAnsi="Arial" w:cs="Arial"/>
          <w:color w:val="000000"/>
          <w:sz w:val="22"/>
          <w:szCs w:val="22"/>
        </w:rPr>
        <w:t xml:space="preserve"> </w:t>
      </w:r>
    </w:p>
    <w:p w:rsidR="000A7E5D" w:rsidRPr="007B2891" w:rsidRDefault="003760EB" w:rsidP="007B2891">
      <w:pPr>
        <w:ind w:left="15"/>
        <w:jc w:val="both"/>
        <w:rPr>
          <w:rFonts w:ascii="Arial" w:hAnsi="Arial" w:cs="Arial"/>
          <w:color w:val="000000"/>
          <w:sz w:val="22"/>
          <w:szCs w:val="22"/>
        </w:rPr>
      </w:pPr>
      <w:r w:rsidRPr="001F099C">
        <w:rPr>
          <w:rFonts w:ascii="Arial" w:hAnsi="Arial" w:cs="Arial"/>
          <w:color w:val="000000"/>
          <w:sz w:val="22"/>
          <w:szCs w:val="22"/>
        </w:rPr>
        <w:tab/>
        <w:t xml:space="preserve"> </w:t>
      </w:r>
    </w:p>
    <w:p w:rsidR="000A7E5D" w:rsidRPr="00DC50F2" w:rsidRDefault="000A7E5D" w:rsidP="000A7E5D">
      <w:pPr>
        <w:pStyle w:val="Nadpis2"/>
        <w:rPr>
          <w:i w:val="0"/>
          <w:color w:val="000000"/>
          <w:sz w:val="20"/>
          <w:szCs w:val="20"/>
        </w:rPr>
      </w:pPr>
      <w:bookmarkStart w:id="127" w:name="_Toc535401131"/>
      <w:bookmarkStart w:id="128" w:name="_Toc23229775"/>
      <w:r>
        <w:rPr>
          <w:sz w:val="22"/>
          <w:szCs w:val="22"/>
        </w:rPr>
        <w:t>5</w:t>
      </w:r>
      <w:r w:rsidRPr="001F099C">
        <w:rPr>
          <w:sz w:val="22"/>
          <w:szCs w:val="22"/>
        </w:rPr>
        <w:t>.</w:t>
      </w:r>
      <w:r w:rsidR="00EB48C7">
        <w:rPr>
          <w:sz w:val="22"/>
          <w:szCs w:val="22"/>
        </w:rPr>
        <w:t>6</w:t>
      </w:r>
      <w:r w:rsidRPr="001F099C">
        <w:rPr>
          <w:sz w:val="22"/>
          <w:szCs w:val="22"/>
        </w:rPr>
        <w:t>. Požadavky na rostlinný materiál</w:t>
      </w:r>
      <w:bookmarkEnd w:id="127"/>
      <w:bookmarkEnd w:id="128"/>
    </w:p>
    <w:p w:rsidR="000A7E5D" w:rsidRPr="001F099C" w:rsidRDefault="000A7E5D" w:rsidP="000A7E5D">
      <w:pPr>
        <w:ind w:right="45"/>
        <w:jc w:val="both"/>
        <w:rPr>
          <w:rFonts w:ascii="Arial" w:hAnsi="Arial" w:cs="Arial"/>
          <w:sz w:val="22"/>
          <w:szCs w:val="22"/>
        </w:rPr>
      </w:pPr>
      <w:r w:rsidRPr="001F099C">
        <w:rPr>
          <w:rFonts w:ascii="Arial" w:hAnsi="Arial" w:cs="Arial"/>
          <w:iCs/>
          <w:sz w:val="22"/>
          <w:szCs w:val="22"/>
        </w:rPr>
        <w:t xml:space="preserve"> </w:t>
      </w:r>
    </w:p>
    <w:p w:rsidR="000A7E5D" w:rsidRPr="001F099C" w:rsidRDefault="000A7E5D" w:rsidP="000A7E5D">
      <w:pPr>
        <w:ind w:right="45"/>
        <w:jc w:val="both"/>
        <w:rPr>
          <w:rFonts w:ascii="Arial" w:hAnsi="Arial" w:cs="Arial"/>
          <w:sz w:val="22"/>
          <w:szCs w:val="22"/>
        </w:rPr>
      </w:pPr>
      <w:r w:rsidRPr="001F099C">
        <w:rPr>
          <w:rFonts w:ascii="Arial" w:hAnsi="Arial" w:cs="Arial"/>
          <w:sz w:val="22"/>
          <w:szCs w:val="22"/>
        </w:rPr>
        <w:tab/>
        <w:t>Všechny dřeviny budou dodány pouze v kontejnerech nebo s dobře prokořeněnými zemními bal</w:t>
      </w:r>
      <w:r>
        <w:rPr>
          <w:rFonts w:ascii="Arial" w:hAnsi="Arial" w:cs="Arial"/>
          <w:sz w:val="22"/>
          <w:szCs w:val="22"/>
        </w:rPr>
        <w:t xml:space="preserve">y úměrnými velikosti rostliny.  </w:t>
      </w:r>
      <w:r w:rsidRPr="001F099C">
        <w:rPr>
          <w:rFonts w:ascii="Arial" w:hAnsi="Arial" w:cs="Arial"/>
          <w:sz w:val="22"/>
          <w:szCs w:val="22"/>
        </w:rPr>
        <w:t>Musí být bez veškerých chorob a škůdců a jimi způsobených poškození, se zdravými kořeny.</w:t>
      </w:r>
    </w:p>
    <w:p w:rsidR="000A7E5D" w:rsidRDefault="000A7E5D" w:rsidP="000A7E5D">
      <w:pPr>
        <w:ind w:right="45"/>
        <w:jc w:val="both"/>
        <w:rPr>
          <w:rFonts w:ascii="Arial" w:hAnsi="Arial" w:cs="Arial"/>
          <w:iCs/>
          <w:sz w:val="22"/>
          <w:szCs w:val="22"/>
        </w:rPr>
      </w:pPr>
      <w:r w:rsidRPr="001F099C">
        <w:rPr>
          <w:rFonts w:ascii="Arial" w:hAnsi="Arial" w:cs="Arial"/>
          <w:sz w:val="22"/>
          <w:szCs w:val="22"/>
        </w:rPr>
        <w:tab/>
      </w:r>
      <w:r w:rsidRPr="001F099C">
        <w:rPr>
          <w:rFonts w:ascii="Arial" w:hAnsi="Arial" w:cs="Arial"/>
          <w:iCs/>
          <w:sz w:val="22"/>
          <w:szCs w:val="22"/>
        </w:rPr>
        <w:t xml:space="preserve">Všechny rostliny musí být dodány ve vyrovnané  kvalitě odpovídající standardům certifikovaných pěstitelů. </w:t>
      </w:r>
    </w:p>
    <w:p w:rsidR="00145B0D" w:rsidRPr="00145B0D" w:rsidRDefault="00145B0D" w:rsidP="00145B0D">
      <w:pPr>
        <w:ind w:right="45" w:firstLine="709"/>
        <w:jc w:val="both"/>
        <w:rPr>
          <w:rFonts w:ascii="Arial" w:hAnsi="Arial" w:cs="Arial"/>
          <w:color w:val="000000"/>
          <w:sz w:val="22"/>
          <w:szCs w:val="22"/>
        </w:rPr>
      </w:pPr>
      <w:r w:rsidRPr="001F099C">
        <w:rPr>
          <w:rFonts w:ascii="Arial" w:hAnsi="Arial" w:cs="Arial"/>
          <w:color w:val="000000"/>
          <w:sz w:val="22"/>
          <w:szCs w:val="22"/>
        </w:rPr>
        <w:t>Veškeré rostliny musí být před výsadbou schváleny zástupcem objednavatele</w:t>
      </w:r>
      <w:r>
        <w:rPr>
          <w:rFonts w:ascii="Arial" w:hAnsi="Arial" w:cs="Arial"/>
          <w:color w:val="000000"/>
          <w:sz w:val="22"/>
          <w:szCs w:val="22"/>
        </w:rPr>
        <w:t xml:space="preserve"> a technickým dozorem</w:t>
      </w:r>
      <w:r w:rsidRPr="001F099C">
        <w:rPr>
          <w:rFonts w:ascii="Arial" w:hAnsi="Arial" w:cs="Arial"/>
          <w:color w:val="000000"/>
          <w:sz w:val="22"/>
          <w:szCs w:val="22"/>
        </w:rPr>
        <w:t xml:space="preserve">. </w:t>
      </w:r>
    </w:p>
    <w:p w:rsidR="000A7E5D" w:rsidRDefault="000A7E5D" w:rsidP="000A7E5D">
      <w:pPr>
        <w:ind w:right="45"/>
        <w:jc w:val="both"/>
        <w:rPr>
          <w:rFonts w:ascii="Arial" w:hAnsi="Arial" w:cs="Arial"/>
          <w:sz w:val="22"/>
          <w:szCs w:val="22"/>
        </w:rPr>
      </w:pPr>
    </w:p>
    <w:p w:rsidR="000A7E5D" w:rsidRPr="00145B0D" w:rsidRDefault="000A7E5D" w:rsidP="000A7E5D">
      <w:pPr>
        <w:ind w:right="45"/>
        <w:jc w:val="both"/>
        <w:rPr>
          <w:rFonts w:ascii="Arial" w:hAnsi="Arial" w:cs="Arial"/>
          <w:b/>
          <w:sz w:val="22"/>
          <w:szCs w:val="22"/>
        </w:rPr>
      </w:pPr>
      <w:r w:rsidRPr="00145B0D">
        <w:rPr>
          <w:rFonts w:ascii="Arial" w:hAnsi="Arial" w:cs="Arial"/>
          <w:b/>
          <w:sz w:val="22"/>
          <w:szCs w:val="22"/>
        </w:rPr>
        <w:t xml:space="preserve">Bude splněno: </w:t>
      </w:r>
    </w:p>
    <w:p w:rsidR="000A7E5D" w:rsidRPr="00016C2F" w:rsidRDefault="000A7E5D" w:rsidP="000A7E5D">
      <w:pPr>
        <w:ind w:firstLine="709"/>
        <w:jc w:val="both"/>
        <w:rPr>
          <w:rFonts w:ascii="Arial" w:hAnsi="Arial" w:cs="Arial"/>
          <w:sz w:val="22"/>
          <w:szCs w:val="22"/>
        </w:rPr>
      </w:pPr>
      <w:r w:rsidRPr="00016C2F">
        <w:rPr>
          <w:rFonts w:ascii="Arial" w:eastAsia="TT569o00" w:hAnsi="Arial" w:cs="Arial"/>
          <w:sz w:val="22"/>
          <w:szCs w:val="22"/>
        </w:rPr>
        <w:t>Č</w:t>
      </w:r>
      <w:r w:rsidRPr="00016C2F">
        <w:rPr>
          <w:rFonts w:ascii="Arial" w:eastAsia="Arial" w:hAnsi="Arial" w:cs="Arial"/>
          <w:sz w:val="22"/>
          <w:szCs w:val="22"/>
        </w:rPr>
        <w:t>SN 46 4902-1 Výp</w:t>
      </w:r>
      <w:r w:rsidRPr="00016C2F">
        <w:rPr>
          <w:rFonts w:ascii="Arial" w:eastAsia="TT569o00" w:hAnsi="Arial" w:cs="Arial"/>
          <w:sz w:val="22"/>
          <w:szCs w:val="22"/>
        </w:rPr>
        <w:t>ě</w:t>
      </w:r>
      <w:r w:rsidRPr="00016C2F">
        <w:rPr>
          <w:rFonts w:ascii="Arial" w:eastAsia="Arial" w:hAnsi="Arial" w:cs="Arial"/>
          <w:sz w:val="22"/>
          <w:szCs w:val="22"/>
        </w:rPr>
        <w:t>stky okrasných d</w:t>
      </w:r>
      <w:r w:rsidRPr="00016C2F">
        <w:rPr>
          <w:rFonts w:ascii="Arial" w:eastAsia="TT569o00" w:hAnsi="Arial" w:cs="Arial"/>
          <w:sz w:val="22"/>
          <w:szCs w:val="22"/>
        </w:rPr>
        <w:t>ř</w:t>
      </w:r>
      <w:r w:rsidRPr="00016C2F">
        <w:rPr>
          <w:rFonts w:ascii="Arial" w:eastAsia="Arial" w:hAnsi="Arial" w:cs="Arial"/>
          <w:sz w:val="22"/>
          <w:szCs w:val="22"/>
        </w:rPr>
        <w:t>evin. 2001. 33 s.</w:t>
      </w:r>
    </w:p>
    <w:p w:rsidR="000A7E5D" w:rsidRPr="00296E99" w:rsidRDefault="000A7E5D" w:rsidP="000A7E5D">
      <w:pPr>
        <w:ind w:right="45" w:firstLine="709"/>
        <w:jc w:val="both"/>
        <w:rPr>
          <w:rFonts w:ascii="Arial" w:eastAsia="Arial" w:hAnsi="Arial" w:cs="Arial"/>
          <w:sz w:val="22"/>
          <w:szCs w:val="22"/>
        </w:rPr>
      </w:pPr>
      <w:r w:rsidRPr="00BD73D7">
        <w:rPr>
          <w:rFonts w:ascii="Arial" w:eastAsia="TT569o00" w:hAnsi="Arial" w:cs="Arial"/>
          <w:sz w:val="22"/>
          <w:szCs w:val="22"/>
        </w:rPr>
        <w:t>Č</w:t>
      </w:r>
      <w:r w:rsidRPr="00BD73D7">
        <w:rPr>
          <w:rFonts w:ascii="Arial" w:eastAsia="Arial" w:hAnsi="Arial" w:cs="Arial"/>
          <w:sz w:val="22"/>
          <w:szCs w:val="22"/>
        </w:rPr>
        <w:t>SN 83 9021 Technologie vegeta</w:t>
      </w:r>
      <w:r w:rsidRPr="00BD73D7">
        <w:rPr>
          <w:rFonts w:ascii="Arial" w:eastAsia="TT569o00" w:hAnsi="Arial" w:cs="Arial"/>
          <w:sz w:val="22"/>
          <w:szCs w:val="22"/>
        </w:rPr>
        <w:t>č</w:t>
      </w:r>
      <w:r w:rsidRPr="00BD73D7">
        <w:rPr>
          <w:rFonts w:ascii="Arial" w:eastAsia="Arial" w:hAnsi="Arial" w:cs="Arial"/>
          <w:sz w:val="22"/>
          <w:szCs w:val="22"/>
        </w:rPr>
        <w:t>ních úprav v krajin</w:t>
      </w:r>
      <w:r w:rsidRPr="00BD73D7">
        <w:rPr>
          <w:rFonts w:ascii="Arial" w:eastAsia="TT569o00" w:hAnsi="Arial" w:cs="Arial"/>
          <w:sz w:val="22"/>
          <w:szCs w:val="22"/>
        </w:rPr>
        <w:t xml:space="preserve">ě </w:t>
      </w:r>
      <w:r w:rsidRPr="00BD73D7">
        <w:rPr>
          <w:rFonts w:ascii="Arial" w:eastAsia="Arial" w:hAnsi="Arial" w:cs="Arial"/>
          <w:sz w:val="22"/>
          <w:szCs w:val="22"/>
        </w:rPr>
        <w:t>– Rostliny a jejich výsadba</w:t>
      </w:r>
    </w:p>
    <w:p w:rsidR="000A7E5D" w:rsidRDefault="000A7E5D" w:rsidP="000A7E5D">
      <w:pPr>
        <w:ind w:right="45" w:firstLine="709"/>
        <w:jc w:val="both"/>
        <w:rPr>
          <w:rFonts w:ascii="Arial" w:hAnsi="Arial" w:cs="Arial"/>
          <w:sz w:val="22"/>
          <w:szCs w:val="22"/>
        </w:rPr>
      </w:pPr>
      <w:r>
        <w:rPr>
          <w:rFonts w:ascii="Arial" w:hAnsi="Arial" w:cs="Arial"/>
          <w:sz w:val="22"/>
          <w:szCs w:val="22"/>
        </w:rPr>
        <w:t>SPPK</w:t>
      </w:r>
      <w:r w:rsidRPr="00BD73D7">
        <w:rPr>
          <w:rFonts w:ascii="Arial" w:hAnsi="Arial" w:cs="Arial"/>
          <w:sz w:val="22"/>
          <w:szCs w:val="22"/>
        </w:rPr>
        <w:t>A</w:t>
      </w:r>
      <w:r>
        <w:rPr>
          <w:rFonts w:ascii="Arial" w:hAnsi="Arial" w:cs="Arial"/>
          <w:sz w:val="22"/>
          <w:szCs w:val="22"/>
        </w:rPr>
        <w:t xml:space="preserve"> 02 001 </w:t>
      </w:r>
      <w:r w:rsidRPr="00BD73D7">
        <w:rPr>
          <w:rFonts w:ascii="Arial" w:hAnsi="Arial" w:cs="Arial"/>
          <w:sz w:val="22"/>
          <w:szCs w:val="22"/>
        </w:rPr>
        <w:t>2013 Výsadba stromů</w:t>
      </w:r>
    </w:p>
    <w:p w:rsidR="000A7E5D" w:rsidRPr="00BD73D7" w:rsidRDefault="000A7E5D" w:rsidP="000A7E5D">
      <w:pPr>
        <w:ind w:right="45" w:firstLine="709"/>
        <w:jc w:val="both"/>
        <w:rPr>
          <w:rFonts w:ascii="Arial" w:hAnsi="Arial" w:cs="Arial"/>
          <w:sz w:val="22"/>
          <w:szCs w:val="22"/>
        </w:rPr>
      </w:pPr>
      <w:r>
        <w:rPr>
          <w:rFonts w:ascii="Arial" w:hAnsi="Arial" w:cs="Arial"/>
          <w:sz w:val="22"/>
          <w:szCs w:val="22"/>
        </w:rPr>
        <w:t>SPPK</w:t>
      </w:r>
      <w:r w:rsidRPr="00BD73D7">
        <w:rPr>
          <w:rFonts w:ascii="Arial" w:hAnsi="Arial" w:cs="Arial"/>
          <w:sz w:val="22"/>
          <w:szCs w:val="22"/>
        </w:rPr>
        <w:t>A</w:t>
      </w:r>
      <w:r>
        <w:rPr>
          <w:rFonts w:ascii="Arial" w:hAnsi="Arial" w:cs="Arial"/>
          <w:sz w:val="22"/>
          <w:szCs w:val="22"/>
        </w:rPr>
        <w:t xml:space="preserve"> 02 003 </w:t>
      </w:r>
      <w:r w:rsidRPr="00BD73D7">
        <w:rPr>
          <w:rFonts w:ascii="Arial" w:hAnsi="Arial" w:cs="Arial"/>
          <w:sz w:val="22"/>
          <w:szCs w:val="22"/>
        </w:rPr>
        <w:t>201</w:t>
      </w:r>
      <w:r>
        <w:rPr>
          <w:rFonts w:ascii="Arial" w:hAnsi="Arial" w:cs="Arial"/>
          <w:sz w:val="22"/>
          <w:szCs w:val="22"/>
        </w:rPr>
        <w:t>4</w:t>
      </w:r>
      <w:r w:rsidRPr="00BD73D7">
        <w:rPr>
          <w:rFonts w:ascii="Arial" w:hAnsi="Arial" w:cs="Arial"/>
          <w:sz w:val="22"/>
          <w:szCs w:val="22"/>
        </w:rPr>
        <w:t xml:space="preserve"> Výsadba </w:t>
      </w:r>
      <w:r>
        <w:rPr>
          <w:rFonts w:ascii="Arial" w:hAnsi="Arial" w:cs="Arial"/>
          <w:sz w:val="22"/>
          <w:szCs w:val="22"/>
        </w:rPr>
        <w:t>řez keřů</w:t>
      </w:r>
    </w:p>
    <w:p w:rsidR="000A7E5D" w:rsidRPr="001F099C" w:rsidRDefault="000A7E5D" w:rsidP="000A7E5D">
      <w:pPr>
        <w:ind w:right="45"/>
        <w:jc w:val="both"/>
        <w:rPr>
          <w:rFonts w:ascii="Arial" w:hAnsi="Arial" w:cs="Arial"/>
          <w:color w:val="000000"/>
          <w:sz w:val="22"/>
          <w:szCs w:val="22"/>
        </w:rPr>
      </w:pPr>
    </w:p>
    <w:p w:rsidR="000A7E5D" w:rsidRPr="008358D9" w:rsidRDefault="001D3AF2" w:rsidP="000A7E5D">
      <w:pPr>
        <w:pStyle w:val="Nadpis2"/>
        <w:numPr>
          <w:ilvl w:val="0"/>
          <w:numId w:val="0"/>
        </w:numPr>
        <w:jc w:val="both"/>
        <w:rPr>
          <w:color w:val="000000"/>
          <w:sz w:val="22"/>
          <w:szCs w:val="22"/>
        </w:rPr>
      </w:pPr>
      <w:bookmarkStart w:id="129" w:name="_Toc433195924"/>
      <w:bookmarkStart w:id="130" w:name="_Toc535401137"/>
      <w:bookmarkStart w:id="131" w:name="_Toc23229776"/>
      <w:r>
        <w:rPr>
          <w:sz w:val="22"/>
          <w:szCs w:val="22"/>
        </w:rPr>
        <w:t>5</w:t>
      </w:r>
      <w:r w:rsidR="000A7E5D" w:rsidRPr="008358D9">
        <w:rPr>
          <w:sz w:val="22"/>
          <w:szCs w:val="22"/>
        </w:rPr>
        <w:t>.</w:t>
      </w:r>
      <w:r w:rsidR="00EB48C7">
        <w:rPr>
          <w:sz w:val="22"/>
          <w:szCs w:val="22"/>
        </w:rPr>
        <w:t>7</w:t>
      </w:r>
      <w:r w:rsidR="000A7E5D" w:rsidRPr="008358D9">
        <w:rPr>
          <w:sz w:val="22"/>
          <w:szCs w:val="22"/>
        </w:rPr>
        <w:t>. Výsadba rostlin – keře</w:t>
      </w:r>
      <w:bookmarkEnd w:id="129"/>
      <w:bookmarkEnd w:id="130"/>
      <w:bookmarkEnd w:id="131"/>
    </w:p>
    <w:p w:rsidR="000A7E5D" w:rsidRDefault="000A7E5D" w:rsidP="000A7E5D">
      <w:pPr>
        <w:ind w:right="45" w:firstLine="709"/>
        <w:jc w:val="both"/>
        <w:rPr>
          <w:rFonts w:ascii="Arial" w:hAnsi="Arial" w:cs="Arial"/>
          <w:color w:val="000000"/>
          <w:sz w:val="22"/>
          <w:szCs w:val="22"/>
        </w:rPr>
      </w:pPr>
    </w:p>
    <w:p w:rsidR="001D3AF2" w:rsidRPr="00145B0D" w:rsidRDefault="001D3AF2" w:rsidP="001D3AF2">
      <w:pPr>
        <w:ind w:right="45" w:firstLine="709"/>
        <w:jc w:val="both"/>
        <w:rPr>
          <w:rFonts w:ascii="Arial" w:hAnsi="Arial" w:cs="Arial"/>
          <w:color w:val="000000"/>
          <w:sz w:val="22"/>
          <w:szCs w:val="22"/>
        </w:rPr>
      </w:pPr>
      <w:r w:rsidRPr="001F099C">
        <w:rPr>
          <w:rFonts w:ascii="Arial" w:hAnsi="Arial" w:cs="Arial"/>
          <w:color w:val="000000"/>
          <w:sz w:val="22"/>
          <w:szCs w:val="22"/>
        </w:rPr>
        <w:t xml:space="preserve">Všechny </w:t>
      </w:r>
      <w:r>
        <w:rPr>
          <w:rFonts w:ascii="Arial" w:hAnsi="Arial" w:cs="Arial"/>
          <w:color w:val="000000"/>
          <w:sz w:val="22"/>
          <w:szCs w:val="22"/>
        </w:rPr>
        <w:t>keře</w:t>
      </w:r>
      <w:r w:rsidRPr="001F099C">
        <w:rPr>
          <w:rFonts w:ascii="Arial" w:hAnsi="Arial" w:cs="Arial"/>
          <w:color w:val="000000"/>
          <w:sz w:val="22"/>
          <w:szCs w:val="22"/>
        </w:rPr>
        <w:t xml:space="preserve"> budou dodány pouze v kontejnerech nebo s dobře prokořeněnými zemními baly úměrnými velikosti </w:t>
      </w:r>
      <w:r>
        <w:rPr>
          <w:rFonts w:ascii="Arial" w:hAnsi="Arial" w:cs="Arial"/>
          <w:color w:val="000000"/>
          <w:sz w:val="22"/>
          <w:szCs w:val="22"/>
        </w:rPr>
        <w:t>keře</w:t>
      </w:r>
      <w:r w:rsidRPr="001F099C">
        <w:rPr>
          <w:rFonts w:ascii="Arial" w:hAnsi="Arial" w:cs="Arial"/>
          <w:color w:val="000000"/>
          <w:sz w:val="22"/>
          <w:szCs w:val="22"/>
        </w:rPr>
        <w:t>. Musí být bez veškerých chorob a škůdců a jimi způsobených poškození, se zdravými kořeny.</w:t>
      </w:r>
    </w:p>
    <w:p w:rsidR="001D3AF2" w:rsidRDefault="001D3AF2" w:rsidP="001D3AF2">
      <w:pPr>
        <w:ind w:right="45" w:firstLine="709"/>
        <w:jc w:val="both"/>
        <w:rPr>
          <w:rFonts w:ascii="Arial" w:hAnsi="Arial" w:cs="Arial"/>
          <w:color w:val="000000"/>
          <w:sz w:val="22"/>
          <w:szCs w:val="22"/>
        </w:rPr>
      </w:pPr>
      <w:r w:rsidRPr="001F099C">
        <w:rPr>
          <w:rFonts w:ascii="Arial" w:hAnsi="Arial" w:cs="Arial"/>
          <w:iCs/>
          <w:color w:val="000000"/>
          <w:sz w:val="22"/>
          <w:szCs w:val="22"/>
        </w:rPr>
        <w:t xml:space="preserve">Všechny </w:t>
      </w:r>
      <w:r>
        <w:rPr>
          <w:rFonts w:ascii="Arial" w:hAnsi="Arial" w:cs="Arial"/>
          <w:iCs/>
          <w:color w:val="000000"/>
          <w:sz w:val="22"/>
          <w:szCs w:val="22"/>
        </w:rPr>
        <w:t>keře</w:t>
      </w:r>
      <w:r w:rsidRPr="001F099C">
        <w:rPr>
          <w:rFonts w:ascii="Arial" w:hAnsi="Arial" w:cs="Arial"/>
          <w:iCs/>
          <w:color w:val="000000"/>
          <w:sz w:val="22"/>
          <w:szCs w:val="22"/>
        </w:rPr>
        <w:t xml:space="preserve"> musí být dodány ve vyrovnané  kvalitě odpovídající standardům certifikovaných pěstitelů.</w:t>
      </w:r>
      <w:r w:rsidRPr="003227AD">
        <w:rPr>
          <w:rFonts w:ascii="Arial" w:hAnsi="Arial" w:cs="Arial"/>
          <w:color w:val="000000"/>
          <w:sz w:val="22"/>
          <w:szCs w:val="22"/>
        </w:rPr>
        <w:t xml:space="preserve"> </w:t>
      </w:r>
      <w:r w:rsidRPr="001F099C">
        <w:rPr>
          <w:rFonts w:ascii="Arial" w:hAnsi="Arial" w:cs="Arial"/>
          <w:color w:val="000000"/>
          <w:sz w:val="22"/>
          <w:szCs w:val="22"/>
        </w:rPr>
        <w:tab/>
      </w:r>
    </w:p>
    <w:p w:rsidR="000A7E5D" w:rsidRDefault="000A7E5D" w:rsidP="000A7E5D">
      <w:pPr>
        <w:ind w:right="45" w:firstLine="709"/>
        <w:jc w:val="both"/>
        <w:rPr>
          <w:rFonts w:ascii="Arial" w:hAnsi="Arial" w:cs="Arial"/>
          <w:color w:val="000000"/>
          <w:sz w:val="22"/>
          <w:szCs w:val="22"/>
        </w:rPr>
      </w:pPr>
      <w:r w:rsidRPr="001F099C">
        <w:rPr>
          <w:rFonts w:ascii="Arial" w:hAnsi="Arial" w:cs="Arial"/>
          <w:color w:val="000000"/>
          <w:sz w:val="22"/>
          <w:szCs w:val="22"/>
        </w:rPr>
        <w:t>Veškeré rostliny musí být před výsadbou schváleny zástupcem objednavatele</w:t>
      </w:r>
      <w:r>
        <w:rPr>
          <w:rFonts w:ascii="Arial" w:hAnsi="Arial" w:cs="Arial"/>
          <w:color w:val="000000"/>
          <w:sz w:val="22"/>
          <w:szCs w:val="22"/>
        </w:rPr>
        <w:t xml:space="preserve"> a technickým dozorem</w:t>
      </w:r>
      <w:r w:rsidRPr="001F099C">
        <w:rPr>
          <w:rFonts w:ascii="Arial" w:hAnsi="Arial" w:cs="Arial"/>
          <w:color w:val="000000"/>
          <w:sz w:val="22"/>
          <w:szCs w:val="22"/>
        </w:rPr>
        <w:t xml:space="preserve">. </w:t>
      </w:r>
    </w:p>
    <w:p w:rsidR="001D3AF2" w:rsidRDefault="001D3AF2" w:rsidP="001D3AF2">
      <w:pPr>
        <w:ind w:right="45"/>
        <w:jc w:val="both"/>
        <w:rPr>
          <w:rFonts w:ascii="Arial" w:hAnsi="Arial" w:cs="Arial"/>
          <w:sz w:val="22"/>
          <w:szCs w:val="22"/>
        </w:rPr>
      </w:pPr>
    </w:p>
    <w:p w:rsidR="000A7E5D" w:rsidRPr="001D3AF2" w:rsidRDefault="000A7E5D" w:rsidP="001D3AF2">
      <w:pPr>
        <w:ind w:right="45"/>
        <w:jc w:val="both"/>
        <w:rPr>
          <w:rFonts w:ascii="Arial" w:hAnsi="Arial" w:cs="Arial"/>
          <w:b/>
          <w:sz w:val="22"/>
          <w:szCs w:val="22"/>
        </w:rPr>
      </w:pPr>
      <w:r w:rsidRPr="001D3AF2">
        <w:rPr>
          <w:rFonts w:ascii="Arial" w:hAnsi="Arial" w:cs="Arial"/>
          <w:b/>
          <w:sz w:val="22"/>
          <w:szCs w:val="22"/>
        </w:rPr>
        <w:t>Bude splněno:</w:t>
      </w:r>
    </w:p>
    <w:p w:rsidR="000A7E5D" w:rsidRPr="00016C2F" w:rsidRDefault="000A7E5D" w:rsidP="000A7E5D">
      <w:pPr>
        <w:ind w:firstLine="709"/>
        <w:jc w:val="both"/>
        <w:rPr>
          <w:rFonts w:ascii="Arial" w:hAnsi="Arial" w:cs="Arial"/>
          <w:sz w:val="22"/>
          <w:szCs w:val="22"/>
        </w:rPr>
      </w:pPr>
      <w:r w:rsidRPr="00016C2F">
        <w:rPr>
          <w:rFonts w:ascii="Arial" w:eastAsia="TT569o00" w:hAnsi="Arial" w:cs="Arial"/>
          <w:sz w:val="22"/>
          <w:szCs w:val="22"/>
        </w:rPr>
        <w:t>Č</w:t>
      </w:r>
      <w:r w:rsidRPr="00016C2F">
        <w:rPr>
          <w:rFonts w:ascii="Arial" w:eastAsia="Arial" w:hAnsi="Arial" w:cs="Arial"/>
          <w:sz w:val="22"/>
          <w:szCs w:val="22"/>
        </w:rPr>
        <w:t>SN 46 4902-1 Výp</w:t>
      </w:r>
      <w:r w:rsidRPr="00016C2F">
        <w:rPr>
          <w:rFonts w:ascii="Arial" w:eastAsia="TT569o00" w:hAnsi="Arial" w:cs="Arial"/>
          <w:sz w:val="22"/>
          <w:szCs w:val="22"/>
        </w:rPr>
        <w:t>ě</w:t>
      </w:r>
      <w:r w:rsidRPr="00016C2F">
        <w:rPr>
          <w:rFonts w:ascii="Arial" w:eastAsia="Arial" w:hAnsi="Arial" w:cs="Arial"/>
          <w:sz w:val="22"/>
          <w:szCs w:val="22"/>
        </w:rPr>
        <w:t>stky okrasných d</w:t>
      </w:r>
      <w:r w:rsidRPr="00016C2F">
        <w:rPr>
          <w:rFonts w:ascii="Arial" w:eastAsia="TT569o00" w:hAnsi="Arial" w:cs="Arial"/>
          <w:sz w:val="22"/>
          <w:szCs w:val="22"/>
        </w:rPr>
        <w:t>ř</w:t>
      </w:r>
      <w:r w:rsidRPr="00016C2F">
        <w:rPr>
          <w:rFonts w:ascii="Arial" w:eastAsia="Arial" w:hAnsi="Arial" w:cs="Arial"/>
          <w:sz w:val="22"/>
          <w:szCs w:val="22"/>
        </w:rPr>
        <w:t>evin. 2001. 33 s.</w:t>
      </w:r>
    </w:p>
    <w:p w:rsidR="000A7E5D" w:rsidRPr="00296E99" w:rsidRDefault="000A7E5D" w:rsidP="000A7E5D">
      <w:pPr>
        <w:ind w:right="45" w:firstLine="709"/>
        <w:jc w:val="both"/>
        <w:rPr>
          <w:rFonts w:ascii="Arial" w:eastAsia="Arial" w:hAnsi="Arial" w:cs="Arial"/>
          <w:sz w:val="22"/>
          <w:szCs w:val="22"/>
        </w:rPr>
      </w:pPr>
      <w:r w:rsidRPr="00BD73D7">
        <w:rPr>
          <w:rFonts w:ascii="Arial" w:eastAsia="TT569o00" w:hAnsi="Arial" w:cs="Arial"/>
          <w:sz w:val="22"/>
          <w:szCs w:val="22"/>
        </w:rPr>
        <w:t>Č</w:t>
      </w:r>
      <w:r w:rsidRPr="00BD73D7">
        <w:rPr>
          <w:rFonts w:ascii="Arial" w:eastAsia="Arial" w:hAnsi="Arial" w:cs="Arial"/>
          <w:sz w:val="22"/>
          <w:szCs w:val="22"/>
        </w:rPr>
        <w:t>SN 83 9021 Technologie vegeta</w:t>
      </w:r>
      <w:r w:rsidRPr="00BD73D7">
        <w:rPr>
          <w:rFonts w:ascii="Arial" w:eastAsia="TT569o00" w:hAnsi="Arial" w:cs="Arial"/>
          <w:sz w:val="22"/>
          <w:szCs w:val="22"/>
        </w:rPr>
        <w:t>č</w:t>
      </w:r>
      <w:r w:rsidRPr="00BD73D7">
        <w:rPr>
          <w:rFonts w:ascii="Arial" w:eastAsia="Arial" w:hAnsi="Arial" w:cs="Arial"/>
          <w:sz w:val="22"/>
          <w:szCs w:val="22"/>
        </w:rPr>
        <w:t>ních úprav v krajin</w:t>
      </w:r>
      <w:r w:rsidRPr="00BD73D7">
        <w:rPr>
          <w:rFonts w:ascii="Arial" w:eastAsia="TT569o00" w:hAnsi="Arial" w:cs="Arial"/>
          <w:sz w:val="22"/>
          <w:szCs w:val="22"/>
        </w:rPr>
        <w:t xml:space="preserve">ě </w:t>
      </w:r>
      <w:r w:rsidRPr="00BD73D7">
        <w:rPr>
          <w:rFonts w:ascii="Arial" w:eastAsia="Arial" w:hAnsi="Arial" w:cs="Arial"/>
          <w:sz w:val="22"/>
          <w:szCs w:val="22"/>
        </w:rPr>
        <w:t>– Rostliny a jejich výsadba</w:t>
      </w:r>
    </w:p>
    <w:p w:rsidR="000A7E5D" w:rsidRDefault="000A7E5D" w:rsidP="000A7E5D">
      <w:pPr>
        <w:ind w:right="45" w:firstLine="709"/>
        <w:jc w:val="both"/>
        <w:rPr>
          <w:rFonts w:ascii="Arial" w:hAnsi="Arial" w:cs="Arial"/>
          <w:sz w:val="22"/>
          <w:szCs w:val="22"/>
        </w:rPr>
      </w:pPr>
      <w:r>
        <w:rPr>
          <w:rFonts w:ascii="Arial" w:hAnsi="Arial" w:cs="Arial"/>
          <w:sz w:val="22"/>
          <w:szCs w:val="22"/>
        </w:rPr>
        <w:t>SPPK</w:t>
      </w:r>
      <w:r w:rsidRPr="00BD73D7">
        <w:rPr>
          <w:rFonts w:ascii="Arial" w:hAnsi="Arial" w:cs="Arial"/>
          <w:sz w:val="22"/>
          <w:szCs w:val="22"/>
        </w:rPr>
        <w:t>A</w:t>
      </w:r>
      <w:r>
        <w:rPr>
          <w:rFonts w:ascii="Arial" w:hAnsi="Arial" w:cs="Arial"/>
          <w:sz w:val="22"/>
          <w:szCs w:val="22"/>
        </w:rPr>
        <w:t xml:space="preserve"> 02 003 </w:t>
      </w:r>
      <w:r w:rsidRPr="00BD73D7">
        <w:rPr>
          <w:rFonts w:ascii="Arial" w:hAnsi="Arial" w:cs="Arial"/>
          <w:sz w:val="22"/>
          <w:szCs w:val="22"/>
        </w:rPr>
        <w:t>201</w:t>
      </w:r>
      <w:r>
        <w:rPr>
          <w:rFonts w:ascii="Arial" w:hAnsi="Arial" w:cs="Arial"/>
          <w:sz w:val="22"/>
          <w:szCs w:val="22"/>
        </w:rPr>
        <w:t>4</w:t>
      </w:r>
      <w:r w:rsidRPr="00BD73D7">
        <w:rPr>
          <w:rFonts w:ascii="Arial" w:hAnsi="Arial" w:cs="Arial"/>
          <w:sz w:val="22"/>
          <w:szCs w:val="22"/>
        </w:rPr>
        <w:t xml:space="preserve"> Výsadba </w:t>
      </w:r>
      <w:r>
        <w:rPr>
          <w:rFonts w:ascii="Arial" w:hAnsi="Arial" w:cs="Arial"/>
          <w:sz w:val="22"/>
          <w:szCs w:val="22"/>
        </w:rPr>
        <w:t>řez keřů</w:t>
      </w:r>
    </w:p>
    <w:p w:rsidR="000A7E5D" w:rsidRPr="001F099C" w:rsidRDefault="000A7E5D" w:rsidP="003760EB">
      <w:pPr>
        <w:jc w:val="both"/>
        <w:rPr>
          <w:rFonts w:ascii="Arial" w:hAnsi="Arial" w:cs="Arial"/>
          <w:color w:val="000000"/>
          <w:sz w:val="22"/>
          <w:szCs w:val="22"/>
        </w:rPr>
      </w:pPr>
    </w:p>
    <w:p w:rsidR="000A7E5D" w:rsidRPr="003760EB" w:rsidRDefault="003760EB" w:rsidP="003760EB">
      <w:pPr>
        <w:pStyle w:val="Nadpis3"/>
        <w:rPr>
          <w:rFonts w:cs="Arial"/>
          <w:color w:val="000000"/>
          <w:sz w:val="22"/>
          <w:szCs w:val="22"/>
        </w:rPr>
      </w:pPr>
      <w:bookmarkStart w:id="132" w:name="_Toc433195925"/>
      <w:bookmarkStart w:id="133" w:name="_Toc535401138"/>
      <w:bookmarkStart w:id="134" w:name="_Toc23229777"/>
      <w:r>
        <w:rPr>
          <w:rFonts w:cs="Arial"/>
          <w:b w:val="0"/>
          <w:sz w:val="22"/>
          <w:szCs w:val="22"/>
          <w:u w:val="single"/>
        </w:rPr>
        <w:t>5</w:t>
      </w:r>
      <w:r w:rsidR="000A7E5D" w:rsidRPr="001F099C">
        <w:rPr>
          <w:rFonts w:cs="Arial"/>
          <w:b w:val="0"/>
          <w:sz w:val="22"/>
          <w:szCs w:val="22"/>
          <w:u w:val="single"/>
        </w:rPr>
        <w:t>.</w:t>
      </w:r>
      <w:r w:rsidR="00EB48C7">
        <w:rPr>
          <w:rFonts w:cs="Arial"/>
          <w:b w:val="0"/>
          <w:sz w:val="22"/>
          <w:szCs w:val="22"/>
          <w:u w:val="single"/>
        </w:rPr>
        <w:t>7</w:t>
      </w:r>
      <w:r w:rsidR="000A7E5D" w:rsidRPr="001F099C">
        <w:rPr>
          <w:rFonts w:cs="Arial"/>
          <w:b w:val="0"/>
          <w:sz w:val="22"/>
          <w:szCs w:val="22"/>
          <w:u w:val="single"/>
        </w:rPr>
        <w:t>.1. Doba výsadby</w:t>
      </w:r>
      <w:bookmarkEnd w:id="132"/>
      <w:bookmarkEnd w:id="133"/>
      <w:bookmarkEnd w:id="134"/>
    </w:p>
    <w:p w:rsidR="003760EB" w:rsidRPr="001F099C" w:rsidRDefault="000A7E5D" w:rsidP="003760EB">
      <w:pPr>
        <w:tabs>
          <w:tab w:val="left" w:pos="0"/>
        </w:tabs>
        <w:jc w:val="both"/>
        <w:rPr>
          <w:rFonts w:ascii="Arial" w:hAnsi="Arial" w:cs="Arial"/>
          <w:color w:val="000000"/>
          <w:sz w:val="22"/>
          <w:szCs w:val="22"/>
        </w:rPr>
      </w:pPr>
      <w:r w:rsidRPr="001F099C">
        <w:rPr>
          <w:rFonts w:ascii="Arial" w:hAnsi="Arial" w:cs="Arial"/>
          <w:sz w:val="22"/>
          <w:szCs w:val="22"/>
        </w:rPr>
        <w:tab/>
      </w:r>
    </w:p>
    <w:p w:rsidR="003760EB" w:rsidRPr="00BD73D7" w:rsidRDefault="003760EB" w:rsidP="003760EB">
      <w:pPr>
        <w:ind w:firstLine="709"/>
        <w:jc w:val="both"/>
        <w:rPr>
          <w:rFonts w:ascii="Arial" w:hAnsi="Arial" w:cs="Arial"/>
          <w:sz w:val="22"/>
          <w:szCs w:val="22"/>
        </w:rPr>
      </w:pPr>
      <w:proofErr w:type="spellStart"/>
      <w:r w:rsidRPr="00684387">
        <w:rPr>
          <w:rFonts w:ascii="Arial" w:hAnsi="Arial" w:cs="Arial"/>
          <w:sz w:val="22"/>
          <w:szCs w:val="22"/>
        </w:rPr>
        <w:t>Prostokořenné</w:t>
      </w:r>
      <w:proofErr w:type="spellEnd"/>
      <w:r w:rsidRPr="001F099C">
        <w:rPr>
          <w:rFonts w:ascii="Arial" w:hAnsi="Arial" w:cs="Arial"/>
          <w:sz w:val="22"/>
          <w:szCs w:val="22"/>
        </w:rPr>
        <w:t xml:space="preserve"> </w:t>
      </w:r>
      <w:r>
        <w:rPr>
          <w:rFonts w:ascii="Arial" w:hAnsi="Arial" w:cs="Arial"/>
          <w:sz w:val="22"/>
          <w:szCs w:val="22"/>
        </w:rPr>
        <w:t>keře a keře</w:t>
      </w:r>
      <w:r w:rsidRPr="001F099C">
        <w:rPr>
          <w:rFonts w:ascii="Arial" w:hAnsi="Arial" w:cs="Arial"/>
          <w:sz w:val="22"/>
          <w:szCs w:val="22"/>
        </w:rPr>
        <w:t xml:space="preserve"> s balem se vysazují tehdy, když je sazenice ve vegetačním klidu. Nesmí se vysazovat za mrazu a do zamrzlé půdy. </w:t>
      </w:r>
      <w:r>
        <w:rPr>
          <w:rFonts w:ascii="Arial" w:hAnsi="Arial" w:cs="Arial"/>
          <w:sz w:val="22"/>
          <w:szCs w:val="22"/>
        </w:rPr>
        <w:t>Keře</w:t>
      </w:r>
      <w:r w:rsidRPr="001F099C">
        <w:rPr>
          <w:rFonts w:ascii="Arial" w:hAnsi="Arial" w:cs="Arial"/>
          <w:sz w:val="22"/>
          <w:szCs w:val="22"/>
        </w:rPr>
        <w:t xml:space="preserve"> s balem lze vysazovat i v období vegetace, pokud byly odpovídajícím způsobem připravené. </w:t>
      </w:r>
      <w:r w:rsidRPr="00BD73D7">
        <w:rPr>
          <w:rFonts w:ascii="Arial" w:hAnsi="Arial" w:cs="Arial"/>
          <w:sz w:val="22"/>
          <w:szCs w:val="22"/>
        </w:rPr>
        <w:t xml:space="preserve">Přípustnou dobou pro výsadbu listnatých </w:t>
      </w:r>
      <w:r>
        <w:rPr>
          <w:rFonts w:ascii="Arial" w:hAnsi="Arial" w:cs="Arial"/>
          <w:sz w:val="22"/>
          <w:szCs w:val="22"/>
        </w:rPr>
        <w:t>keřů s</w:t>
      </w:r>
      <w:r w:rsidRPr="00BD73D7">
        <w:rPr>
          <w:rFonts w:ascii="Arial" w:hAnsi="Arial" w:cs="Arial"/>
          <w:sz w:val="22"/>
          <w:szCs w:val="22"/>
        </w:rPr>
        <w:t xml:space="preserve"> balem </w:t>
      </w:r>
      <w:r w:rsidRPr="00BD73D7">
        <w:rPr>
          <w:rFonts w:ascii="Arial" w:hAnsi="Arial" w:cs="Arial"/>
          <w:sz w:val="22"/>
          <w:szCs w:val="22"/>
        </w:rPr>
        <w:lastRenderedPageBreak/>
        <w:t>je období od opadu listů</w:t>
      </w:r>
      <w:r>
        <w:rPr>
          <w:rFonts w:ascii="Arial" w:hAnsi="Arial" w:cs="Arial"/>
          <w:sz w:val="22"/>
          <w:szCs w:val="22"/>
        </w:rPr>
        <w:t>,</w:t>
      </w:r>
      <w:r w:rsidRPr="00BD73D7">
        <w:rPr>
          <w:rFonts w:ascii="Arial" w:hAnsi="Arial" w:cs="Arial"/>
          <w:sz w:val="22"/>
          <w:szCs w:val="22"/>
        </w:rPr>
        <w:t xml:space="preserve"> cca  ½ října</w:t>
      </w:r>
      <w:r>
        <w:rPr>
          <w:rFonts w:ascii="Arial" w:hAnsi="Arial" w:cs="Arial"/>
          <w:sz w:val="22"/>
          <w:szCs w:val="22"/>
        </w:rPr>
        <w:t>,</w:t>
      </w:r>
      <w:r w:rsidRPr="00BD73D7">
        <w:rPr>
          <w:rFonts w:ascii="Arial" w:hAnsi="Arial" w:cs="Arial"/>
          <w:sz w:val="22"/>
          <w:szCs w:val="22"/>
        </w:rPr>
        <w:t xml:space="preserve"> do období před rašením</w:t>
      </w:r>
      <w:r>
        <w:rPr>
          <w:rFonts w:ascii="Arial" w:hAnsi="Arial" w:cs="Arial"/>
          <w:sz w:val="22"/>
          <w:szCs w:val="22"/>
        </w:rPr>
        <w:t>,</w:t>
      </w:r>
      <w:r w:rsidRPr="00BD73D7">
        <w:rPr>
          <w:rFonts w:ascii="Arial" w:hAnsi="Arial" w:cs="Arial"/>
          <w:sz w:val="22"/>
          <w:szCs w:val="22"/>
        </w:rPr>
        <w:t xml:space="preserve"> cca ½ dubna (výjimku tvoří taxony, které se vysazují při rašení listů, jako například bříza či habr).</w:t>
      </w:r>
    </w:p>
    <w:p w:rsidR="003760EB" w:rsidRPr="001F099C" w:rsidRDefault="003760EB" w:rsidP="003760EB">
      <w:pPr>
        <w:ind w:left="15" w:firstLine="694"/>
        <w:jc w:val="both"/>
        <w:rPr>
          <w:rFonts w:ascii="Arial" w:hAnsi="Arial" w:cs="Arial"/>
          <w:color w:val="000000"/>
          <w:sz w:val="22"/>
          <w:szCs w:val="22"/>
        </w:rPr>
      </w:pPr>
      <w:r>
        <w:rPr>
          <w:rFonts w:ascii="Arial" w:hAnsi="Arial" w:cs="Arial"/>
          <w:sz w:val="22"/>
          <w:szCs w:val="22"/>
        </w:rPr>
        <w:t xml:space="preserve">Keře </w:t>
      </w:r>
      <w:r w:rsidRPr="001F099C">
        <w:rPr>
          <w:rFonts w:ascii="Arial" w:hAnsi="Arial" w:cs="Arial"/>
          <w:sz w:val="22"/>
          <w:szCs w:val="22"/>
        </w:rPr>
        <w:t>dodávané v kontejneru lze sázet v průběhu celého roku, pokud není zamrzlá půda. Jsou-li rostliny v plném růstu, není vhodné je vysazovat za vysokých teplot.</w:t>
      </w:r>
      <w:r>
        <w:rPr>
          <w:rFonts w:ascii="Arial" w:hAnsi="Arial" w:cs="Arial"/>
          <w:sz w:val="22"/>
          <w:szCs w:val="22"/>
        </w:rPr>
        <w:t xml:space="preserve"> </w:t>
      </w:r>
    </w:p>
    <w:p w:rsidR="000A7E5D" w:rsidRPr="001F099C" w:rsidRDefault="003760EB" w:rsidP="000A7E5D">
      <w:pPr>
        <w:pStyle w:val="Nadpis3"/>
        <w:jc w:val="both"/>
        <w:rPr>
          <w:rFonts w:cs="Arial"/>
          <w:color w:val="000000"/>
          <w:sz w:val="22"/>
          <w:szCs w:val="22"/>
        </w:rPr>
      </w:pPr>
      <w:bookmarkStart w:id="135" w:name="_Toc433195926"/>
      <w:bookmarkStart w:id="136" w:name="_Toc535401139"/>
      <w:bookmarkStart w:id="137" w:name="_Toc23229778"/>
      <w:r>
        <w:rPr>
          <w:rFonts w:cs="Arial"/>
          <w:b w:val="0"/>
          <w:sz w:val="22"/>
          <w:szCs w:val="22"/>
          <w:u w:val="single"/>
        </w:rPr>
        <w:t>5</w:t>
      </w:r>
      <w:r w:rsidR="000A7E5D" w:rsidRPr="001F099C">
        <w:rPr>
          <w:rFonts w:cs="Arial"/>
          <w:b w:val="0"/>
          <w:sz w:val="22"/>
          <w:szCs w:val="22"/>
          <w:u w:val="single"/>
        </w:rPr>
        <w:t>.</w:t>
      </w:r>
      <w:r w:rsidR="00EB48C7">
        <w:rPr>
          <w:rFonts w:cs="Arial"/>
          <w:b w:val="0"/>
          <w:sz w:val="22"/>
          <w:szCs w:val="22"/>
          <w:u w:val="single"/>
        </w:rPr>
        <w:t>7</w:t>
      </w:r>
      <w:r w:rsidR="000A7E5D" w:rsidRPr="001F099C">
        <w:rPr>
          <w:rFonts w:cs="Arial"/>
          <w:b w:val="0"/>
          <w:sz w:val="22"/>
          <w:szCs w:val="22"/>
          <w:u w:val="single"/>
        </w:rPr>
        <w:t>.2. Vlastní výsadba</w:t>
      </w:r>
      <w:bookmarkEnd w:id="135"/>
      <w:bookmarkEnd w:id="136"/>
      <w:bookmarkEnd w:id="137"/>
    </w:p>
    <w:p w:rsidR="000A7E5D" w:rsidRPr="001F099C" w:rsidRDefault="000A7E5D" w:rsidP="000A7E5D">
      <w:pPr>
        <w:rPr>
          <w:rFonts w:ascii="Arial" w:hAnsi="Arial" w:cs="Arial"/>
          <w:sz w:val="22"/>
          <w:szCs w:val="22"/>
          <w:u w:val="single"/>
        </w:rPr>
      </w:pPr>
    </w:p>
    <w:p w:rsidR="000A7E5D" w:rsidRPr="001F099C" w:rsidRDefault="000A7E5D" w:rsidP="000A7E5D">
      <w:pPr>
        <w:rPr>
          <w:rFonts w:ascii="Arial" w:hAnsi="Arial" w:cs="Arial"/>
          <w:color w:val="000000"/>
          <w:sz w:val="22"/>
          <w:szCs w:val="22"/>
          <w:u w:val="single"/>
        </w:rPr>
      </w:pPr>
      <w:proofErr w:type="spellStart"/>
      <w:r w:rsidRPr="001F099C">
        <w:rPr>
          <w:rFonts w:ascii="Arial" w:hAnsi="Arial" w:cs="Arial"/>
          <w:sz w:val="22"/>
          <w:szCs w:val="22"/>
          <w:u w:val="single"/>
        </w:rPr>
        <w:t>Kontejnerované</w:t>
      </w:r>
      <w:proofErr w:type="spellEnd"/>
      <w:r w:rsidRPr="001F099C">
        <w:rPr>
          <w:rFonts w:ascii="Arial" w:hAnsi="Arial" w:cs="Arial"/>
          <w:sz w:val="22"/>
          <w:szCs w:val="22"/>
          <w:u w:val="single"/>
        </w:rPr>
        <w:t xml:space="preserve"> keře</w:t>
      </w:r>
    </w:p>
    <w:p w:rsidR="000A7E5D" w:rsidRPr="001F099C" w:rsidRDefault="000A7E5D" w:rsidP="000A7E5D">
      <w:pPr>
        <w:ind w:left="360"/>
        <w:jc w:val="both"/>
        <w:rPr>
          <w:rFonts w:ascii="Arial" w:eastAsia="Arial" w:hAnsi="Arial" w:cs="Arial"/>
          <w:color w:val="000000"/>
          <w:sz w:val="22"/>
          <w:szCs w:val="22"/>
        </w:rPr>
      </w:pPr>
      <w:r w:rsidRPr="001F099C">
        <w:rPr>
          <w:rFonts w:ascii="Arial" w:hAnsi="Arial" w:cs="Arial"/>
          <w:color w:val="000000"/>
          <w:sz w:val="22"/>
          <w:szCs w:val="22"/>
        </w:rPr>
        <w:tab/>
      </w:r>
    </w:p>
    <w:p w:rsidR="000A7E5D" w:rsidRPr="00684387" w:rsidRDefault="000A7E5D" w:rsidP="000A7E5D">
      <w:pPr>
        <w:ind w:left="15" w:firstLine="480"/>
        <w:jc w:val="both"/>
        <w:rPr>
          <w:rFonts w:ascii="Arial" w:hAnsi="Arial" w:cs="Arial"/>
          <w:sz w:val="22"/>
          <w:szCs w:val="22"/>
        </w:rPr>
      </w:pPr>
      <w:r w:rsidRPr="001F099C">
        <w:rPr>
          <w:rFonts w:ascii="Arial" w:hAnsi="Arial" w:cs="Arial"/>
          <w:color w:val="000000"/>
          <w:sz w:val="22"/>
          <w:szCs w:val="22"/>
        </w:rPr>
        <w:t xml:space="preserve"> </w:t>
      </w:r>
      <w:r w:rsidRPr="002B162D">
        <w:rPr>
          <w:rFonts w:ascii="Arial" w:hAnsi="Arial" w:cs="Arial"/>
          <w:sz w:val="22"/>
          <w:szCs w:val="22"/>
        </w:rPr>
        <w:t xml:space="preserve">Před započetím výsadeb dojde k rozmístění jednotlivých rostlin na vytyčené plochy záhonů. </w:t>
      </w:r>
      <w:r>
        <w:rPr>
          <w:rFonts w:ascii="Arial" w:eastAsia="Times New Roman" w:hAnsi="Arial" w:cs="Arial"/>
          <w:sz w:val="22"/>
          <w:szCs w:val="22"/>
          <w:lang w:eastAsia="cs-CZ"/>
        </w:rPr>
        <w:t>Keře</w:t>
      </w:r>
      <w:r w:rsidRPr="002B162D">
        <w:rPr>
          <w:rFonts w:ascii="Arial" w:eastAsia="Times New Roman" w:hAnsi="Arial" w:cs="Arial"/>
          <w:sz w:val="22"/>
          <w:szCs w:val="22"/>
          <w:lang w:eastAsia="cs-CZ"/>
        </w:rPr>
        <w:t xml:space="preserve"> budou nejprve </w:t>
      </w:r>
      <w:r w:rsidRPr="00684387">
        <w:rPr>
          <w:rFonts w:ascii="Arial" w:eastAsia="Times New Roman" w:hAnsi="Arial" w:cs="Arial"/>
          <w:sz w:val="22"/>
          <w:szCs w:val="22"/>
          <w:lang w:eastAsia="cs-CZ"/>
        </w:rPr>
        <w:t xml:space="preserve">rozmístěny na záhon v počtech a sponech daných v osazovacím plánu. </w:t>
      </w:r>
      <w:r w:rsidRPr="00684387">
        <w:rPr>
          <w:rFonts w:ascii="Arial" w:hAnsi="Arial" w:cs="Arial"/>
          <w:sz w:val="22"/>
          <w:szCs w:val="22"/>
        </w:rPr>
        <w:t xml:space="preserve">Po šetrném vyjmutí dřeviny z kontejneru bude rostliny uložena do předem vyhloubené jámy. Při výsadbě musí být dbáno na to, aby byl kořenový krček keře usazen zároveň s okolním terénem. </w:t>
      </w:r>
    </w:p>
    <w:p w:rsidR="000A7E5D" w:rsidRPr="00684387" w:rsidRDefault="000A7E5D" w:rsidP="000A7E5D">
      <w:pPr>
        <w:ind w:left="15" w:firstLine="480"/>
        <w:jc w:val="both"/>
        <w:rPr>
          <w:rFonts w:ascii="Arial" w:hAnsi="Arial" w:cs="Arial"/>
          <w:sz w:val="22"/>
          <w:szCs w:val="22"/>
        </w:rPr>
      </w:pPr>
      <w:r w:rsidRPr="00684387">
        <w:rPr>
          <w:rFonts w:ascii="Arial" w:hAnsi="Arial" w:cs="Arial"/>
          <w:sz w:val="22"/>
          <w:szCs w:val="22"/>
        </w:rPr>
        <w:t xml:space="preserve">Pro celkové zlepšení ujmutí keřů se používá půdní kondicionér (např. </w:t>
      </w:r>
      <w:proofErr w:type="spellStart"/>
      <w:r w:rsidRPr="00684387">
        <w:rPr>
          <w:rFonts w:ascii="Arial" w:hAnsi="Arial" w:cs="Arial"/>
          <w:sz w:val="22"/>
          <w:szCs w:val="22"/>
        </w:rPr>
        <w:t>Terracottem</w:t>
      </w:r>
      <w:proofErr w:type="spellEnd"/>
      <w:r w:rsidRPr="00684387">
        <w:rPr>
          <w:rFonts w:ascii="Arial" w:hAnsi="Arial" w:cs="Arial"/>
          <w:sz w:val="22"/>
          <w:szCs w:val="22"/>
        </w:rPr>
        <w:t>). Půdní kondicionér je směs kopolymerů, hnojiv a stopových prvků a růstových stimulátorů, tato směs zvyšuje klíčivost semen, prokořenění, vodní retenční kapacitu půdy (</w:t>
      </w:r>
      <w:r w:rsidRPr="00684387">
        <w:rPr>
          <w:rFonts w:ascii="Arial" w:hAnsi="Arial" w:cs="Arial"/>
          <w:bCs/>
          <w:sz w:val="22"/>
          <w:szCs w:val="22"/>
        </w:rPr>
        <w:t>pojme 100 násobek vody oproti vlastní hmotnosti).</w:t>
      </w:r>
      <w:r w:rsidRPr="00684387">
        <w:rPr>
          <w:rFonts w:ascii="Arial" w:hAnsi="Arial" w:cs="Arial"/>
          <w:sz w:val="22"/>
          <w:szCs w:val="22"/>
        </w:rPr>
        <w:t xml:space="preserve"> Půdní kondicionér napomáhá udržení vody v oblasti kořenového systému a tím snižuje náklady na zavlažování, omezuje vyplavování hnojiv a tím snižuje náklady na hnojení, podporuje růst rostliny a kořenového systému, podporuje mikrobiologickou aktivitu a tím se omezuje zhutňování půdy, půda je více průvzdušná. Aplikuje se 30 g na jeden menší keř a 75 g na jeden větší keř. Před výsadbou keřů se půdní kondicionér pečlivě promíchá se směsí substrátu, kterou se bude výsadbová jáma s balem keře zasypávat. Na dno jámy se umístí část této směsi a zbytkem směsi se zasype výsadbová jáma, ve které již bude umístěn bal keře. </w:t>
      </w:r>
    </w:p>
    <w:p w:rsidR="000A7E5D" w:rsidRPr="00684387" w:rsidRDefault="000A7E5D" w:rsidP="000A7E5D">
      <w:pPr>
        <w:ind w:left="15" w:firstLine="480"/>
        <w:jc w:val="both"/>
        <w:rPr>
          <w:rFonts w:ascii="Arial" w:hAnsi="Arial" w:cs="Arial"/>
          <w:sz w:val="22"/>
          <w:szCs w:val="22"/>
        </w:rPr>
      </w:pPr>
      <w:r w:rsidRPr="00684387">
        <w:rPr>
          <w:rFonts w:ascii="Arial" w:hAnsi="Arial" w:cs="Arial"/>
          <w:sz w:val="22"/>
          <w:szCs w:val="22"/>
        </w:rPr>
        <w:t xml:space="preserve">Při výsadbě bude po obvodu kořenového balu kladeno tabletované pomalu rozpustné hnojivo (např. </w:t>
      </w:r>
      <w:proofErr w:type="spellStart"/>
      <w:r w:rsidRPr="00684387">
        <w:rPr>
          <w:rFonts w:ascii="Arial" w:hAnsi="Arial" w:cs="Arial"/>
          <w:sz w:val="22"/>
          <w:szCs w:val="22"/>
        </w:rPr>
        <w:t>Silvamix</w:t>
      </w:r>
      <w:proofErr w:type="spellEnd"/>
      <w:r w:rsidRPr="00684387">
        <w:rPr>
          <w:rFonts w:ascii="Arial" w:hAnsi="Arial" w:cs="Arial"/>
          <w:sz w:val="22"/>
          <w:szCs w:val="22"/>
        </w:rPr>
        <w:t>). Tabletové hnojivo je pomalu rozpustné s pozvolným uvolňováním živin po dobu 2 let. Aplikuje se u nízkých keřů 1 tableta k jednomu keři do hloubky 10 - 15 cm pod povrch půdy a u vyšších keřů 3 tablety.</w:t>
      </w:r>
    </w:p>
    <w:p w:rsidR="000A7E5D" w:rsidRPr="00684387" w:rsidRDefault="000A7E5D" w:rsidP="000A7E5D">
      <w:pPr>
        <w:ind w:left="15" w:firstLine="480"/>
        <w:jc w:val="both"/>
        <w:rPr>
          <w:rFonts w:ascii="Arial" w:hAnsi="Arial" w:cs="Arial"/>
          <w:sz w:val="22"/>
          <w:szCs w:val="22"/>
        </w:rPr>
      </w:pPr>
      <w:r w:rsidRPr="00684387">
        <w:rPr>
          <w:rFonts w:ascii="Arial" w:hAnsi="Arial" w:cs="Arial"/>
          <w:sz w:val="22"/>
          <w:szCs w:val="22"/>
        </w:rPr>
        <w:t xml:space="preserve">Dále je sazenice zahrnuta zeminou, k tomu bude použita směs původní zeminy a pěstebního substrátu v poměru 1:1. </w:t>
      </w:r>
    </w:p>
    <w:p w:rsidR="000A7E5D" w:rsidRPr="001F099C" w:rsidRDefault="000A7E5D" w:rsidP="000A7E5D">
      <w:pPr>
        <w:ind w:left="15" w:firstLine="694"/>
        <w:jc w:val="both"/>
        <w:rPr>
          <w:rFonts w:ascii="Arial" w:hAnsi="Arial" w:cs="Arial"/>
          <w:color w:val="000000"/>
          <w:sz w:val="22"/>
          <w:szCs w:val="22"/>
        </w:rPr>
      </w:pPr>
      <w:r w:rsidRPr="00684387">
        <w:rPr>
          <w:rFonts w:ascii="Arial" w:hAnsi="Arial" w:cs="Arial"/>
          <w:color w:val="000000"/>
          <w:sz w:val="22"/>
          <w:szCs w:val="22"/>
        </w:rPr>
        <w:t xml:space="preserve">Po usazení dřeviny a zahrnutí výsadbové jámy je celý výsadbový prostor následně </w:t>
      </w:r>
      <w:proofErr w:type="spellStart"/>
      <w:r w:rsidRPr="00684387">
        <w:rPr>
          <w:rFonts w:ascii="Arial" w:hAnsi="Arial" w:cs="Arial"/>
          <w:color w:val="000000"/>
          <w:sz w:val="22"/>
          <w:szCs w:val="22"/>
        </w:rPr>
        <w:t>zamulčován</w:t>
      </w:r>
      <w:proofErr w:type="spellEnd"/>
      <w:r w:rsidRPr="00684387">
        <w:rPr>
          <w:rFonts w:ascii="Arial" w:hAnsi="Arial" w:cs="Arial"/>
          <w:color w:val="000000"/>
          <w:sz w:val="22"/>
          <w:szCs w:val="22"/>
        </w:rPr>
        <w:t xml:space="preserve"> jemnou </w:t>
      </w:r>
      <w:proofErr w:type="spellStart"/>
      <w:r w:rsidRPr="00684387">
        <w:rPr>
          <w:rFonts w:ascii="Arial" w:hAnsi="Arial" w:cs="Arial"/>
          <w:color w:val="000000"/>
          <w:sz w:val="22"/>
          <w:szCs w:val="22"/>
        </w:rPr>
        <w:t>mulčovací</w:t>
      </w:r>
      <w:proofErr w:type="spellEnd"/>
      <w:r w:rsidRPr="00684387">
        <w:rPr>
          <w:rFonts w:ascii="Arial" w:hAnsi="Arial" w:cs="Arial"/>
          <w:color w:val="000000"/>
          <w:sz w:val="22"/>
          <w:szCs w:val="22"/>
        </w:rPr>
        <w:t xml:space="preserve"> kůrou ve vrstvě o mocnosti 10 cm. Keře je nezbytné po výsadbě zalít, u větších keřů 10 l/keř nebo při plošných výsadbách 20 l /m</w:t>
      </w:r>
      <w:r w:rsidRPr="00684387">
        <w:rPr>
          <w:rFonts w:ascii="Arial" w:hAnsi="Arial" w:cs="Arial"/>
          <w:color w:val="000000"/>
          <w:sz w:val="22"/>
          <w:szCs w:val="22"/>
          <w:vertAlign w:val="superscript"/>
        </w:rPr>
        <w:t>2</w:t>
      </w:r>
      <w:r w:rsidRPr="00684387">
        <w:rPr>
          <w:rFonts w:ascii="Arial" w:hAnsi="Arial" w:cs="Arial"/>
          <w:color w:val="000000"/>
          <w:sz w:val="22"/>
          <w:szCs w:val="22"/>
        </w:rPr>
        <w:t>.</w:t>
      </w:r>
    </w:p>
    <w:p w:rsidR="000A7E5D" w:rsidRPr="001F099C" w:rsidRDefault="000A7E5D" w:rsidP="000A7E5D">
      <w:pPr>
        <w:ind w:left="15" w:firstLine="720"/>
        <w:jc w:val="both"/>
        <w:rPr>
          <w:rFonts w:ascii="Arial" w:hAnsi="Arial" w:cs="Arial"/>
          <w:color w:val="000000"/>
          <w:sz w:val="22"/>
          <w:szCs w:val="22"/>
        </w:rPr>
      </w:pPr>
    </w:p>
    <w:p w:rsidR="000A7E5D" w:rsidRPr="00EB48C7" w:rsidRDefault="000A7E5D" w:rsidP="00EB48C7">
      <w:pPr>
        <w:widowControl/>
        <w:suppressAutoHyphens w:val="0"/>
        <w:rPr>
          <w:rFonts w:ascii="Arial" w:hAnsi="Arial" w:cs="Arial"/>
          <w:sz w:val="22"/>
          <w:szCs w:val="22"/>
        </w:rPr>
      </w:pPr>
      <w:proofErr w:type="spellStart"/>
      <w:r w:rsidRPr="00972104">
        <w:rPr>
          <w:rFonts w:ascii="Arial" w:hAnsi="Arial" w:cs="Arial"/>
          <w:sz w:val="22"/>
          <w:szCs w:val="22"/>
          <w:u w:val="single"/>
        </w:rPr>
        <w:t>Balové</w:t>
      </w:r>
      <w:proofErr w:type="spellEnd"/>
      <w:r w:rsidRPr="00972104">
        <w:rPr>
          <w:rFonts w:ascii="Arial" w:hAnsi="Arial" w:cs="Arial"/>
          <w:sz w:val="22"/>
          <w:szCs w:val="22"/>
          <w:u w:val="single"/>
        </w:rPr>
        <w:t xml:space="preserve"> keře</w:t>
      </w:r>
    </w:p>
    <w:p w:rsidR="000A7E5D" w:rsidRPr="001F099C" w:rsidRDefault="000A7E5D" w:rsidP="000A7E5D">
      <w:pPr>
        <w:ind w:left="15" w:firstLine="480"/>
        <w:jc w:val="both"/>
        <w:rPr>
          <w:rFonts w:ascii="Arial" w:hAnsi="Arial" w:cs="Arial"/>
          <w:color w:val="000000"/>
          <w:sz w:val="22"/>
          <w:szCs w:val="22"/>
        </w:rPr>
      </w:pPr>
    </w:p>
    <w:p w:rsidR="000A7E5D" w:rsidRDefault="000A7E5D" w:rsidP="000A7E5D">
      <w:pPr>
        <w:ind w:left="15" w:firstLine="480"/>
        <w:jc w:val="both"/>
        <w:rPr>
          <w:rFonts w:ascii="Arial" w:hAnsi="Arial" w:cs="Arial"/>
          <w:sz w:val="22"/>
          <w:szCs w:val="22"/>
        </w:rPr>
      </w:pPr>
      <w:bookmarkStart w:id="138" w:name="__RefHeading__919_635957285"/>
      <w:bookmarkEnd w:id="138"/>
      <w:r w:rsidRPr="002B162D">
        <w:rPr>
          <w:rFonts w:ascii="Arial" w:hAnsi="Arial" w:cs="Arial"/>
          <w:sz w:val="22"/>
          <w:szCs w:val="22"/>
        </w:rPr>
        <w:t xml:space="preserve">Před započetím výsadeb dojde k rozmístění jednotlivých rostlin na vytyčené plochy záhonů. </w:t>
      </w:r>
      <w:r>
        <w:rPr>
          <w:rFonts w:ascii="Arial" w:eastAsia="Times New Roman" w:hAnsi="Arial" w:cs="Arial"/>
          <w:sz w:val="22"/>
          <w:szCs w:val="22"/>
          <w:lang w:eastAsia="cs-CZ"/>
        </w:rPr>
        <w:t>Keře</w:t>
      </w:r>
      <w:r w:rsidRPr="002B162D">
        <w:rPr>
          <w:rFonts w:ascii="Arial" w:eastAsia="Times New Roman" w:hAnsi="Arial" w:cs="Arial"/>
          <w:sz w:val="22"/>
          <w:szCs w:val="22"/>
          <w:lang w:eastAsia="cs-CZ"/>
        </w:rPr>
        <w:t xml:space="preserve"> budou nejprve rozmístěny na záhon v počtech a sponech daných v osazovacím plánu. </w:t>
      </w:r>
      <w:r w:rsidR="00F965EE" w:rsidRPr="001F099C">
        <w:rPr>
          <w:rFonts w:ascii="Arial" w:hAnsi="Arial" w:cs="Arial"/>
          <w:color w:val="000000"/>
          <w:sz w:val="22"/>
          <w:szCs w:val="22"/>
        </w:rPr>
        <w:t xml:space="preserve">Po usazení dřeviny do </w:t>
      </w:r>
      <w:r w:rsidR="00F965EE">
        <w:rPr>
          <w:rFonts w:ascii="Arial" w:hAnsi="Arial" w:cs="Arial"/>
          <w:color w:val="000000"/>
          <w:sz w:val="22"/>
          <w:szCs w:val="22"/>
        </w:rPr>
        <w:t xml:space="preserve">předem vyhloubené </w:t>
      </w:r>
      <w:r w:rsidR="00F965EE" w:rsidRPr="001F099C">
        <w:rPr>
          <w:rFonts w:ascii="Arial" w:hAnsi="Arial" w:cs="Arial"/>
          <w:color w:val="000000"/>
          <w:sz w:val="22"/>
          <w:szCs w:val="22"/>
        </w:rPr>
        <w:t>výsadbové jámy je nutné uvolnit fixaci balu u kořenového krčku, případně ji odstranit celou, pokud je z materiálu, který se nerozloží. Při výsadbě musí být dbáno na to, aby byl kořenový krček keře usazen zároveň s okolním terénem</w:t>
      </w:r>
      <w:r w:rsidR="00F965EE">
        <w:rPr>
          <w:rFonts w:ascii="Arial" w:hAnsi="Arial" w:cs="Arial"/>
          <w:color w:val="000000"/>
          <w:sz w:val="22"/>
          <w:szCs w:val="22"/>
        </w:rPr>
        <w:t>.</w:t>
      </w:r>
    </w:p>
    <w:p w:rsidR="000A7E5D" w:rsidRPr="00684387" w:rsidRDefault="000A7E5D" w:rsidP="00F965EE">
      <w:pPr>
        <w:ind w:left="15" w:firstLine="720"/>
        <w:jc w:val="both"/>
        <w:rPr>
          <w:rFonts w:ascii="Arial" w:hAnsi="Arial" w:cs="Arial"/>
          <w:color w:val="000000"/>
          <w:sz w:val="22"/>
          <w:szCs w:val="22"/>
        </w:rPr>
      </w:pPr>
      <w:r w:rsidRPr="00684387">
        <w:rPr>
          <w:rFonts w:ascii="Arial" w:hAnsi="Arial" w:cs="Arial"/>
          <w:sz w:val="22"/>
          <w:szCs w:val="22"/>
        </w:rPr>
        <w:t xml:space="preserve">Pro celkové zlepšení ujmutí keřů se používá půdní kondicionér (např. </w:t>
      </w:r>
      <w:proofErr w:type="spellStart"/>
      <w:r w:rsidRPr="00684387">
        <w:rPr>
          <w:rFonts w:ascii="Arial" w:hAnsi="Arial" w:cs="Arial"/>
          <w:sz w:val="22"/>
          <w:szCs w:val="22"/>
        </w:rPr>
        <w:t>Terracottem</w:t>
      </w:r>
      <w:proofErr w:type="spellEnd"/>
      <w:r w:rsidRPr="00684387">
        <w:rPr>
          <w:rFonts w:ascii="Arial" w:hAnsi="Arial" w:cs="Arial"/>
          <w:sz w:val="22"/>
          <w:szCs w:val="22"/>
        </w:rPr>
        <w:t>). Půdní kondicionér je směs kopolymerů, hnojiv a stopových prvků a růstových stimulátorů, tato směs zvyšuje klíčivost semen, prokořenění, vodní retenční kapacitu půdy (</w:t>
      </w:r>
      <w:r w:rsidRPr="00684387">
        <w:rPr>
          <w:rFonts w:ascii="Arial" w:hAnsi="Arial" w:cs="Arial"/>
          <w:bCs/>
          <w:sz w:val="22"/>
          <w:szCs w:val="22"/>
        </w:rPr>
        <w:t>pojme 100 násobek vody oproti vlastní hmotnosti).</w:t>
      </w:r>
      <w:r w:rsidRPr="00684387">
        <w:rPr>
          <w:rFonts w:ascii="Arial" w:hAnsi="Arial" w:cs="Arial"/>
          <w:sz w:val="22"/>
          <w:szCs w:val="22"/>
        </w:rPr>
        <w:t xml:space="preserve"> Půdní kondicionér napomáhá udržení vody v oblasti kořenového systému a tím snižuje náklady na zavlažování, omezuje vyplavování hnojiv a tím snižuje náklady na hnojení, podporuje růst rostliny a kořenového systému, podporuje mikrobiologickou aktivitu a tím se omezuje zhutňování půdy, půda je více průvzdušná. Aplikuje se 30 g na jeden menší keř a 75 g na jeden větší keř. Před výsadbou keřů se půdní kondicionér pečlivě promíchá se směsí substrátu, kterou se bude výsadbová jáma s balem keře zasypávat. Na dno jámy se umístí část této směsi a zbytkem směsi se zasype výsadbová jáma, ve které již bude umístěn bal keře. </w:t>
      </w:r>
    </w:p>
    <w:p w:rsidR="000A7E5D" w:rsidRPr="00684387" w:rsidRDefault="000A7E5D" w:rsidP="000A7E5D">
      <w:pPr>
        <w:ind w:left="15" w:firstLine="480"/>
        <w:jc w:val="both"/>
        <w:rPr>
          <w:rFonts w:ascii="Arial" w:hAnsi="Arial" w:cs="Arial"/>
          <w:sz w:val="22"/>
          <w:szCs w:val="22"/>
        </w:rPr>
      </w:pPr>
      <w:r w:rsidRPr="00684387">
        <w:rPr>
          <w:rFonts w:ascii="Arial" w:hAnsi="Arial" w:cs="Arial"/>
          <w:sz w:val="22"/>
          <w:szCs w:val="22"/>
        </w:rPr>
        <w:t xml:space="preserve">Při výsadbě bude po obvodu kořenového balu kladeno tabletované pomalu rozpustné hnojivo (např. </w:t>
      </w:r>
      <w:proofErr w:type="spellStart"/>
      <w:r w:rsidRPr="00684387">
        <w:rPr>
          <w:rFonts w:ascii="Arial" w:hAnsi="Arial" w:cs="Arial"/>
          <w:sz w:val="22"/>
          <w:szCs w:val="22"/>
        </w:rPr>
        <w:t>Silvamix</w:t>
      </w:r>
      <w:proofErr w:type="spellEnd"/>
      <w:r w:rsidRPr="00684387">
        <w:rPr>
          <w:rFonts w:ascii="Arial" w:hAnsi="Arial" w:cs="Arial"/>
          <w:sz w:val="22"/>
          <w:szCs w:val="22"/>
        </w:rPr>
        <w:t>). Tabletové hnojivo je pomalu rozpustné s pozvolným uvolňováním živin po dobu 2 let. Aplikuje se u nízkých keřů 1 tableta k jednomu keři do hloubky 10 - 15 cm pod povrch půdy a u vyšších keřů 3 tablety.</w:t>
      </w:r>
    </w:p>
    <w:p w:rsidR="000A7E5D" w:rsidRPr="00462FF9" w:rsidRDefault="000A7E5D" w:rsidP="000A7E5D">
      <w:pPr>
        <w:ind w:left="15" w:firstLine="480"/>
        <w:jc w:val="both"/>
        <w:rPr>
          <w:rFonts w:ascii="Arial" w:hAnsi="Arial" w:cs="Arial"/>
          <w:sz w:val="22"/>
          <w:szCs w:val="22"/>
        </w:rPr>
      </w:pPr>
      <w:r w:rsidRPr="00684387">
        <w:rPr>
          <w:rFonts w:ascii="Arial" w:hAnsi="Arial" w:cs="Arial"/>
          <w:sz w:val="22"/>
          <w:szCs w:val="22"/>
        </w:rPr>
        <w:t>Dále je sazenice zahrnuta zeminou, k tomu bude použita směs původní zeminy a pěstebního substrátu v poměru 1:1.</w:t>
      </w:r>
      <w:r w:rsidRPr="00462FF9">
        <w:rPr>
          <w:rFonts w:ascii="Arial" w:hAnsi="Arial" w:cs="Arial"/>
          <w:sz w:val="22"/>
          <w:szCs w:val="22"/>
        </w:rPr>
        <w:t xml:space="preserve"> </w:t>
      </w:r>
    </w:p>
    <w:p w:rsidR="000A7E5D" w:rsidRPr="001F099C" w:rsidRDefault="000A7E5D" w:rsidP="000A7E5D">
      <w:pPr>
        <w:ind w:left="15" w:firstLine="694"/>
        <w:jc w:val="both"/>
        <w:rPr>
          <w:rFonts w:ascii="Arial" w:hAnsi="Arial" w:cs="Arial"/>
          <w:color w:val="000000"/>
          <w:sz w:val="22"/>
          <w:szCs w:val="22"/>
        </w:rPr>
      </w:pPr>
      <w:r w:rsidRPr="001F099C">
        <w:rPr>
          <w:rFonts w:ascii="Arial" w:hAnsi="Arial" w:cs="Arial"/>
          <w:color w:val="000000"/>
          <w:sz w:val="22"/>
          <w:szCs w:val="22"/>
        </w:rPr>
        <w:lastRenderedPageBreak/>
        <w:t xml:space="preserve">Po usazení dřeviny a zahrnutí výsadbové jámy je celý výsadbový prostor následně </w:t>
      </w:r>
      <w:proofErr w:type="spellStart"/>
      <w:r w:rsidRPr="001F099C">
        <w:rPr>
          <w:rFonts w:ascii="Arial" w:hAnsi="Arial" w:cs="Arial"/>
          <w:color w:val="000000"/>
          <w:sz w:val="22"/>
          <w:szCs w:val="22"/>
        </w:rPr>
        <w:t>zamulčován</w:t>
      </w:r>
      <w:proofErr w:type="spellEnd"/>
      <w:r w:rsidRPr="001F099C">
        <w:rPr>
          <w:rFonts w:ascii="Arial" w:hAnsi="Arial" w:cs="Arial"/>
          <w:color w:val="000000"/>
          <w:sz w:val="22"/>
          <w:szCs w:val="22"/>
        </w:rPr>
        <w:t xml:space="preserve"> </w:t>
      </w:r>
      <w:r>
        <w:rPr>
          <w:rFonts w:ascii="Arial" w:hAnsi="Arial" w:cs="Arial"/>
          <w:color w:val="000000"/>
          <w:sz w:val="22"/>
          <w:szCs w:val="22"/>
        </w:rPr>
        <w:t xml:space="preserve">jemnou </w:t>
      </w:r>
      <w:proofErr w:type="spellStart"/>
      <w:r>
        <w:rPr>
          <w:rFonts w:ascii="Arial" w:hAnsi="Arial" w:cs="Arial"/>
          <w:color w:val="000000"/>
          <w:sz w:val="22"/>
          <w:szCs w:val="22"/>
        </w:rPr>
        <w:t>mulčovací</w:t>
      </w:r>
      <w:proofErr w:type="spellEnd"/>
      <w:r>
        <w:rPr>
          <w:rFonts w:ascii="Arial" w:hAnsi="Arial" w:cs="Arial"/>
          <w:color w:val="000000"/>
          <w:sz w:val="22"/>
          <w:szCs w:val="22"/>
        </w:rPr>
        <w:t xml:space="preserve"> kůrou</w:t>
      </w:r>
      <w:r w:rsidRPr="001F099C">
        <w:rPr>
          <w:rFonts w:ascii="Arial" w:hAnsi="Arial" w:cs="Arial"/>
          <w:color w:val="000000"/>
          <w:sz w:val="22"/>
          <w:szCs w:val="22"/>
        </w:rPr>
        <w:t xml:space="preserve"> ve vrstvě o mocnosti 10 cm. Keře je nezbytné po výsadbě zalít</w:t>
      </w:r>
      <w:r>
        <w:rPr>
          <w:rFonts w:ascii="Arial" w:hAnsi="Arial" w:cs="Arial"/>
          <w:color w:val="000000"/>
          <w:sz w:val="22"/>
          <w:szCs w:val="22"/>
        </w:rPr>
        <w:t>, u větších keřů 10 l/keř nebo při plošných výsadbách 20 l /</w:t>
      </w:r>
      <w:r w:rsidRPr="001F099C">
        <w:rPr>
          <w:rFonts w:ascii="Arial" w:hAnsi="Arial" w:cs="Arial"/>
          <w:color w:val="000000"/>
          <w:sz w:val="22"/>
          <w:szCs w:val="22"/>
        </w:rPr>
        <w:t>m</w:t>
      </w:r>
      <w:r w:rsidRPr="00493038">
        <w:rPr>
          <w:rFonts w:ascii="Arial" w:hAnsi="Arial" w:cs="Arial"/>
          <w:color w:val="000000"/>
          <w:sz w:val="22"/>
          <w:szCs w:val="22"/>
          <w:vertAlign w:val="superscript"/>
        </w:rPr>
        <w:t>2</w:t>
      </w:r>
      <w:r w:rsidRPr="001F099C">
        <w:rPr>
          <w:rFonts w:ascii="Arial" w:hAnsi="Arial" w:cs="Arial"/>
          <w:color w:val="000000"/>
          <w:sz w:val="22"/>
          <w:szCs w:val="22"/>
        </w:rPr>
        <w:t>.</w:t>
      </w:r>
    </w:p>
    <w:p w:rsidR="000A7E5D" w:rsidRPr="001F099C" w:rsidRDefault="000A7E5D" w:rsidP="000A7E5D">
      <w:pPr>
        <w:ind w:left="15" w:firstLine="720"/>
        <w:jc w:val="both"/>
        <w:rPr>
          <w:rFonts w:ascii="Arial" w:hAnsi="Arial" w:cs="Arial"/>
          <w:color w:val="000000"/>
          <w:sz w:val="22"/>
          <w:szCs w:val="22"/>
        </w:rPr>
      </w:pPr>
    </w:p>
    <w:p w:rsidR="000A7E5D" w:rsidRPr="001F099C" w:rsidRDefault="00E1411B" w:rsidP="000A7E5D">
      <w:pPr>
        <w:pStyle w:val="Nadpis3"/>
        <w:rPr>
          <w:rFonts w:cs="Arial"/>
          <w:color w:val="000000"/>
          <w:sz w:val="22"/>
          <w:szCs w:val="22"/>
          <w:u w:val="single"/>
        </w:rPr>
      </w:pPr>
      <w:bookmarkStart w:id="139" w:name="_Toc433195927"/>
      <w:bookmarkStart w:id="140" w:name="_Toc535401140"/>
      <w:bookmarkStart w:id="141" w:name="_Toc23229779"/>
      <w:r>
        <w:rPr>
          <w:rFonts w:cs="Arial"/>
          <w:b w:val="0"/>
          <w:sz w:val="22"/>
          <w:szCs w:val="22"/>
          <w:u w:val="single"/>
        </w:rPr>
        <w:t>5</w:t>
      </w:r>
      <w:r w:rsidR="000A7E5D" w:rsidRPr="001F099C">
        <w:rPr>
          <w:rFonts w:cs="Arial"/>
          <w:b w:val="0"/>
          <w:sz w:val="22"/>
          <w:szCs w:val="22"/>
          <w:u w:val="single"/>
        </w:rPr>
        <w:t>.</w:t>
      </w:r>
      <w:r w:rsidR="00EB48C7">
        <w:rPr>
          <w:rFonts w:cs="Arial"/>
          <w:b w:val="0"/>
          <w:sz w:val="22"/>
          <w:szCs w:val="22"/>
          <w:u w:val="single"/>
        </w:rPr>
        <w:t>7</w:t>
      </w:r>
      <w:r w:rsidR="000A7E5D" w:rsidRPr="001F099C">
        <w:rPr>
          <w:rFonts w:cs="Arial"/>
          <w:b w:val="0"/>
          <w:sz w:val="22"/>
          <w:szCs w:val="22"/>
          <w:u w:val="single"/>
        </w:rPr>
        <w:t>.3. Následná péče</w:t>
      </w:r>
      <w:bookmarkEnd w:id="139"/>
      <w:bookmarkEnd w:id="140"/>
      <w:bookmarkEnd w:id="141"/>
    </w:p>
    <w:p w:rsidR="000A7E5D" w:rsidRPr="001F099C" w:rsidRDefault="000A7E5D" w:rsidP="000A7E5D">
      <w:pPr>
        <w:ind w:firstLine="315"/>
        <w:jc w:val="both"/>
        <w:rPr>
          <w:rFonts w:ascii="Arial" w:hAnsi="Arial" w:cs="Arial"/>
          <w:color w:val="000000"/>
          <w:sz w:val="22"/>
          <w:szCs w:val="22"/>
          <w:u w:val="single"/>
        </w:rPr>
      </w:pPr>
    </w:p>
    <w:p w:rsidR="000A7E5D" w:rsidRPr="001F099C" w:rsidRDefault="000A7E5D" w:rsidP="000A7E5D">
      <w:pPr>
        <w:ind w:firstLine="708"/>
        <w:jc w:val="both"/>
        <w:rPr>
          <w:rFonts w:ascii="Arial" w:hAnsi="Arial" w:cs="Arial"/>
          <w:color w:val="000000"/>
          <w:sz w:val="22"/>
          <w:szCs w:val="22"/>
        </w:rPr>
      </w:pPr>
      <w:r w:rsidRPr="00972104">
        <w:rPr>
          <w:rFonts w:ascii="Arial" w:hAnsi="Arial" w:cs="Arial"/>
          <w:color w:val="000000"/>
          <w:sz w:val="22"/>
          <w:szCs w:val="22"/>
        </w:rPr>
        <w:t>Následná péče není součástí realizace akce, jedná se pouze o doporučený postup péče o výsadby.</w:t>
      </w:r>
      <w:r w:rsidRPr="001F099C">
        <w:rPr>
          <w:rFonts w:ascii="Arial" w:hAnsi="Arial" w:cs="Arial"/>
          <w:color w:val="000000"/>
          <w:sz w:val="22"/>
          <w:szCs w:val="22"/>
        </w:rPr>
        <w:tab/>
      </w:r>
    </w:p>
    <w:p w:rsidR="000A7E5D" w:rsidRPr="001F099C" w:rsidRDefault="000A7E5D" w:rsidP="000A7E5D">
      <w:pPr>
        <w:ind w:firstLine="708"/>
        <w:jc w:val="both"/>
        <w:rPr>
          <w:rFonts w:ascii="Arial" w:hAnsi="Arial" w:cs="Arial"/>
          <w:sz w:val="22"/>
          <w:szCs w:val="22"/>
        </w:rPr>
      </w:pPr>
      <w:r w:rsidRPr="001F099C">
        <w:rPr>
          <w:rFonts w:ascii="Arial" w:hAnsi="Arial" w:cs="Arial"/>
          <w:sz w:val="22"/>
          <w:szCs w:val="22"/>
        </w:rPr>
        <w:t xml:space="preserve">Pro zdárný růst a vývoj nově realizovaných výsadeb a ozelenění je nezbytné zajistit následnou intenzivní péči v souladu s ČSN 83 9051. Kvalitní péče na trvalém stanovišti zaručuje dobré zakořenění a ujmutí dřevin a překonání stresu při výsadbě. Důkladná a opakovaná zálivka je nutná zejména při jarní výsadbě. Zalévá se méně často, ale důkladně (ideální je 12 x za vegetaci tj. cca jednou za 14 dní). </w:t>
      </w:r>
      <w:r w:rsidRPr="001F099C">
        <w:rPr>
          <w:rFonts w:ascii="Arial" w:hAnsi="Arial" w:cs="Arial"/>
          <w:sz w:val="22"/>
          <w:szCs w:val="22"/>
        </w:rPr>
        <w:tab/>
      </w:r>
    </w:p>
    <w:p w:rsidR="000A7E5D" w:rsidRPr="001F099C" w:rsidRDefault="000A7E5D" w:rsidP="000A7E5D">
      <w:pPr>
        <w:ind w:firstLine="708"/>
        <w:jc w:val="both"/>
        <w:rPr>
          <w:rFonts w:ascii="Arial" w:hAnsi="Arial" w:cs="Arial"/>
          <w:sz w:val="22"/>
          <w:szCs w:val="22"/>
        </w:rPr>
      </w:pPr>
      <w:r w:rsidRPr="001F099C">
        <w:rPr>
          <w:rFonts w:ascii="Arial" w:hAnsi="Arial" w:cs="Arial"/>
          <w:sz w:val="22"/>
          <w:szCs w:val="22"/>
        </w:rPr>
        <w:tab/>
        <w:t>Jednou ročně je nutné doplňovat mulč na mulčované záhony. U keřových skupin se mulčování provádí až do doby jejich zapojení. U solitérních keřů je doplňování mulče vhodné minimálně po dobu 2 - 3 let po provedení výsadby. Vhodné je mulčování provést zjara, aby nová vrstva mulče zářila min. první půl rok.</w:t>
      </w:r>
    </w:p>
    <w:p w:rsidR="000A7E5D" w:rsidRPr="001F099C" w:rsidRDefault="000A7E5D" w:rsidP="000A7E5D">
      <w:pPr>
        <w:ind w:firstLine="15"/>
        <w:jc w:val="both"/>
        <w:rPr>
          <w:rFonts w:ascii="Arial" w:hAnsi="Arial" w:cs="Arial"/>
          <w:sz w:val="22"/>
          <w:szCs w:val="22"/>
        </w:rPr>
      </w:pPr>
      <w:r w:rsidRPr="001F099C">
        <w:rPr>
          <w:rFonts w:ascii="Arial" w:hAnsi="Arial" w:cs="Arial"/>
          <w:sz w:val="22"/>
          <w:szCs w:val="22"/>
        </w:rPr>
        <w:tab/>
        <w:t xml:space="preserve">Minimálně dvakrát ročně je nutné plošné </w:t>
      </w:r>
      <w:proofErr w:type="spellStart"/>
      <w:r w:rsidRPr="001F099C">
        <w:rPr>
          <w:rFonts w:ascii="Arial" w:hAnsi="Arial" w:cs="Arial"/>
          <w:sz w:val="22"/>
          <w:szCs w:val="22"/>
        </w:rPr>
        <w:t>vypletí</w:t>
      </w:r>
      <w:proofErr w:type="spellEnd"/>
      <w:r w:rsidRPr="001F099C">
        <w:rPr>
          <w:rFonts w:ascii="Arial" w:hAnsi="Arial" w:cs="Arial"/>
          <w:sz w:val="22"/>
          <w:szCs w:val="22"/>
        </w:rPr>
        <w:t xml:space="preserve"> záhonů. </w:t>
      </w:r>
    </w:p>
    <w:p w:rsidR="000A7E5D" w:rsidRPr="001F099C" w:rsidRDefault="000A7E5D" w:rsidP="00E1411B">
      <w:pPr>
        <w:ind w:firstLine="709"/>
        <w:jc w:val="both"/>
        <w:rPr>
          <w:rFonts w:ascii="Arial" w:hAnsi="Arial" w:cs="Arial"/>
          <w:sz w:val="22"/>
          <w:szCs w:val="22"/>
        </w:rPr>
      </w:pPr>
      <w:r w:rsidRPr="001F099C">
        <w:rPr>
          <w:rFonts w:ascii="Arial" w:hAnsi="Arial" w:cs="Arial"/>
          <w:sz w:val="22"/>
          <w:szCs w:val="22"/>
        </w:rPr>
        <w:tab/>
        <w:t>Nezbytné je provádění pravidelného řezu</w:t>
      </w:r>
      <w:r w:rsidR="00E1411B">
        <w:rPr>
          <w:rFonts w:ascii="Arial" w:hAnsi="Arial" w:cs="Arial"/>
          <w:sz w:val="22"/>
          <w:szCs w:val="22"/>
        </w:rPr>
        <w:t xml:space="preserve"> (SPPKA 02-003 2014 Výsadba řez keřů) dle konkrétního druhu dřeviny</w:t>
      </w:r>
      <w:r w:rsidRPr="001F099C">
        <w:rPr>
          <w:rFonts w:ascii="Arial" w:hAnsi="Arial" w:cs="Arial"/>
          <w:sz w:val="22"/>
          <w:szCs w:val="22"/>
        </w:rPr>
        <w:t xml:space="preserve">, který podpoří zahuštění vysazených keřů. Řez by měl být proveden alespoň jednou za počáteční tříleté období po výsadbě. Po zapojení výsadby je nutný řez pouze z estetického hlediska, aby došlo k zmlazování a tvarování keřových výsadeb. V případě úhynu dřevin je nutná dosadba stejným druhem (v termínu jaro, nebo podzim). </w:t>
      </w:r>
    </w:p>
    <w:p w:rsidR="000A7E5D" w:rsidRPr="001F099C" w:rsidRDefault="000A7E5D" w:rsidP="000A7E5D">
      <w:pPr>
        <w:ind w:firstLine="15"/>
        <w:jc w:val="both"/>
        <w:rPr>
          <w:rFonts w:ascii="Arial" w:hAnsi="Arial" w:cs="Arial"/>
          <w:sz w:val="22"/>
          <w:szCs w:val="22"/>
        </w:rPr>
      </w:pPr>
      <w:r w:rsidRPr="001F099C">
        <w:rPr>
          <w:rFonts w:ascii="Arial" w:hAnsi="Arial" w:cs="Arial"/>
          <w:sz w:val="22"/>
          <w:szCs w:val="22"/>
        </w:rPr>
        <w:tab/>
        <w:t xml:space="preserve">Keře vysazované do živých plotů je nutné v následujících letech pravidelně sestřihávat na požadovanou výšku a šířku. </w:t>
      </w:r>
    </w:p>
    <w:p w:rsidR="000A7E5D" w:rsidRPr="001F099C" w:rsidRDefault="000A7E5D" w:rsidP="000A7E5D">
      <w:pPr>
        <w:ind w:firstLine="708"/>
        <w:jc w:val="both"/>
        <w:rPr>
          <w:rFonts w:ascii="Arial" w:hAnsi="Arial" w:cs="Arial"/>
          <w:sz w:val="22"/>
          <w:szCs w:val="22"/>
        </w:rPr>
      </w:pPr>
      <w:r w:rsidRPr="001F099C">
        <w:rPr>
          <w:rFonts w:ascii="Arial" w:hAnsi="Arial" w:cs="Arial"/>
          <w:sz w:val="22"/>
          <w:szCs w:val="22"/>
        </w:rPr>
        <w:tab/>
        <w:t>V prvních letech po výsadbě keře na trvalé stanoviště nebo po zmlazovacím řezu se provádí výchovný řez. Hlavním cílem řezu je podpora vývoje dlouhodobě funkční, vitální dřeviny s druhově charakteristickým nebo požadovaným tvarem nadzemní části. Výchovný řez se provádí nejlépe v předjaří.</w:t>
      </w:r>
    </w:p>
    <w:p w:rsidR="000A7E5D" w:rsidRPr="001F099C" w:rsidRDefault="000A7E5D" w:rsidP="000A7E5D">
      <w:pPr>
        <w:ind w:firstLine="708"/>
        <w:jc w:val="both"/>
        <w:rPr>
          <w:rFonts w:ascii="Arial" w:hAnsi="Arial" w:cs="Arial"/>
          <w:sz w:val="22"/>
          <w:szCs w:val="22"/>
        </w:rPr>
      </w:pPr>
      <w:r w:rsidRPr="001F099C">
        <w:rPr>
          <w:rFonts w:ascii="Arial" w:hAnsi="Arial" w:cs="Arial"/>
          <w:sz w:val="22"/>
          <w:szCs w:val="22"/>
        </w:rPr>
        <w:t>V následných letech se u dospělých keřů po období intenzivního růstu provádí řez udržovací. Hlavním cílem řezu je dlouhodobě zajistit vitalitu dřevin a plnění jejich předpokládaných funkcí. Pozornost je zaměřena na podporu přirozené nebo požadované (u dřevin pravidelně tvarovaných) architektury keře, bohatosti a pravidelnosti jeho kvetení, popřípadě tvorby plodů.</w:t>
      </w:r>
    </w:p>
    <w:p w:rsidR="000A7E5D" w:rsidRPr="001F099C" w:rsidRDefault="000A7E5D" w:rsidP="000A7E5D">
      <w:pPr>
        <w:ind w:firstLine="708"/>
        <w:jc w:val="both"/>
        <w:rPr>
          <w:rFonts w:ascii="Arial" w:hAnsi="Arial" w:cs="Arial"/>
          <w:sz w:val="22"/>
          <w:szCs w:val="22"/>
        </w:rPr>
      </w:pPr>
    </w:p>
    <w:p w:rsidR="000A7E5D" w:rsidRPr="001F099C" w:rsidRDefault="000A7E5D" w:rsidP="000A7E5D">
      <w:pPr>
        <w:jc w:val="both"/>
        <w:rPr>
          <w:rFonts w:ascii="Arial" w:eastAsia="Times New Roman" w:hAnsi="Arial" w:cs="Arial"/>
          <w:sz w:val="22"/>
          <w:szCs w:val="22"/>
          <w:lang w:eastAsia="cs-CZ"/>
        </w:rPr>
      </w:pPr>
      <w:r w:rsidRPr="001F099C">
        <w:rPr>
          <w:rFonts w:ascii="Arial" w:eastAsia="Times New Roman" w:hAnsi="Arial" w:cs="Arial"/>
          <w:bCs/>
          <w:sz w:val="22"/>
          <w:szCs w:val="22"/>
          <w:u w:val="single"/>
          <w:lang w:eastAsia="cs-CZ"/>
        </w:rPr>
        <w:t xml:space="preserve">Termín řezu listnatých okrasných keřů </w:t>
      </w:r>
    </w:p>
    <w:p w:rsidR="000A7E5D" w:rsidRPr="001F099C" w:rsidRDefault="000A7E5D" w:rsidP="000A7E5D">
      <w:pPr>
        <w:jc w:val="both"/>
        <w:rPr>
          <w:rFonts w:ascii="Arial" w:eastAsia="Times New Roman" w:hAnsi="Arial" w:cs="Arial"/>
          <w:sz w:val="22"/>
          <w:szCs w:val="22"/>
          <w:lang w:eastAsia="cs-CZ"/>
        </w:rPr>
      </w:pPr>
      <w:r w:rsidRPr="001F099C">
        <w:rPr>
          <w:rFonts w:ascii="Arial" w:eastAsia="Times New Roman" w:hAnsi="Arial" w:cs="Arial"/>
          <w:sz w:val="22"/>
          <w:szCs w:val="22"/>
          <w:lang w:eastAsia="cs-CZ"/>
        </w:rPr>
        <w:tab/>
        <w:t xml:space="preserve">Okrasné keře se obvykle řežou v období vegetačního klidu, pokud není příliš velký mráz. Choulostivější keře je lépe řezat až v předjaří, při začátku rašení. Aby se omezilo negativní působení na kvetení rostlin, doporučuje se některé brzy kvetoucí keře řezat až po odkvětu (např. zlatice). Solitérní okrasné keře lze řezat i během vegetace, pokud je to účelné (např. kvůli rozpoznání suchých a živých větví, popř. provádět jen tvarovací řez).  </w:t>
      </w:r>
    </w:p>
    <w:p w:rsidR="000A7E5D" w:rsidRPr="001F099C" w:rsidRDefault="000A7E5D" w:rsidP="000A7E5D">
      <w:pPr>
        <w:jc w:val="both"/>
        <w:rPr>
          <w:rFonts w:ascii="Arial" w:eastAsia="Times New Roman" w:hAnsi="Arial" w:cs="Arial"/>
          <w:sz w:val="22"/>
          <w:szCs w:val="22"/>
          <w:lang w:eastAsia="cs-CZ"/>
        </w:rPr>
      </w:pPr>
    </w:p>
    <w:p w:rsidR="000A7E5D" w:rsidRPr="001F099C" w:rsidRDefault="000A7E5D" w:rsidP="000A7E5D">
      <w:pPr>
        <w:jc w:val="both"/>
        <w:rPr>
          <w:rFonts w:ascii="Arial" w:eastAsia="Times New Roman" w:hAnsi="Arial" w:cs="Arial"/>
          <w:sz w:val="22"/>
          <w:szCs w:val="22"/>
          <w:lang w:eastAsia="cs-CZ"/>
        </w:rPr>
      </w:pPr>
      <w:r w:rsidRPr="001F099C">
        <w:rPr>
          <w:rFonts w:ascii="Arial" w:eastAsia="Times New Roman" w:hAnsi="Arial" w:cs="Arial"/>
          <w:bCs/>
          <w:sz w:val="22"/>
          <w:szCs w:val="22"/>
          <w:u w:val="single"/>
          <w:lang w:eastAsia="cs-CZ"/>
        </w:rPr>
        <w:t>Okrasné listnaté keře kvetoucí na letorostech</w:t>
      </w:r>
    </w:p>
    <w:p w:rsidR="000A7E5D" w:rsidRPr="001F099C" w:rsidRDefault="000A7E5D" w:rsidP="000A7E5D">
      <w:pPr>
        <w:jc w:val="both"/>
        <w:rPr>
          <w:rFonts w:ascii="Arial" w:eastAsia="Times New Roman" w:hAnsi="Arial" w:cs="Arial"/>
          <w:sz w:val="22"/>
          <w:szCs w:val="22"/>
          <w:lang w:eastAsia="cs-CZ"/>
        </w:rPr>
      </w:pPr>
      <w:r w:rsidRPr="001F099C">
        <w:rPr>
          <w:rFonts w:ascii="Arial" w:eastAsia="Times New Roman" w:hAnsi="Arial" w:cs="Arial"/>
          <w:sz w:val="22"/>
          <w:szCs w:val="22"/>
          <w:lang w:eastAsia="cs-CZ"/>
        </w:rPr>
        <w:tab/>
        <w:t xml:space="preserve">Tyto rostliny vyžadují každoročně hluboký řez, aby si rostliny udržovaly hezký a kompaktní vzhled. </w:t>
      </w:r>
    </w:p>
    <w:p w:rsidR="000A7E5D" w:rsidRPr="001F099C" w:rsidRDefault="000A7E5D" w:rsidP="000A7E5D">
      <w:pPr>
        <w:jc w:val="both"/>
        <w:rPr>
          <w:rFonts w:ascii="Arial" w:eastAsia="Times New Roman" w:hAnsi="Arial" w:cs="Arial"/>
          <w:bCs/>
          <w:sz w:val="22"/>
          <w:szCs w:val="22"/>
          <w:u w:val="single"/>
          <w:lang w:eastAsia="cs-CZ"/>
        </w:rPr>
      </w:pPr>
      <w:r w:rsidRPr="001F099C">
        <w:rPr>
          <w:rFonts w:ascii="Arial" w:eastAsia="Times New Roman" w:hAnsi="Arial" w:cs="Arial"/>
          <w:sz w:val="22"/>
          <w:szCs w:val="22"/>
          <w:lang w:eastAsia="cs-CZ"/>
        </w:rPr>
        <w:tab/>
        <w:t>Jedná se o okrasné keře kvetoucí později ve vegetaci, nejčastěji v létě nebo až na podzim. Mezi typické zástupce patří některé tavolníky (</w:t>
      </w:r>
      <w:proofErr w:type="spellStart"/>
      <w:r w:rsidRPr="001F099C">
        <w:rPr>
          <w:rFonts w:ascii="Arial" w:eastAsia="Times New Roman" w:hAnsi="Arial" w:cs="Arial"/>
          <w:i/>
          <w:sz w:val="22"/>
          <w:szCs w:val="22"/>
          <w:lang w:eastAsia="cs-CZ"/>
        </w:rPr>
        <w:t>Spiraea</w:t>
      </w:r>
      <w:proofErr w:type="spellEnd"/>
      <w:r w:rsidRPr="001F099C">
        <w:rPr>
          <w:rFonts w:ascii="Arial" w:eastAsia="Times New Roman" w:hAnsi="Arial" w:cs="Arial"/>
          <w:i/>
          <w:sz w:val="22"/>
          <w:szCs w:val="22"/>
          <w:lang w:eastAsia="cs-CZ"/>
        </w:rPr>
        <w:t xml:space="preserve"> </w:t>
      </w:r>
      <w:proofErr w:type="spellStart"/>
      <w:r w:rsidRPr="001F099C">
        <w:rPr>
          <w:rFonts w:ascii="Arial" w:eastAsia="Times New Roman" w:hAnsi="Arial" w:cs="Arial"/>
          <w:i/>
          <w:sz w:val="22"/>
          <w:szCs w:val="22"/>
          <w:lang w:eastAsia="cs-CZ"/>
        </w:rPr>
        <w:t>japonica</w:t>
      </w:r>
      <w:proofErr w:type="spellEnd"/>
      <w:r w:rsidRPr="001F099C">
        <w:rPr>
          <w:rFonts w:ascii="Arial" w:eastAsia="Times New Roman" w:hAnsi="Arial" w:cs="Arial"/>
          <w:sz w:val="22"/>
          <w:szCs w:val="22"/>
          <w:lang w:eastAsia="cs-CZ"/>
        </w:rPr>
        <w:t>), mochna (</w:t>
      </w:r>
      <w:proofErr w:type="spellStart"/>
      <w:r w:rsidRPr="001F099C">
        <w:rPr>
          <w:rFonts w:ascii="Arial" w:eastAsia="Times New Roman" w:hAnsi="Arial" w:cs="Arial"/>
          <w:i/>
          <w:sz w:val="22"/>
          <w:szCs w:val="22"/>
          <w:lang w:eastAsia="cs-CZ"/>
        </w:rPr>
        <w:t>Potentilla</w:t>
      </w:r>
      <w:proofErr w:type="spellEnd"/>
      <w:r w:rsidRPr="001F099C">
        <w:rPr>
          <w:rFonts w:ascii="Arial" w:eastAsia="Times New Roman" w:hAnsi="Arial" w:cs="Arial"/>
          <w:i/>
          <w:sz w:val="22"/>
          <w:szCs w:val="22"/>
          <w:lang w:eastAsia="cs-CZ"/>
        </w:rPr>
        <w:t xml:space="preserve"> </w:t>
      </w:r>
      <w:proofErr w:type="spellStart"/>
      <w:r w:rsidRPr="001F099C">
        <w:rPr>
          <w:rFonts w:ascii="Arial" w:eastAsia="Times New Roman" w:hAnsi="Arial" w:cs="Arial"/>
          <w:i/>
          <w:sz w:val="22"/>
          <w:szCs w:val="22"/>
          <w:lang w:eastAsia="cs-CZ"/>
        </w:rPr>
        <w:t>fruticosa</w:t>
      </w:r>
      <w:proofErr w:type="spellEnd"/>
      <w:r w:rsidRPr="001F099C">
        <w:rPr>
          <w:rFonts w:ascii="Arial" w:eastAsia="Times New Roman" w:hAnsi="Arial" w:cs="Arial"/>
          <w:sz w:val="22"/>
          <w:szCs w:val="22"/>
          <w:lang w:eastAsia="cs-CZ"/>
        </w:rPr>
        <w:t xml:space="preserve">), </w:t>
      </w:r>
      <w:proofErr w:type="spellStart"/>
      <w:r w:rsidRPr="001F099C">
        <w:rPr>
          <w:rFonts w:ascii="Arial" w:eastAsia="Times New Roman" w:hAnsi="Arial" w:cs="Arial"/>
          <w:sz w:val="22"/>
          <w:szCs w:val="22"/>
          <w:lang w:eastAsia="cs-CZ"/>
        </w:rPr>
        <w:t>ořechokřídlec</w:t>
      </w:r>
      <w:proofErr w:type="spellEnd"/>
      <w:r w:rsidRPr="001F099C">
        <w:rPr>
          <w:rFonts w:ascii="Arial" w:eastAsia="Times New Roman" w:hAnsi="Arial" w:cs="Arial"/>
          <w:sz w:val="22"/>
          <w:szCs w:val="22"/>
          <w:lang w:eastAsia="cs-CZ"/>
        </w:rPr>
        <w:t xml:space="preserve"> (</w:t>
      </w:r>
      <w:proofErr w:type="spellStart"/>
      <w:r w:rsidRPr="001F099C">
        <w:rPr>
          <w:rFonts w:ascii="Arial" w:eastAsia="Times New Roman" w:hAnsi="Arial" w:cs="Arial"/>
          <w:i/>
          <w:sz w:val="22"/>
          <w:szCs w:val="22"/>
          <w:lang w:eastAsia="cs-CZ"/>
        </w:rPr>
        <w:t>Caryopteris</w:t>
      </w:r>
      <w:proofErr w:type="spellEnd"/>
      <w:r w:rsidRPr="001F099C">
        <w:rPr>
          <w:rFonts w:ascii="Arial" w:eastAsia="Times New Roman" w:hAnsi="Arial" w:cs="Arial"/>
          <w:i/>
          <w:sz w:val="22"/>
          <w:szCs w:val="22"/>
          <w:lang w:eastAsia="cs-CZ"/>
        </w:rPr>
        <w:t xml:space="preserve"> x </w:t>
      </w:r>
      <w:proofErr w:type="spellStart"/>
      <w:r w:rsidRPr="001F099C">
        <w:rPr>
          <w:rFonts w:ascii="Arial" w:eastAsia="Times New Roman" w:hAnsi="Arial" w:cs="Arial"/>
          <w:i/>
          <w:sz w:val="22"/>
          <w:szCs w:val="22"/>
          <w:lang w:eastAsia="cs-CZ"/>
        </w:rPr>
        <w:t>clandonensis</w:t>
      </w:r>
      <w:proofErr w:type="spellEnd"/>
      <w:r w:rsidRPr="001F099C">
        <w:rPr>
          <w:rFonts w:ascii="Arial" w:eastAsia="Times New Roman" w:hAnsi="Arial" w:cs="Arial"/>
          <w:sz w:val="22"/>
          <w:szCs w:val="22"/>
          <w:lang w:eastAsia="cs-CZ"/>
        </w:rPr>
        <w:t>), třezalky (</w:t>
      </w:r>
      <w:proofErr w:type="spellStart"/>
      <w:r w:rsidRPr="001F099C">
        <w:rPr>
          <w:rFonts w:ascii="Arial" w:eastAsia="Times New Roman" w:hAnsi="Arial" w:cs="Arial"/>
          <w:i/>
          <w:sz w:val="22"/>
          <w:szCs w:val="22"/>
          <w:lang w:eastAsia="cs-CZ"/>
        </w:rPr>
        <w:t>Hypericum</w:t>
      </w:r>
      <w:proofErr w:type="spellEnd"/>
      <w:r w:rsidRPr="001F099C">
        <w:rPr>
          <w:rFonts w:ascii="Arial" w:eastAsia="Times New Roman" w:hAnsi="Arial" w:cs="Arial"/>
          <w:i/>
          <w:sz w:val="22"/>
          <w:szCs w:val="22"/>
          <w:lang w:eastAsia="cs-CZ"/>
        </w:rPr>
        <w:t xml:space="preserve"> </w:t>
      </w:r>
      <w:proofErr w:type="spellStart"/>
      <w:r w:rsidRPr="001F099C">
        <w:rPr>
          <w:rFonts w:ascii="Arial" w:eastAsia="Times New Roman" w:hAnsi="Arial" w:cs="Arial"/>
          <w:i/>
          <w:sz w:val="22"/>
          <w:szCs w:val="22"/>
          <w:lang w:eastAsia="cs-CZ"/>
        </w:rPr>
        <w:t>forrestii</w:t>
      </w:r>
      <w:proofErr w:type="spellEnd"/>
      <w:r w:rsidRPr="001F099C">
        <w:rPr>
          <w:rFonts w:ascii="Arial" w:eastAsia="Times New Roman" w:hAnsi="Arial" w:cs="Arial"/>
          <w:sz w:val="22"/>
          <w:szCs w:val="22"/>
          <w:lang w:eastAsia="cs-CZ"/>
        </w:rPr>
        <w:t xml:space="preserve">, </w:t>
      </w:r>
      <w:r w:rsidRPr="001F099C">
        <w:rPr>
          <w:rFonts w:ascii="Arial" w:eastAsia="Times New Roman" w:hAnsi="Arial" w:cs="Arial"/>
          <w:i/>
          <w:sz w:val="22"/>
          <w:szCs w:val="22"/>
          <w:lang w:eastAsia="cs-CZ"/>
        </w:rPr>
        <w:t xml:space="preserve">H. </w:t>
      </w:r>
      <w:proofErr w:type="spellStart"/>
      <w:r w:rsidRPr="001F099C">
        <w:rPr>
          <w:rFonts w:ascii="Arial" w:eastAsia="Times New Roman" w:hAnsi="Arial" w:cs="Arial"/>
          <w:i/>
          <w:sz w:val="22"/>
          <w:szCs w:val="22"/>
          <w:lang w:eastAsia="cs-CZ"/>
        </w:rPr>
        <w:t>calycinum</w:t>
      </w:r>
      <w:proofErr w:type="spellEnd"/>
      <w:r w:rsidRPr="001F099C">
        <w:rPr>
          <w:rFonts w:ascii="Arial" w:eastAsia="Times New Roman" w:hAnsi="Arial" w:cs="Arial"/>
          <w:sz w:val="22"/>
          <w:szCs w:val="22"/>
          <w:lang w:eastAsia="cs-CZ"/>
        </w:rPr>
        <w:t xml:space="preserve">), </w:t>
      </w:r>
      <w:proofErr w:type="spellStart"/>
      <w:r w:rsidRPr="001F099C">
        <w:rPr>
          <w:rFonts w:ascii="Arial" w:eastAsia="Times New Roman" w:hAnsi="Arial" w:cs="Arial"/>
          <w:sz w:val="22"/>
          <w:szCs w:val="22"/>
          <w:lang w:eastAsia="cs-CZ"/>
        </w:rPr>
        <w:t>perovskie</w:t>
      </w:r>
      <w:proofErr w:type="spellEnd"/>
      <w:r w:rsidRPr="001F099C">
        <w:rPr>
          <w:rFonts w:ascii="Arial" w:eastAsia="Times New Roman" w:hAnsi="Arial" w:cs="Arial"/>
          <w:sz w:val="22"/>
          <w:szCs w:val="22"/>
          <w:lang w:eastAsia="cs-CZ"/>
        </w:rPr>
        <w:t xml:space="preserve"> (</w:t>
      </w:r>
      <w:proofErr w:type="spellStart"/>
      <w:r w:rsidRPr="001F099C">
        <w:rPr>
          <w:rFonts w:ascii="Arial" w:eastAsia="Times New Roman" w:hAnsi="Arial" w:cs="Arial"/>
          <w:i/>
          <w:sz w:val="22"/>
          <w:szCs w:val="22"/>
          <w:lang w:eastAsia="cs-CZ"/>
        </w:rPr>
        <w:t>Perovskia</w:t>
      </w:r>
      <w:proofErr w:type="spellEnd"/>
      <w:r w:rsidRPr="001F099C">
        <w:rPr>
          <w:rFonts w:ascii="Arial" w:eastAsia="Times New Roman" w:hAnsi="Arial" w:cs="Arial"/>
          <w:i/>
          <w:sz w:val="22"/>
          <w:szCs w:val="22"/>
          <w:lang w:eastAsia="cs-CZ"/>
        </w:rPr>
        <w:t xml:space="preserve"> </w:t>
      </w:r>
      <w:proofErr w:type="spellStart"/>
      <w:r w:rsidRPr="001F099C">
        <w:rPr>
          <w:rFonts w:ascii="Arial" w:eastAsia="Times New Roman" w:hAnsi="Arial" w:cs="Arial"/>
          <w:i/>
          <w:sz w:val="22"/>
          <w:szCs w:val="22"/>
          <w:lang w:eastAsia="cs-CZ"/>
        </w:rPr>
        <w:t>abrotanoides</w:t>
      </w:r>
      <w:proofErr w:type="spellEnd"/>
      <w:r w:rsidRPr="001F099C">
        <w:rPr>
          <w:rFonts w:ascii="Arial" w:eastAsia="Times New Roman" w:hAnsi="Arial" w:cs="Arial"/>
          <w:sz w:val="22"/>
          <w:szCs w:val="22"/>
          <w:lang w:eastAsia="cs-CZ"/>
        </w:rPr>
        <w:t xml:space="preserve">, </w:t>
      </w:r>
      <w:r w:rsidRPr="001F099C">
        <w:rPr>
          <w:rFonts w:ascii="Arial" w:eastAsia="Times New Roman" w:hAnsi="Arial" w:cs="Arial"/>
          <w:i/>
          <w:sz w:val="22"/>
          <w:szCs w:val="22"/>
          <w:lang w:eastAsia="cs-CZ"/>
        </w:rPr>
        <w:t xml:space="preserve">P. </w:t>
      </w:r>
      <w:proofErr w:type="spellStart"/>
      <w:r w:rsidRPr="001F099C">
        <w:rPr>
          <w:rFonts w:ascii="Arial" w:eastAsia="Times New Roman" w:hAnsi="Arial" w:cs="Arial"/>
          <w:i/>
          <w:sz w:val="22"/>
          <w:szCs w:val="22"/>
          <w:lang w:eastAsia="cs-CZ"/>
        </w:rPr>
        <w:t>atriplicifolia</w:t>
      </w:r>
      <w:proofErr w:type="spellEnd"/>
      <w:r w:rsidRPr="001F099C">
        <w:rPr>
          <w:rFonts w:ascii="Arial" w:eastAsia="Times New Roman" w:hAnsi="Arial" w:cs="Arial"/>
          <w:sz w:val="22"/>
          <w:szCs w:val="22"/>
          <w:lang w:eastAsia="cs-CZ"/>
        </w:rPr>
        <w:t>), levandule (</w:t>
      </w:r>
      <w:proofErr w:type="spellStart"/>
      <w:r w:rsidRPr="001F099C">
        <w:rPr>
          <w:rFonts w:ascii="Arial" w:eastAsia="Times New Roman" w:hAnsi="Arial" w:cs="Arial"/>
          <w:i/>
          <w:sz w:val="22"/>
          <w:szCs w:val="22"/>
          <w:lang w:eastAsia="cs-CZ"/>
        </w:rPr>
        <w:t>Lavandula</w:t>
      </w:r>
      <w:proofErr w:type="spellEnd"/>
      <w:r w:rsidRPr="001F099C">
        <w:rPr>
          <w:rFonts w:ascii="Arial" w:eastAsia="Times New Roman" w:hAnsi="Arial" w:cs="Arial"/>
          <w:i/>
          <w:sz w:val="22"/>
          <w:szCs w:val="22"/>
          <w:lang w:eastAsia="cs-CZ"/>
        </w:rPr>
        <w:t xml:space="preserve"> </w:t>
      </w:r>
      <w:proofErr w:type="spellStart"/>
      <w:r w:rsidRPr="001F099C">
        <w:rPr>
          <w:rFonts w:ascii="Arial" w:eastAsia="Times New Roman" w:hAnsi="Arial" w:cs="Arial"/>
          <w:i/>
          <w:sz w:val="22"/>
          <w:szCs w:val="22"/>
          <w:lang w:eastAsia="cs-CZ"/>
        </w:rPr>
        <w:t>angustifolia</w:t>
      </w:r>
      <w:proofErr w:type="spellEnd"/>
      <w:r w:rsidRPr="001F099C">
        <w:rPr>
          <w:rFonts w:ascii="Arial" w:eastAsia="Times New Roman" w:hAnsi="Arial" w:cs="Arial"/>
          <w:sz w:val="22"/>
          <w:szCs w:val="22"/>
          <w:lang w:eastAsia="cs-CZ"/>
        </w:rPr>
        <w:t xml:space="preserve">). Řez těchto dřevin nemá výraznější vliv na jejich kvetení, naopak tyto rostliny velmi rychle stárnou; kdyby nebyly pravidelně řezány, často by byly rozeklané. </w:t>
      </w:r>
    </w:p>
    <w:p w:rsidR="000A7E5D" w:rsidRPr="001F099C" w:rsidRDefault="000A7E5D" w:rsidP="000A7E5D">
      <w:pPr>
        <w:jc w:val="both"/>
        <w:rPr>
          <w:rFonts w:ascii="Arial" w:eastAsia="Times New Roman" w:hAnsi="Arial" w:cs="Arial"/>
          <w:bCs/>
          <w:sz w:val="22"/>
          <w:szCs w:val="22"/>
          <w:u w:val="single"/>
          <w:lang w:eastAsia="cs-CZ"/>
        </w:rPr>
      </w:pPr>
    </w:p>
    <w:p w:rsidR="000A7E5D" w:rsidRPr="001F099C" w:rsidRDefault="000A7E5D" w:rsidP="000A7E5D">
      <w:pPr>
        <w:jc w:val="both"/>
        <w:rPr>
          <w:rFonts w:ascii="Arial" w:eastAsia="Times New Roman" w:hAnsi="Arial" w:cs="Arial"/>
          <w:sz w:val="22"/>
          <w:szCs w:val="22"/>
          <w:lang w:eastAsia="cs-CZ"/>
        </w:rPr>
      </w:pPr>
      <w:r w:rsidRPr="001F099C">
        <w:rPr>
          <w:rFonts w:ascii="Arial" w:eastAsia="Times New Roman" w:hAnsi="Arial" w:cs="Arial"/>
          <w:bCs/>
          <w:sz w:val="22"/>
          <w:szCs w:val="22"/>
          <w:u w:val="single"/>
          <w:lang w:eastAsia="cs-CZ"/>
        </w:rPr>
        <w:t xml:space="preserve">Okrasné keře kvetoucí na starším dřevě </w:t>
      </w:r>
    </w:p>
    <w:p w:rsidR="000A7E5D" w:rsidRPr="001F099C" w:rsidRDefault="000A7E5D" w:rsidP="000A7E5D">
      <w:pPr>
        <w:jc w:val="both"/>
        <w:rPr>
          <w:rFonts w:ascii="Arial" w:eastAsia="Times New Roman" w:hAnsi="Arial" w:cs="Arial"/>
          <w:sz w:val="22"/>
          <w:szCs w:val="22"/>
          <w:lang w:eastAsia="cs-CZ"/>
        </w:rPr>
      </w:pPr>
      <w:r w:rsidRPr="001F099C">
        <w:rPr>
          <w:rFonts w:ascii="Arial" w:eastAsia="Times New Roman" w:hAnsi="Arial" w:cs="Arial"/>
          <w:sz w:val="22"/>
          <w:szCs w:val="22"/>
          <w:lang w:eastAsia="cs-CZ"/>
        </w:rPr>
        <w:tab/>
        <w:t xml:space="preserve">Je potřeba si uvědomit, že řezem těchto dřevin výrazně omezíme jejich kvetení (poupata jsou již založena z předchozího vegetačního období) a navíc tyto rostliny nemusí řez snášet tak dobře, jako ty z předchozí skupiny. Abychom se vyhnuli příliš velkým zásahům, je potřeba řez provádět co nejčastěji, podle potřeby každý rok nebo jednou za dva až tři roky. Odstraňujeme vždy nejstarší celé větve několik </w:t>
      </w:r>
      <w:r w:rsidRPr="001F099C">
        <w:rPr>
          <w:rFonts w:ascii="Arial" w:eastAsia="Times New Roman" w:hAnsi="Arial" w:cs="Arial"/>
          <w:sz w:val="22"/>
          <w:szCs w:val="22"/>
          <w:lang w:eastAsia="cs-CZ"/>
        </w:rPr>
        <w:lastRenderedPageBreak/>
        <w:t xml:space="preserve">centimetrů nad zemí. Takto na rostlinách zůstávají vždy jen mladé větve, které jsou dostatečně vitální, dobře olistěné a bohatě kvetou. Dále se tímto podpoří tak zvaná bazální obnovovací zóna a ze spodní části keře začnou růst nové výhony. </w:t>
      </w:r>
    </w:p>
    <w:p w:rsidR="000A7E5D" w:rsidRPr="001F099C" w:rsidRDefault="000A7E5D" w:rsidP="000A7E5D">
      <w:pPr>
        <w:jc w:val="both"/>
        <w:rPr>
          <w:rFonts w:ascii="Arial" w:hAnsi="Arial" w:cs="Arial"/>
          <w:color w:val="000000"/>
          <w:sz w:val="22"/>
          <w:szCs w:val="22"/>
        </w:rPr>
      </w:pPr>
      <w:r w:rsidRPr="001F099C">
        <w:rPr>
          <w:rFonts w:ascii="Arial" w:eastAsia="Times New Roman" w:hAnsi="Arial" w:cs="Arial"/>
          <w:sz w:val="22"/>
          <w:szCs w:val="22"/>
          <w:lang w:eastAsia="cs-CZ"/>
        </w:rPr>
        <w:tab/>
        <w:t xml:space="preserve">Tyto okrasné keře se vyznačují často brzkým květem, ale není tomu tak vždy. Mezi typické zástupce patří dřeviny rodu tavola </w:t>
      </w:r>
      <w:r w:rsidRPr="001F099C">
        <w:rPr>
          <w:rFonts w:ascii="Arial" w:eastAsia="Times New Roman" w:hAnsi="Arial" w:cs="Arial"/>
          <w:i/>
          <w:sz w:val="22"/>
          <w:szCs w:val="22"/>
          <w:lang w:eastAsia="cs-CZ"/>
        </w:rPr>
        <w:t>(</w:t>
      </w:r>
      <w:proofErr w:type="spellStart"/>
      <w:r w:rsidRPr="001F099C">
        <w:rPr>
          <w:rFonts w:ascii="Arial" w:eastAsia="Times New Roman" w:hAnsi="Arial" w:cs="Arial"/>
          <w:i/>
          <w:sz w:val="22"/>
          <w:szCs w:val="22"/>
          <w:lang w:eastAsia="cs-CZ"/>
        </w:rPr>
        <w:t>Physocarpus</w:t>
      </w:r>
      <w:proofErr w:type="spellEnd"/>
      <w:r w:rsidRPr="001F099C">
        <w:rPr>
          <w:rFonts w:ascii="Arial" w:eastAsia="Times New Roman" w:hAnsi="Arial" w:cs="Arial"/>
          <w:sz w:val="22"/>
          <w:szCs w:val="22"/>
          <w:lang w:eastAsia="cs-CZ"/>
        </w:rPr>
        <w:t>), dřišťál (</w:t>
      </w:r>
      <w:proofErr w:type="spellStart"/>
      <w:r w:rsidRPr="001F099C">
        <w:rPr>
          <w:rFonts w:ascii="Arial" w:eastAsia="Times New Roman" w:hAnsi="Arial" w:cs="Arial"/>
          <w:i/>
          <w:sz w:val="22"/>
          <w:szCs w:val="22"/>
          <w:lang w:eastAsia="cs-CZ"/>
        </w:rPr>
        <w:t>Berberis</w:t>
      </w:r>
      <w:proofErr w:type="spellEnd"/>
      <w:r w:rsidRPr="001F099C">
        <w:rPr>
          <w:rFonts w:ascii="Arial" w:eastAsia="Times New Roman" w:hAnsi="Arial" w:cs="Arial"/>
          <w:sz w:val="22"/>
          <w:szCs w:val="22"/>
          <w:lang w:eastAsia="cs-CZ"/>
        </w:rPr>
        <w:t>), vajgélie (</w:t>
      </w:r>
      <w:proofErr w:type="spellStart"/>
      <w:r w:rsidRPr="001F099C">
        <w:rPr>
          <w:rFonts w:ascii="Arial" w:eastAsia="Times New Roman" w:hAnsi="Arial" w:cs="Arial"/>
          <w:i/>
          <w:sz w:val="22"/>
          <w:szCs w:val="22"/>
          <w:lang w:eastAsia="cs-CZ"/>
        </w:rPr>
        <w:t>Weigela</w:t>
      </w:r>
      <w:proofErr w:type="spellEnd"/>
      <w:r w:rsidRPr="001F099C">
        <w:rPr>
          <w:rFonts w:ascii="Arial" w:eastAsia="Times New Roman" w:hAnsi="Arial" w:cs="Arial"/>
          <w:sz w:val="22"/>
          <w:szCs w:val="22"/>
          <w:lang w:eastAsia="cs-CZ"/>
        </w:rPr>
        <w:t>), šeřík (</w:t>
      </w:r>
      <w:proofErr w:type="spellStart"/>
      <w:r w:rsidRPr="001F099C">
        <w:rPr>
          <w:rFonts w:ascii="Arial" w:eastAsia="Times New Roman" w:hAnsi="Arial" w:cs="Arial"/>
          <w:i/>
          <w:sz w:val="22"/>
          <w:szCs w:val="22"/>
          <w:lang w:eastAsia="cs-CZ"/>
        </w:rPr>
        <w:t>Syringa</w:t>
      </w:r>
      <w:proofErr w:type="spellEnd"/>
      <w:r w:rsidRPr="001F099C">
        <w:rPr>
          <w:rFonts w:ascii="Arial" w:eastAsia="Times New Roman" w:hAnsi="Arial" w:cs="Arial"/>
          <w:sz w:val="22"/>
          <w:szCs w:val="22"/>
          <w:lang w:eastAsia="cs-CZ"/>
        </w:rPr>
        <w:t>), kalina (</w:t>
      </w:r>
      <w:proofErr w:type="spellStart"/>
      <w:r w:rsidRPr="001F099C">
        <w:rPr>
          <w:rFonts w:ascii="Arial" w:eastAsia="Times New Roman" w:hAnsi="Arial" w:cs="Arial"/>
          <w:i/>
          <w:sz w:val="22"/>
          <w:szCs w:val="22"/>
          <w:lang w:eastAsia="cs-CZ"/>
        </w:rPr>
        <w:t>Viburnum</w:t>
      </w:r>
      <w:proofErr w:type="spellEnd"/>
      <w:r w:rsidRPr="001F099C">
        <w:rPr>
          <w:rFonts w:ascii="Arial" w:eastAsia="Times New Roman" w:hAnsi="Arial" w:cs="Arial"/>
          <w:sz w:val="22"/>
          <w:szCs w:val="22"/>
          <w:lang w:eastAsia="cs-CZ"/>
        </w:rPr>
        <w:t>), zlatice (</w:t>
      </w:r>
      <w:proofErr w:type="spellStart"/>
      <w:r w:rsidRPr="001F099C">
        <w:rPr>
          <w:rFonts w:ascii="Arial" w:eastAsia="Times New Roman" w:hAnsi="Arial" w:cs="Arial"/>
          <w:i/>
          <w:sz w:val="22"/>
          <w:szCs w:val="22"/>
          <w:lang w:eastAsia="cs-CZ"/>
        </w:rPr>
        <w:t>Forsythia</w:t>
      </w:r>
      <w:proofErr w:type="spellEnd"/>
      <w:r w:rsidRPr="001F099C">
        <w:rPr>
          <w:rFonts w:ascii="Arial" w:eastAsia="Times New Roman" w:hAnsi="Arial" w:cs="Arial"/>
          <w:sz w:val="22"/>
          <w:szCs w:val="22"/>
          <w:lang w:eastAsia="cs-CZ"/>
        </w:rPr>
        <w:t xml:space="preserve">), a další. </w:t>
      </w:r>
    </w:p>
    <w:p w:rsidR="000A7E5D" w:rsidRPr="001F099C" w:rsidRDefault="000A7E5D" w:rsidP="000A7E5D">
      <w:pPr>
        <w:ind w:firstLine="709"/>
        <w:jc w:val="both"/>
        <w:rPr>
          <w:rFonts w:ascii="Arial" w:hAnsi="Arial" w:cs="Arial"/>
          <w:color w:val="000000"/>
          <w:sz w:val="22"/>
          <w:szCs w:val="22"/>
        </w:rPr>
      </w:pPr>
      <w:r w:rsidRPr="001F099C">
        <w:rPr>
          <w:rFonts w:ascii="Arial" w:hAnsi="Arial" w:cs="Arial"/>
          <w:color w:val="000000"/>
          <w:sz w:val="22"/>
          <w:szCs w:val="22"/>
        </w:rPr>
        <w:t>Pletí u stávajících výsadeb bude probíhat ručně. Budou odstraňované veškeré plevele a násl</w:t>
      </w:r>
      <w:r>
        <w:rPr>
          <w:rFonts w:ascii="Arial" w:hAnsi="Arial" w:cs="Arial"/>
          <w:color w:val="000000"/>
          <w:sz w:val="22"/>
          <w:szCs w:val="22"/>
        </w:rPr>
        <w:t>edně bude celý záhon prokypřen.</w:t>
      </w:r>
      <w:r w:rsidRPr="001F099C">
        <w:rPr>
          <w:rFonts w:ascii="Arial" w:hAnsi="Arial" w:cs="Arial"/>
          <w:color w:val="000000"/>
          <w:sz w:val="22"/>
          <w:szCs w:val="22"/>
        </w:rPr>
        <w:br/>
      </w:r>
    </w:p>
    <w:p w:rsidR="009F036B" w:rsidRDefault="009F036B">
      <w:pPr>
        <w:widowControl/>
        <w:suppressAutoHyphens w:val="0"/>
        <w:rPr>
          <w:rFonts w:ascii="Arial" w:hAnsi="Arial" w:cs="Arial"/>
          <w:b/>
          <w:bCs/>
          <w:i/>
          <w:iCs/>
          <w:sz w:val="22"/>
          <w:szCs w:val="22"/>
        </w:rPr>
      </w:pPr>
    </w:p>
    <w:p w:rsidR="000A7E5D" w:rsidRPr="009F036B" w:rsidRDefault="000A7E5D" w:rsidP="009F036B">
      <w:pPr>
        <w:pStyle w:val="Nadpis2"/>
        <w:spacing w:before="0" w:after="0"/>
        <w:rPr>
          <w:sz w:val="22"/>
          <w:szCs w:val="22"/>
        </w:rPr>
      </w:pPr>
      <w:bookmarkStart w:id="142" w:name="_Toc23229780"/>
      <w:r w:rsidRPr="009F036B">
        <w:rPr>
          <w:sz w:val="22"/>
          <w:szCs w:val="22"/>
        </w:rPr>
        <w:t>5.</w:t>
      </w:r>
      <w:r w:rsidR="00EB48C7">
        <w:rPr>
          <w:sz w:val="22"/>
          <w:szCs w:val="22"/>
        </w:rPr>
        <w:t>8</w:t>
      </w:r>
      <w:r w:rsidRPr="009F036B">
        <w:rPr>
          <w:sz w:val="22"/>
          <w:szCs w:val="22"/>
        </w:rPr>
        <w:t>. Příprava ploch před realizací sadových úprav – zeleň na konstrukci</w:t>
      </w:r>
      <w:bookmarkEnd w:id="142"/>
    </w:p>
    <w:p w:rsidR="000A7E5D" w:rsidRPr="00FB3B27" w:rsidRDefault="000A7E5D" w:rsidP="000A7E5D">
      <w:pPr>
        <w:rPr>
          <w:color w:val="00B0F0"/>
        </w:rPr>
      </w:pPr>
    </w:p>
    <w:p w:rsidR="003578B4" w:rsidRPr="003578B4" w:rsidRDefault="000A7E5D" w:rsidP="003578B4">
      <w:pPr>
        <w:autoSpaceDE w:val="0"/>
        <w:autoSpaceDN w:val="0"/>
        <w:adjustRightInd w:val="0"/>
        <w:ind w:firstLine="709"/>
        <w:jc w:val="both"/>
        <w:rPr>
          <w:rFonts w:ascii="Arial" w:hAnsi="Arial"/>
          <w:sz w:val="22"/>
          <w:szCs w:val="22"/>
        </w:rPr>
      </w:pPr>
      <w:r w:rsidRPr="003578B4">
        <w:rPr>
          <w:rFonts w:ascii="Arial" w:hAnsi="Arial"/>
          <w:sz w:val="22"/>
          <w:szCs w:val="22"/>
        </w:rPr>
        <w:t xml:space="preserve">Realizace samotných sadových úprav může začít až po </w:t>
      </w:r>
      <w:r w:rsidRPr="00AC12F2">
        <w:rPr>
          <w:rFonts w:ascii="Arial" w:hAnsi="Arial"/>
          <w:sz w:val="22"/>
          <w:szCs w:val="22"/>
        </w:rPr>
        <w:t>dokončení všech stavebních pr</w:t>
      </w:r>
      <w:r>
        <w:rPr>
          <w:rFonts w:ascii="Arial" w:hAnsi="Arial"/>
          <w:sz w:val="22"/>
          <w:szCs w:val="22"/>
        </w:rPr>
        <w:t>a</w:t>
      </w:r>
      <w:r w:rsidRPr="00AC12F2">
        <w:rPr>
          <w:rFonts w:ascii="Arial" w:hAnsi="Arial"/>
          <w:sz w:val="22"/>
          <w:szCs w:val="22"/>
        </w:rPr>
        <w:t xml:space="preserve">cí. Před předáním staveniště bude na střešní konstrukci provedena zkouška těsnosti </w:t>
      </w:r>
      <w:proofErr w:type="spellStart"/>
      <w:r w:rsidRPr="00AC12F2">
        <w:rPr>
          <w:rFonts w:ascii="Arial" w:hAnsi="Arial"/>
          <w:sz w:val="22"/>
          <w:szCs w:val="22"/>
        </w:rPr>
        <w:t>hydroizolace</w:t>
      </w:r>
      <w:proofErr w:type="spellEnd"/>
      <w:r w:rsidRPr="00AC12F2">
        <w:rPr>
          <w:rFonts w:ascii="Arial" w:hAnsi="Arial"/>
          <w:sz w:val="22"/>
          <w:szCs w:val="22"/>
        </w:rPr>
        <w:t>. Na střeše bude také položeno souvrství dle projektové dokumentace až do vrstvy ochranné</w:t>
      </w:r>
      <w:r>
        <w:rPr>
          <w:rFonts w:ascii="Arial" w:hAnsi="Arial"/>
          <w:sz w:val="22"/>
          <w:szCs w:val="22"/>
        </w:rPr>
        <w:t>,</w:t>
      </w:r>
      <w:r w:rsidRPr="00AC12F2">
        <w:rPr>
          <w:rFonts w:ascii="Arial" w:hAnsi="Arial"/>
          <w:sz w:val="22"/>
          <w:szCs w:val="22"/>
        </w:rPr>
        <w:t xml:space="preserve"> která chrání hydroizolační vrstvu</w:t>
      </w:r>
      <w:r w:rsidR="003578B4">
        <w:rPr>
          <w:rFonts w:ascii="Arial" w:hAnsi="Arial"/>
          <w:sz w:val="22"/>
          <w:szCs w:val="22"/>
        </w:rPr>
        <w:t xml:space="preserve">. </w:t>
      </w:r>
      <w:proofErr w:type="spellStart"/>
      <w:r w:rsidR="003578B4" w:rsidRPr="003578B4">
        <w:rPr>
          <w:rFonts w:ascii="Arial" w:hAnsi="Arial"/>
          <w:sz w:val="22"/>
          <w:szCs w:val="22"/>
        </w:rPr>
        <w:t>Hydroizolace</w:t>
      </w:r>
      <w:proofErr w:type="spellEnd"/>
      <w:r w:rsidR="003578B4" w:rsidRPr="003578B4">
        <w:rPr>
          <w:rFonts w:ascii="Arial" w:hAnsi="Arial"/>
          <w:sz w:val="22"/>
          <w:szCs w:val="22"/>
        </w:rPr>
        <w:t xml:space="preserve"> musí být odolná vůči prorůstání kořenů rostlin z důvodu trvalého zabránění porušení </w:t>
      </w:r>
      <w:proofErr w:type="spellStart"/>
      <w:r w:rsidR="003578B4" w:rsidRPr="003578B4">
        <w:rPr>
          <w:rFonts w:ascii="Arial" w:hAnsi="Arial"/>
          <w:sz w:val="22"/>
          <w:szCs w:val="22"/>
        </w:rPr>
        <w:t>hydroizolace</w:t>
      </w:r>
      <w:proofErr w:type="spellEnd"/>
      <w:r w:rsidR="003578B4" w:rsidRPr="003578B4">
        <w:rPr>
          <w:rFonts w:ascii="Arial" w:hAnsi="Arial"/>
          <w:sz w:val="22"/>
          <w:szCs w:val="22"/>
        </w:rPr>
        <w:t xml:space="preserve"> rostlinnými kořeny.</w:t>
      </w:r>
      <w:r w:rsidR="003578B4">
        <w:rPr>
          <w:rFonts w:ascii="Arial" w:hAnsi="Arial"/>
          <w:sz w:val="22"/>
          <w:szCs w:val="22"/>
        </w:rPr>
        <w:t xml:space="preserve"> </w:t>
      </w:r>
      <w:proofErr w:type="spellStart"/>
      <w:r w:rsidR="003578B4" w:rsidRPr="003578B4">
        <w:rPr>
          <w:rFonts w:ascii="Arial" w:hAnsi="Arial"/>
          <w:sz w:val="22"/>
          <w:szCs w:val="22"/>
        </w:rPr>
        <w:t>Hydroizolace</w:t>
      </w:r>
      <w:proofErr w:type="spellEnd"/>
      <w:r w:rsidR="003578B4" w:rsidRPr="003578B4">
        <w:rPr>
          <w:rFonts w:ascii="Arial" w:hAnsi="Arial"/>
          <w:sz w:val="22"/>
          <w:szCs w:val="22"/>
        </w:rPr>
        <w:t xml:space="preserve"> musí být vytažena min. 150 mm nad povrch vegetačního souvrství nebo obsypu z kameniva.</w:t>
      </w:r>
    </w:p>
    <w:p w:rsidR="000A7E5D" w:rsidRPr="00AC12F2" w:rsidRDefault="000A7E5D" w:rsidP="000A7E5D">
      <w:pPr>
        <w:ind w:firstLine="709"/>
        <w:jc w:val="both"/>
        <w:rPr>
          <w:rFonts w:ascii="Arial" w:hAnsi="Arial"/>
          <w:sz w:val="22"/>
          <w:szCs w:val="22"/>
        </w:rPr>
      </w:pPr>
    </w:p>
    <w:p w:rsidR="00CC627B" w:rsidRPr="00E85B4C" w:rsidRDefault="00CC627B" w:rsidP="00CC627B">
      <w:pPr>
        <w:autoSpaceDE w:val="0"/>
        <w:autoSpaceDN w:val="0"/>
        <w:adjustRightInd w:val="0"/>
        <w:ind w:left="360"/>
        <w:jc w:val="both"/>
        <w:rPr>
          <w:rFonts w:ascii="Arial" w:hAnsi="Arial" w:cs="Arial"/>
          <w:sz w:val="22"/>
          <w:szCs w:val="22"/>
        </w:rPr>
      </w:pPr>
    </w:p>
    <w:p w:rsidR="000A7E5D" w:rsidRPr="003578B4" w:rsidRDefault="00CF70C1" w:rsidP="003578B4">
      <w:pPr>
        <w:pStyle w:val="Nadpis2"/>
        <w:spacing w:before="0" w:after="0"/>
        <w:rPr>
          <w:sz w:val="22"/>
          <w:szCs w:val="22"/>
        </w:rPr>
      </w:pPr>
      <w:bookmarkStart w:id="143" w:name="_Toc23229781"/>
      <w:r w:rsidRPr="003578B4">
        <w:rPr>
          <w:sz w:val="22"/>
          <w:szCs w:val="22"/>
        </w:rPr>
        <w:t>5.</w:t>
      </w:r>
      <w:r w:rsidR="00EB48C7">
        <w:rPr>
          <w:sz w:val="22"/>
          <w:szCs w:val="22"/>
        </w:rPr>
        <w:t>9</w:t>
      </w:r>
      <w:r w:rsidRPr="003578B4">
        <w:rPr>
          <w:sz w:val="22"/>
          <w:szCs w:val="22"/>
        </w:rPr>
        <w:t xml:space="preserve">. </w:t>
      </w:r>
      <w:r w:rsidR="000A7E5D" w:rsidRPr="003578B4">
        <w:rPr>
          <w:sz w:val="22"/>
          <w:szCs w:val="22"/>
        </w:rPr>
        <w:t>Realizace</w:t>
      </w:r>
      <w:r w:rsidRPr="003578B4">
        <w:rPr>
          <w:sz w:val="22"/>
          <w:szCs w:val="22"/>
        </w:rPr>
        <w:t xml:space="preserve"> extenzivní zelené střechy</w:t>
      </w:r>
      <w:bookmarkEnd w:id="143"/>
    </w:p>
    <w:p w:rsidR="000A7E5D" w:rsidRDefault="000A7E5D" w:rsidP="000A7E5D">
      <w:pPr>
        <w:autoSpaceDE w:val="0"/>
        <w:autoSpaceDN w:val="0"/>
        <w:adjustRightInd w:val="0"/>
        <w:ind w:firstLine="709"/>
        <w:jc w:val="both"/>
        <w:rPr>
          <w:rFonts w:ascii="Arial" w:hAnsi="Arial"/>
          <w:sz w:val="22"/>
          <w:szCs w:val="22"/>
        </w:rPr>
      </w:pPr>
    </w:p>
    <w:p w:rsidR="000A7E5D" w:rsidRPr="00684387" w:rsidRDefault="000A7E5D" w:rsidP="000A7E5D">
      <w:pPr>
        <w:autoSpaceDE w:val="0"/>
        <w:autoSpaceDN w:val="0"/>
        <w:adjustRightInd w:val="0"/>
        <w:ind w:firstLine="709"/>
        <w:jc w:val="both"/>
        <w:rPr>
          <w:rFonts w:ascii="Arial" w:hAnsi="Arial" w:cs="Arial"/>
          <w:sz w:val="22"/>
          <w:szCs w:val="22"/>
        </w:rPr>
      </w:pPr>
      <w:r w:rsidRPr="00684387">
        <w:rPr>
          <w:rFonts w:ascii="Arial" w:hAnsi="Arial"/>
          <w:sz w:val="22"/>
          <w:szCs w:val="22"/>
        </w:rPr>
        <w:t xml:space="preserve">Realizace </w:t>
      </w:r>
      <w:r w:rsidR="003578B4" w:rsidRPr="00684387">
        <w:rPr>
          <w:rFonts w:ascii="Arial" w:hAnsi="Arial"/>
          <w:sz w:val="22"/>
          <w:szCs w:val="22"/>
        </w:rPr>
        <w:t xml:space="preserve">extenzivní zelené střechy </w:t>
      </w:r>
      <w:r w:rsidRPr="00684387">
        <w:rPr>
          <w:rFonts w:ascii="Arial" w:hAnsi="Arial"/>
          <w:sz w:val="22"/>
          <w:szCs w:val="22"/>
        </w:rPr>
        <w:t xml:space="preserve">započne vytvořením drenážní a </w:t>
      </w:r>
      <w:proofErr w:type="spellStart"/>
      <w:r w:rsidRPr="00684387">
        <w:rPr>
          <w:rFonts w:ascii="Arial" w:hAnsi="Arial"/>
          <w:sz w:val="22"/>
          <w:szCs w:val="22"/>
        </w:rPr>
        <w:t>hydroakumulační</w:t>
      </w:r>
      <w:proofErr w:type="spellEnd"/>
      <w:r w:rsidRPr="00684387">
        <w:rPr>
          <w:rFonts w:ascii="Arial" w:hAnsi="Arial"/>
          <w:sz w:val="22"/>
          <w:szCs w:val="22"/>
        </w:rPr>
        <w:t xml:space="preserve"> vrstvy</w:t>
      </w:r>
      <w:r w:rsidRPr="00684387">
        <w:rPr>
          <w:rFonts w:ascii="Arial" w:hAnsi="Arial" w:cs="Arial"/>
          <w:sz w:val="22"/>
          <w:szCs w:val="22"/>
        </w:rPr>
        <w:t xml:space="preserve">, </w:t>
      </w:r>
      <w:r w:rsidR="003578B4" w:rsidRPr="00684387">
        <w:rPr>
          <w:rFonts w:ascii="Arial" w:hAnsi="Arial" w:cs="Arial"/>
          <w:sz w:val="22"/>
          <w:szCs w:val="22"/>
        </w:rPr>
        <w:t xml:space="preserve">filtrační vrstvy, </w:t>
      </w:r>
      <w:r w:rsidRPr="00684387">
        <w:rPr>
          <w:rFonts w:ascii="Arial" w:hAnsi="Arial" w:cs="Arial"/>
          <w:sz w:val="22"/>
          <w:szCs w:val="22"/>
        </w:rPr>
        <w:t>vegetační vrstvy</w:t>
      </w:r>
      <w:r w:rsidR="003578B4" w:rsidRPr="00684387">
        <w:rPr>
          <w:rFonts w:ascii="Arial" w:hAnsi="Arial" w:cs="Arial"/>
          <w:sz w:val="22"/>
          <w:szCs w:val="22"/>
        </w:rPr>
        <w:t xml:space="preserve"> a extenzivní zele</w:t>
      </w:r>
      <w:r w:rsidR="006700B1" w:rsidRPr="00684387">
        <w:rPr>
          <w:rFonts w:ascii="Arial" w:hAnsi="Arial" w:cs="Arial"/>
          <w:sz w:val="22"/>
          <w:szCs w:val="22"/>
        </w:rPr>
        <w:t>ně</w:t>
      </w:r>
      <w:r w:rsidR="003578B4" w:rsidRPr="00684387">
        <w:rPr>
          <w:rFonts w:ascii="Arial" w:hAnsi="Arial" w:cs="Arial"/>
          <w:sz w:val="22"/>
          <w:szCs w:val="22"/>
        </w:rPr>
        <w:t xml:space="preserve">. </w:t>
      </w:r>
      <w:r w:rsidRPr="00684387">
        <w:rPr>
          <w:rFonts w:ascii="Arial" w:hAnsi="Arial" w:cs="Arial"/>
          <w:sz w:val="22"/>
          <w:szCs w:val="22"/>
        </w:rPr>
        <w:t xml:space="preserve"> </w:t>
      </w:r>
    </w:p>
    <w:p w:rsidR="000A7E5D" w:rsidRPr="00684387" w:rsidRDefault="00505A25" w:rsidP="005D4F25">
      <w:pPr>
        <w:autoSpaceDE w:val="0"/>
        <w:autoSpaceDN w:val="0"/>
        <w:adjustRightInd w:val="0"/>
        <w:ind w:firstLine="709"/>
        <w:jc w:val="both"/>
        <w:rPr>
          <w:rFonts w:ascii="Arial" w:hAnsi="Arial" w:cs="Arial"/>
          <w:sz w:val="22"/>
          <w:szCs w:val="22"/>
        </w:rPr>
      </w:pPr>
      <w:r w:rsidRPr="00684387">
        <w:rPr>
          <w:rFonts w:ascii="Arial" w:hAnsi="Arial" w:cs="Arial"/>
          <w:sz w:val="22"/>
          <w:szCs w:val="22"/>
        </w:rPr>
        <w:t xml:space="preserve">Izolační – ochranná </w:t>
      </w:r>
      <w:proofErr w:type="spellStart"/>
      <w:r w:rsidRPr="00684387">
        <w:rPr>
          <w:rFonts w:ascii="Arial" w:hAnsi="Arial" w:cs="Arial"/>
          <w:sz w:val="22"/>
          <w:szCs w:val="22"/>
        </w:rPr>
        <w:t>geotextilie</w:t>
      </w:r>
      <w:proofErr w:type="spellEnd"/>
      <w:r w:rsidRPr="00684387">
        <w:rPr>
          <w:rFonts w:ascii="Arial" w:hAnsi="Arial" w:cs="Arial"/>
          <w:sz w:val="22"/>
          <w:szCs w:val="22"/>
        </w:rPr>
        <w:t xml:space="preserve"> bude položena na </w:t>
      </w:r>
      <w:proofErr w:type="spellStart"/>
      <w:r w:rsidRPr="00684387">
        <w:rPr>
          <w:rFonts w:ascii="Arial" w:hAnsi="Arial" w:cs="Arial"/>
          <w:sz w:val="22"/>
          <w:szCs w:val="22"/>
        </w:rPr>
        <w:t>hydroizolaci</w:t>
      </w:r>
      <w:proofErr w:type="spellEnd"/>
      <w:r w:rsidRPr="00684387">
        <w:rPr>
          <w:rFonts w:ascii="Arial" w:hAnsi="Arial" w:cs="Arial"/>
          <w:sz w:val="22"/>
          <w:szCs w:val="22"/>
        </w:rPr>
        <w:t xml:space="preserve">, doporučené překrytí ve spojích je min. 5 cm. Dále bude na sraz položena kalíšková fólie. Dále bude položena separační – filtrační </w:t>
      </w:r>
      <w:proofErr w:type="spellStart"/>
      <w:r w:rsidRPr="00684387">
        <w:rPr>
          <w:rFonts w:ascii="Arial" w:hAnsi="Arial" w:cs="Arial"/>
          <w:sz w:val="22"/>
          <w:szCs w:val="22"/>
        </w:rPr>
        <w:t>geotextilie</w:t>
      </w:r>
      <w:proofErr w:type="spellEnd"/>
      <w:r w:rsidRPr="00684387">
        <w:rPr>
          <w:rFonts w:ascii="Arial" w:hAnsi="Arial" w:cs="Arial"/>
          <w:sz w:val="22"/>
          <w:szCs w:val="22"/>
        </w:rPr>
        <w:t xml:space="preserve">, doporučené překrytí ve spojích je min. 5 cm. </w:t>
      </w:r>
      <w:r w:rsidR="00684387">
        <w:rPr>
          <w:rFonts w:ascii="Arial" w:hAnsi="Arial" w:cs="Arial"/>
          <w:sz w:val="22"/>
          <w:szCs w:val="22"/>
        </w:rPr>
        <w:t xml:space="preserve">Dále budou na sraz položeny substrátové desky v tloušťce 50 mm. </w:t>
      </w:r>
      <w:r w:rsidRPr="00684387">
        <w:rPr>
          <w:rFonts w:ascii="Arial" w:hAnsi="Arial" w:cs="Arial"/>
          <w:sz w:val="22"/>
          <w:szCs w:val="22"/>
        </w:rPr>
        <w:t>Dále bude</w:t>
      </w:r>
      <w:r w:rsidR="005D4F25" w:rsidRPr="00684387">
        <w:rPr>
          <w:rFonts w:ascii="Arial" w:hAnsi="Arial" w:cs="Arial"/>
          <w:sz w:val="22"/>
          <w:szCs w:val="22"/>
        </w:rPr>
        <w:t xml:space="preserve"> rovnoměrně</w:t>
      </w:r>
      <w:r w:rsidRPr="00684387">
        <w:rPr>
          <w:rFonts w:ascii="Arial" w:hAnsi="Arial" w:cs="Arial"/>
          <w:sz w:val="22"/>
          <w:szCs w:val="22"/>
        </w:rPr>
        <w:t xml:space="preserve"> rozprostřen extenzivní minerální substrát </w:t>
      </w:r>
      <w:r w:rsidR="00684387" w:rsidRPr="00684387">
        <w:rPr>
          <w:rFonts w:ascii="Arial" w:hAnsi="Arial" w:cs="Arial"/>
          <w:sz w:val="22"/>
          <w:szCs w:val="22"/>
        </w:rPr>
        <w:t>v tloušťce 30</w:t>
      </w:r>
      <w:r w:rsidRPr="00684387">
        <w:rPr>
          <w:rFonts w:ascii="Arial" w:hAnsi="Arial" w:cs="Arial"/>
          <w:sz w:val="22"/>
          <w:szCs w:val="22"/>
        </w:rPr>
        <w:t xml:space="preserve"> mm. </w:t>
      </w:r>
      <w:r w:rsidR="005D4F25" w:rsidRPr="00684387">
        <w:rPr>
          <w:rFonts w:ascii="Arial" w:hAnsi="Arial" w:cs="Arial"/>
          <w:sz w:val="22"/>
          <w:szCs w:val="22"/>
        </w:rPr>
        <w:t>Poté bude položen na vazbu bez průběžné spáry předpěstovaný rozchodníkový koberec.</w:t>
      </w:r>
    </w:p>
    <w:p w:rsidR="000A7E5D" w:rsidRPr="00684387" w:rsidRDefault="000A7E5D" w:rsidP="000A7E5D">
      <w:pPr>
        <w:ind w:firstLine="709"/>
        <w:jc w:val="both"/>
        <w:rPr>
          <w:rFonts w:ascii="Arial" w:hAnsi="Arial" w:cs="Arial"/>
          <w:sz w:val="22"/>
          <w:szCs w:val="22"/>
        </w:rPr>
      </w:pPr>
      <w:r w:rsidRPr="00684387">
        <w:rPr>
          <w:rFonts w:ascii="Arial" w:hAnsi="Arial" w:cs="Arial"/>
          <w:sz w:val="22"/>
          <w:szCs w:val="22"/>
        </w:rPr>
        <w:t>Podél okrajů střechy, atik, nadstřešního zdiva a podél střešních žlabů, kolem obrub střešních světlíků nebo střešních oken a kolem všech trubních prostupů vyvedených nad střechu má být proveden obsyp z praného kameniva z oblázků frakce 16</w:t>
      </w:r>
      <w:r w:rsidRPr="00684387">
        <w:rPr>
          <w:rFonts w:ascii="Arial" w:hAnsi="Arial" w:cs="Arial"/>
          <w:sz w:val="22"/>
          <w:szCs w:val="22"/>
          <w:lang w:val="en-US"/>
        </w:rPr>
        <w:t>/</w:t>
      </w:r>
      <w:r w:rsidRPr="00684387">
        <w:rPr>
          <w:rFonts w:ascii="Arial" w:hAnsi="Arial" w:cs="Arial"/>
          <w:sz w:val="22"/>
          <w:szCs w:val="22"/>
        </w:rPr>
        <w:t>32 v šířce minimálně 500 mm.</w:t>
      </w:r>
    </w:p>
    <w:p w:rsidR="005D4F25" w:rsidRPr="00AC12F2" w:rsidRDefault="005D4F25" w:rsidP="000A7E5D">
      <w:pPr>
        <w:ind w:firstLine="709"/>
        <w:jc w:val="both"/>
        <w:rPr>
          <w:rFonts w:ascii="Arial" w:hAnsi="Arial" w:cs="Arial"/>
          <w:sz w:val="22"/>
          <w:szCs w:val="22"/>
        </w:rPr>
      </w:pPr>
      <w:proofErr w:type="spellStart"/>
      <w:r w:rsidRPr="00684387">
        <w:rPr>
          <w:rFonts w:ascii="Arial" w:hAnsi="Arial" w:cs="Arial"/>
          <w:sz w:val="22"/>
          <w:szCs w:val="22"/>
        </w:rPr>
        <w:t>Nepochozí</w:t>
      </w:r>
      <w:proofErr w:type="spellEnd"/>
      <w:r w:rsidRPr="00684387">
        <w:rPr>
          <w:rFonts w:ascii="Arial" w:hAnsi="Arial" w:cs="Arial"/>
          <w:sz w:val="22"/>
          <w:szCs w:val="22"/>
        </w:rPr>
        <w:t xml:space="preserve"> střechy mohou být přístupné po žebříku, průlezný otvor s minimálním čistým rozměrem 600 x 600 mm, otvor v přilehlé stěně 600 x 1200 mm.</w:t>
      </w:r>
    </w:p>
    <w:p w:rsidR="000A7E5D" w:rsidRDefault="000A7E5D" w:rsidP="000A7E5D">
      <w:pPr>
        <w:spacing w:line="360" w:lineRule="auto"/>
        <w:jc w:val="both"/>
        <w:rPr>
          <w:rFonts w:ascii="Arial" w:hAnsi="Arial" w:cs="Arial"/>
          <w:b/>
          <w:sz w:val="22"/>
          <w:szCs w:val="22"/>
        </w:rPr>
      </w:pPr>
    </w:p>
    <w:p w:rsidR="003578B4" w:rsidRDefault="003578B4" w:rsidP="000A7E5D">
      <w:pPr>
        <w:jc w:val="both"/>
        <w:rPr>
          <w:rFonts w:ascii="Arial" w:hAnsi="Arial" w:cs="Arial"/>
          <w:b/>
          <w:sz w:val="22"/>
          <w:szCs w:val="22"/>
        </w:rPr>
      </w:pPr>
      <w:r w:rsidRPr="00F2245A">
        <w:rPr>
          <w:rFonts w:ascii="Arial" w:hAnsi="Arial" w:cs="Arial"/>
          <w:b/>
          <w:sz w:val="22"/>
          <w:szCs w:val="22"/>
        </w:rPr>
        <w:t>Vegetační souvrství zelené střechy</w:t>
      </w:r>
    </w:p>
    <w:p w:rsidR="006700B1" w:rsidRPr="002D405A" w:rsidRDefault="006700B1" w:rsidP="006700B1">
      <w:pPr>
        <w:ind w:left="360"/>
        <w:jc w:val="both"/>
        <w:rPr>
          <w:rFonts w:ascii="Arial" w:hAnsi="Arial" w:cs="Arial"/>
          <w:sz w:val="22"/>
          <w:szCs w:val="22"/>
        </w:rPr>
      </w:pPr>
    </w:p>
    <w:p w:rsidR="006700B1" w:rsidRPr="00684387" w:rsidRDefault="006700B1" w:rsidP="006700B1">
      <w:pPr>
        <w:ind w:left="360"/>
        <w:jc w:val="both"/>
        <w:rPr>
          <w:rFonts w:ascii="Arial" w:hAnsi="Arial" w:cs="Arial"/>
          <w:sz w:val="22"/>
          <w:szCs w:val="22"/>
        </w:rPr>
      </w:pPr>
      <w:r w:rsidRPr="00684387">
        <w:rPr>
          <w:rFonts w:ascii="Arial" w:hAnsi="Arial" w:cs="Arial"/>
          <w:sz w:val="22"/>
          <w:szCs w:val="22"/>
        </w:rPr>
        <w:t>Předpěstovaný rozchodníkový koberec</w:t>
      </w:r>
      <w:r w:rsidR="00505A25" w:rsidRPr="00684387">
        <w:rPr>
          <w:rFonts w:ascii="Arial" w:hAnsi="Arial" w:cs="Arial"/>
          <w:sz w:val="22"/>
          <w:szCs w:val="22"/>
        </w:rPr>
        <w:t>,</w:t>
      </w:r>
      <w:r w:rsidRPr="00684387">
        <w:rPr>
          <w:rFonts w:ascii="Arial" w:hAnsi="Arial" w:cs="Arial"/>
          <w:sz w:val="22"/>
          <w:szCs w:val="22"/>
        </w:rPr>
        <w:t xml:space="preserve"> </w:t>
      </w:r>
      <w:proofErr w:type="spellStart"/>
      <w:r w:rsidRPr="00684387">
        <w:rPr>
          <w:rFonts w:ascii="Arial" w:hAnsi="Arial" w:cs="Arial"/>
          <w:sz w:val="22"/>
          <w:szCs w:val="22"/>
        </w:rPr>
        <w:t>tl</w:t>
      </w:r>
      <w:proofErr w:type="spellEnd"/>
      <w:r w:rsidRPr="00684387">
        <w:rPr>
          <w:rFonts w:ascii="Arial" w:hAnsi="Arial" w:cs="Arial"/>
          <w:sz w:val="22"/>
          <w:szCs w:val="22"/>
        </w:rPr>
        <w:t>. 30 mm</w:t>
      </w:r>
    </w:p>
    <w:p w:rsidR="006700B1" w:rsidRPr="00684387" w:rsidRDefault="006700B1" w:rsidP="006700B1">
      <w:pPr>
        <w:ind w:left="360"/>
        <w:jc w:val="both"/>
        <w:rPr>
          <w:rFonts w:ascii="Arial" w:hAnsi="Arial" w:cs="Arial"/>
          <w:sz w:val="22"/>
          <w:szCs w:val="22"/>
        </w:rPr>
      </w:pPr>
      <w:r w:rsidRPr="00684387">
        <w:rPr>
          <w:rFonts w:ascii="Arial" w:hAnsi="Arial" w:cs="Arial"/>
          <w:sz w:val="22"/>
          <w:szCs w:val="22"/>
        </w:rPr>
        <w:t>Extenzivní minerální substrát</w:t>
      </w:r>
      <w:r w:rsidR="00505A25" w:rsidRPr="00684387">
        <w:rPr>
          <w:rFonts w:ascii="Arial" w:hAnsi="Arial" w:cs="Arial"/>
          <w:sz w:val="22"/>
          <w:szCs w:val="22"/>
        </w:rPr>
        <w:t>,</w:t>
      </w:r>
      <w:r w:rsidRPr="00684387">
        <w:rPr>
          <w:rFonts w:ascii="Arial" w:hAnsi="Arial" w:cs="Arial"/>
          <w:sz w:val="22"/>
          <w:szCs w:val="22"/>
        </w:rPr>
        <w:t xml:space="preserve"> </w:t>
      </w:r>
      <w:proofErr w:type="spellStart"/>
      <w:r w:rsidRPr="00684387">
        <w:rPr>
          <w:rFonts w:ascii="Arial" w:hAnsi="Arial" w:cs="Arial"/>
          <w:sz w:val="22"/>
          <w:szCs w:val="22"/>
        </w:rPr>
        <w:t>tl</w:t>
      </w:r>
      <w:proofErr w:type="spellEnd"/>
      <w:r w:rsidR="00505A25" w:rsidRPr="00684387">
        <w:rPr>
          <w:rFonts w:ascii="Arial" w:hAnsi="Arial" w:cs="Arial"/>
          <w:sz w:val="22"/>
          <w:szCs w:val="22"/>
        </w:rPr>
        <w:t>.</w:t>
      </w:r>
      <w:r w:rsidR="00684387" w:rsidRPr="00684387">
        <w:rPr>
          <w:rFonts w:ascii="Arial" w:hAnsi="Arial" w:cs="Arial"/>
          <w:sz w:val="22"/>
          <w:szCs w:val="22"/>
        </w:rPr>
        <w:t xml:space="preserve"> 30 mm</w:t>
      </w:r>
    </w:p>
    <w:p w:rsidR="00505A25" w:rsidRPr="00684387" w:rsidRDefault="00505A25" w:rsidP="006700B1">
      <w:pPr>
        <w:ind w:left="360"/>
        <w:jc w:val="both"/>
        <w:rPr>
          <w:rFonts w:ascii="Arial" w:hAnsi="Arial" w:cs="Arial"/>
          <w:sz w:val="22"/>
          <w:szCs w:val="22"/>
        </w:rPr>
      </w:pPr>
      <w:r w:rsidRPr="00684387">
        <w:rPr>
          <w:rFonts w:ascii="Arial" w:hAnsi="Arial" w:cs="Arial"/>
          <w:sz w:val="22"/>
          <w:szCs w:val="22"/>
        </w:rPr>
        <w:t xml:space="preserve">Substrátové desky, </w:t>
      </w:r>
      <w:proofErr w:type="spellStart"/>
      <w:r w:rsidRPr="00684387">
        <w:rPr>
          <w:rFonts w:ascii="Arial" w:hAnsi="Arial" w:cs="Arial"/>
          <w:sz w:val="22"/>
          <w:szCs w:val="22"/>
        </w:rPr>
        <w:t>tl</w:t>
      </w:r>
      <w:proofErr w:type="spellEnd"/>
      <w:r w:rsidRPr="00684387">
        <w:rPr>
          <w:rFonts w:ascii="Arial" w:hAnsi="Arial" w:cs="Arial"/>
          <w:sz w:val="22"/>
          <w:szCs w:val="22"/>
        </w:rPr>
        <w:t>. 50 mm</w:t>
      </w:r>
    </w:p>
    <w:p w:rsidR="006700B1" w:rsidRPr="00684387" w:rsidRDefault="006700B1" w:rsidP="006700B1">
      <w:pPr>
        <w:ind w:left="360"/>
        <w:jc w:val="both"/>
        <w:rPr>
          <w:rFonts w:ascii="Arial" w:hAnsi="Arial" w:cs="Arial"/>
          <w:sz w:val="22"/>
          <w:szCs w:val="22"/>
        </w:rPr>
      </w:pPr>
      <w:r w:rsidRPr="00684387">
        <w:rPr>
          <w:rFonts w:ascii="Arial" w:hAnsi="Arial" w:cs="Arial"/>
          <w:sz w:val="22"/>
          <w:szCs w:val="22"/>
        </w:rPr>
        <w:t xml:space="preserve">Separační </w:t>
      </w:r>
      <w:r w:rsidR="00505A25" w:rsidRPr="00684387">
        <w:rPr>
          <w:rFonts w:ascii="Arial" w:hAnsi="Arial" w:cs="Arial"/>
          <w:sz w:val="22"/>
          <w:szCs w:val="22"/>
        </w:rPr>
        <w:t xml:space="preserve">- </w:t>
      </w:r>
      <w:r w:rsidRPr="00684387">
        <w:rPr>
          <w:rFonts w:ascii="Arial" w:hAnsi="Arial" w:cs="Arial"/>
          <w:sz w:val="22"/>
          <w:szCs w:val="22"/>
        </w:rPr>
        <w:t xml:space="preserve">filtrační </w:t>
      </w:r>
      <w:r w:rsidR="00505A25" w:rsidRPr="00684387">
        <w:rPr>
          <w:rFonts w:ascii="Arial" w:hAnsi="Arial" w:cs="Arial"/>
          <w:sz w:val="22"/>
          <w:szCs w:val="22"/>
        </w:rPr>
        <w:t xml:space="preserve">textilie, 120 g/m², </w:t>
      </w:r>
      <w:proofErr w:type="spellStart"/>
      <w:r w:rsidR="00505A25" w:rsidRPr="00684387">
        <w:rPr>
          <w:rFonts w:ascii="Arial" w:hAnsi="Arial" w:cs="Arial"/>
          <w:sz w:val="22"/>
          <w:szCs w:val="22"/>
        </w:rPr>
        <w:t>tl</w:t>
      </w:r>
      <w:proofErr w:type="spellEnd"/>
      <w:r w:rsidR="00505A25" w:rsidRPr="00684387">
        <w:rPr>
          <w:rFonts w:ascii="Arial" w:hAnsi="Arial" w:cs="Arial"/>
          <w:sz w:val="22"/>
          <w:szCs w:val="22"/>
        </w:rPr>
        <w:t>. 1 mm</w:t>
      </w:r>
    </w:p>
    <w:p w:rsidR="00505A25" w:rsidRPr="00684387" w:rsidRDefault="00505A25" w:rsidP="006700B1">
      <w:pPr>
        <w:ind w:left="360"/>
        <w:jc w:val="both"/>
        <w:rPr>
          <w:rFonts w:ascii="Arial" w:hAnsi="Arial" w:cs="Arial"/>
          <w:sz w:val="22"/>
          <w:szCs w:val="22"/>
        </w:rPr>
      </w:pPr>
      <w:r w:rsidRPr="00684387">
        <w:rPr>
          <w:rFonts w:ascii="Arial" w:hAnsi="Arial" w:cs="Arial"/>
          <w:sz w:val="22"/>
          <w:szCs w:val="22"/>
        </w:rPr>
        <w:t xml:space="preserve">Kalíšková fólie, </w:t>
      </w:r>
      <w:proofErr w:type="spellStart"/>
      <w:r w:rsidRPr="00684387">
        <w:rPr>
          <w:rFonts w:ascii="Arial" w:hAnsi="Arial" w:cs="Arial"/>
          <w:sz w:val="22"/>
          <w:szCs w:val="22"/>
        </w:rPr>
        <w:t>tl</w:t>
      </w:r>
      <w:proofErr w:type="spellEnd"/>
      <w:r w:rsidRPr="00684387">
        <w:rPr>
          <w:rFonts w:ascii="Arial" w:hAnsi="Arial" w:cs="Arial"/>
          <w:sz w:val="22"/>
          <w:szCs w:val="22"/>
        </w:rPr>
        <w:t>. 23 mm</w:t>
      </w:r>
    </w:p>
    <w:p w:rsidR="00505A25" w:rsidRPr="00684387" w:rsidRDefault="00505A25" w:rsidP="006700B1">
      <w:pPr>
        <w:ind w:left="360"/>
        <w:jc w:val="both"/>
        <w:rPr>
          <w:rFonts w:ascii="Arial" w:hAnsi="Arial" w:cs="Arial"/>
          <w:sz w:val="22"/>
          <w:szCs w:val="22"/>
        </w:rPr>
      </w:pPr>
      <w:r w:rsidRPr="00684387">
        <w:rPr>
          <w:rFonts w:ascii="Arial" w:hAnsi="Arial" w:cs="Arial"/>
          <w:sz w:val="22"/>
          <w:szCs w:val="22"/>
        </w:rPr>
        <w:t xml:space="preserve">Izolační - ochranná </w:t>
      </w:r>
      <w:proofErr w:type="spellStart"/>
      <w:r w:rsidRPr="00684387">
        <w:rPr>
          <w:rFonts w:ascii="Arial" w:hAnsi="Arial" w:cs="Arial"/>
          <w:sz w:val="22"/>
          <w:szCs w:val="22"/>
        </w:rPr>
        <w:t>geotextilie</w:t>
      </w:r>
      <w:proofErr w:type="spellEnd"/>
      <w:r w:rsidRPr="00684387">
        <w:rPr>
          <w:rFonts w:ascii="Arial" w:hAnsi="Arial" w:cs="Arial"/>
          <w:sz w:val="22"/>
          <w:szCs w:val="22"/>
        </w:rPr>
        <w:t xml:space="preserve">, 300 g/m², </w:t>
      </w:r>
      <w:proofErr w:type="spellStart"/>
      <w:r w:rsidRPr="00684387">
        <w:rPr>
          <w:rFonts w:ascii="Arial" w:hAnsi="Arial" w:cs="Arial"/>
          <w:sz w:val="22"/>
          <w:szCs w:val="22"/>
        </w:rPr>
        <w:t>tl</w:t>
      </w:r>
      <w:proofErr w:type="spellEnd"/>
      <w:r w:rsidRPr="00684387">
        <w:rPr>
          <w:rFonts w:ascii="Arial" w:hAnsi="Arial" w:cs="Arial"/>
          <w:sz w:val="22"/>
          <w:szCs w:val="22"/>
        </w:rPr>
        <w:t>. 3 mm</w:t>
      </w:r>
    </w:p>
    <w:p w:rsidR="006700B1" w:rsidRPr="00684387" w:rsidRDefault="006700B1" w:rsidP="006700B1">
      <w:pPr>
        <w:ind w:left="360"/>
        <w:jc w:val="both"/>
        <w:rPr>
          <w:rFonts w:ascii="Arial" w:hAnsi="Arial" w:cs="Arial"/>
          <w:sz w:val="22"/>
          <w:szCs w:val="22"/>
        </w:rPr>
      </w:pPr>
    </w:p>
    <w:p w:rsidR="00505A25" w:rsidRPr="00684387" w:rsidRDefault="00505A25" w:rsidP="006700B1">
      <w:pPr>
        <w:ind w:left="360"/>
        <w:jc w:val="both"/>
        <w:rPr>
          <w:rFonts w:ascii="Arial" w:hAnsi="Arial" w:cs="Arial"/>
          <w:sz w:val="22"/>
          <w:szCs w:val="22"/>
        </w:rPr>
      </w:pPr>
      <w:r w:rsidRPr="00684387">
        <w:rPr>
          <w:rFonts w:ascii="Arial" w:hAnsi="Arial" w:cs="Arial"/>
          <w:sz w:val="22"/>
          <w:szCs w:val="22"/>
        </w:rPr>
        <w:t>Celková tloušťka souvrství: 137 mm</w:t>
      </w:r>
    </w:p>
    <w:p w:rsidR="006700B1" w:rsidRPr="00505A25" w:rsidRDefault="006700B1" w:rsidP="00505A25">
      <w:pPr>
        <w:ind w:left="360"/>
        <w:jc w:val="both"/>
        <w:rPr>
          <w:rFonts w:ascii="Arial" w:hAnsi="Arial" w:cs="Arial"/>
          <w:sz w:val="22"/>
          <w:szCs w:val="22"/>
          <w:lang w:val="en-US"/>
        </w:rPr>
      </w:pPr>
      <w:r w:rsidRPr="00684387">
        <w:rPr>
          <w:rFonts w:ascii="Arial" w:hAnsi="Arial" w:cs="Arial"/>
          <w:sz w:val="22"/>
          <w:szCs w:val="22"/>
        </w:rPr>
        <w:t xml:space="preserve">Plošná hmotnost souvrství </w:t>
      </w:r>
      <w:r w:rsidR="00505A25" w:rsidRPr="00684387">
        <w:rPr>
          <w:rFonts w:ascii="Arial" w:hAnsi="Arial" w:cs="Arial"/>
          <w:sz w:val="22"/>
          <w:szCs w:val="22"/>
          <w:lang w:val="en-US"/>
        </w:rPr>
        <w:t>(</w:t>
      </w:r>
      <w:proofErr w:type="spellStart"/>
      <w:r w:rsidR="00505A25" w:rsidRPr="00684387">
        <w:rPr>
          <w:rFonts w:ascii="Arial" w:hAnsi="Arial" w:cs="Arial"/>
          <w:sz w:val="22"/>
          <w:szCs w:val="22"/>
          <w:lang w:val="en-US"/>
        </w:rPr>
        <w:t>stav</w:t>
      </w:r>
      <w:proofErr w:type="spellEnd"/>
      <w:r w:rsidR="00505A25" w:rsidRPr="00684387">
        <w:rPr>
          <w:rFonts w:ascii="Arial" w:hAnsi="Arial" w:cs="Arial"/>
          <w:sz w:val="22"/>
          <w:szCs w:val="22"/>
          <w:lang w:val="en-US"/>
        </w:rPr>
        <w:t xml:space="preserve"> </w:t>
      </w:r>
      <w:proofErr w:type="spellStart"/>
      <w:r w:rsidR="00505A25" w:rsidRPr="00684387">
        <w:rPr>
          <w:rFonts w:ascii="Arial" w:hAnsi="Arial" w:cs="Arial"/>
          <w:sz w:val="22"/>
          <w:szCs w:val="22"/>
          <w:lang w:val="en-US"/>
        </w:rPr>
        <w:t>nasycený</w:t>
      </w:r>
      <w:proofErr w:type="spellEnd"/>
      <w:r w:rsidR="00505A25" w:rsidRPr="00684387">
        <w:rPr>
          <w:rFonts w:ascii="Arial" w:hAnsi="Arial" w:cs="Arial"/>
          <w:sz w:val="22"/>
          <w:szCs w:val="22"/>
          <w:lang w:val="en-US"/>
        </w:rPr>
        <w:t xml:space="preserve"> </w:t>
      </w:r>
      <w:proofErr w:type="spellStart"/>
      <w:r w:rsidR="00505A25" w:rsidRPr="00684387">
        <w:rPr>
          <w:rFonts w:ascii="Arial" w:hAnsi="Arial" w:cs="Arial"/>
          <w:sz w:val="22"/>
          <w:szCs w:val="22"/>
          <w:lang w:val="en-US"/>
        </w:rPr>
        <w:t>vodou</w:t>
      </w:r>
      <w:proofErr w:type="spellEnd"/>
      <w:r w:rsidR="00505A25" w:rsidRPr="00684387">
        <w:rPr>
          <w:rFonts w:ascii="Arial" w:hAnsi="Arial" w:cs="Arial"/>
          <w:sz w:val="22"/>
          <w:szCs w:val="22"/>
          <w:lang w:val="en-US"/>
        </w:rPr>
        <w:t xml:space="preserve">): 125 </w:t>
      </w:r>
      <w:r w:rsidRPr="00684387">
        <w:rPr>
          <w:rFonts w:ascii="Arial" w:hAnsi="Arial" w:cs="Arial"/>
          <w:sz w:val="22"/>
          <w:szCs w:val="22"/>
        </w:rPr>
        <w:t>kg</w:t>
      </w:r>
      <w:r w:rsidRPr="00684387">
        <w:rPr>
          <w:rFonts w:ascii="Arial" w:hAnsi="Arial" w:cs="Arial"/>
          <w:sz w:val="22"/>
          <w:szCs w:val="22"/>
          <w:lang w:val="en-US"/>
        </w:rPr>
        <w:t>/m</w:t>
      </w:r>
      <w:r w:rsidRPr="00684387">
        <w:rPr>
          <w:rFonts w:ascii="Arial" w:hAnsi="Arial" w:cs="Arial"/>
          <w:sz w:val="22"/>
          <w:szCs w:val="22"/>
          <w:vertAlign w:val="superscript"/>
          <w:lang w:val="en-US"/>
        </w:rPr>
        <w:t>2</w:t>
      </w:r>
      <w:r w:rsidRPr="002D405A">
        <w:rPr>
          <w:rFonts w:ascii="Arial" w:hAnsi="Arial" w:cs="Arial"/>
          <w:sz w:val="22"/>
          <w:szCs w:val="22"/>
          <w:lang w:val="en-US"/>
        </w:rPr>
        <w:t xml:space="preserve"> </w:t>
      </w:r>
    </w:p>
    <w:p w:rsidR="003578B4" w:rsidRDefault="003578B4" w:rsidP="000A7E5D">
      <w:pPr>
        <w:jc w:val="both"/>
        <w:rPr>
          <w:rFonts w:ascii="Arial" w:hAnsi="Arial" w:cs="Arial"/>
          <w:b/>
          <w:sz w:val="22"/>
          <w:szCs w:val="22"/>
        </w:rPr>
      </w:pPr>
    </w:p>
    <w:p w:rsidR="003578B4" w:rsidRDefault="003578B4" w:rsidP="000A7E5D">
      <w:pPr>
        <w:jc w:val="both"/>
        <w:rPr>
          <w:rFonts w:ascii="Arial" w:hAnsi="Arial" w:cs="Arial"/>
          <w:b/>
          <w:sz w:val="22"/>
          <w:szCs w:val="22"/>
        </w:rPr>
      </w:pPr>
      <w:r>
        <w:rPr>
          <w:rFonts w:ascii="Arial" w:hAnsi="Arial" w:cs="Arial"/>
          <w:b/>
          <w:sz w:val="22"/>
          <w:szCs w:val="22"/>
        </w:rPr>
        <w:t xml:space="preserve">Ochranná vrstva </w:t>
      </w:r>
    </w:p>
    <w:p w:rsidR="006700B1" w:rsidRDefault="006700B1" w:rsidP="000A7E5D">
      <w:pPr>
        <w:jc w:val="both"/>
        <w:rPr>
          <w:rFonts w:ascii="Arial" w:hAnsi="Arial" w:cs="Arial"/>
          <w:b/>
          <w:sz w:val="22"/>
          <w:szCs w:val="22"/>
        </w:rPr>
      </w:pPr>
    </w:p>
    <w:p w:rsidR="006700B1" w:rsidRDefault="006700B1" w:rsidP="006700B1">
      <w:pPr>
        <w:autoSpaceDE w:val="0"/>
        <w:autoSpaceDN w:val="0"/>
        <w:adjustRightInd w:val="0"/>
        <w:ind w:firstLine="709"/>
        <w:jc w:val="both"/>
        <w:rPr>
          <w:rFonts w:ascii="Arial" w:hAnsi="Arial" w:cs="Arial"/>
          <w:sz w:val="22"/>
          <w:szCs w:val="22"/>
        </w:rPr>
      </w:pPr>
      <w:proofErr w:type="spellStart"/>
      <w:r w:rsidRPr="00056D1D">
        <w:rPr>
          <w:rFonts w:ascii="Arial" w:hAnsi="Arial" w:cs="Arial"/>
          <w:sz w:val="22"/>
          <w:szCs w:val="22"/>
        </w:rPr>
        <w:t>Hydroizolaci</w:t>
      </w:r>
      <w:proofErr w:type="spellEnd"/>
      <w:r w:rsidRPr="00056D1D">
        <w:rPr>
          <w:rFonts w:ascii="Arial" w:hAnsi="Arial" w:cs="Arial"/>
          <w:sz w:val="22"/>
          <w:szCs w:val="22"/>
        </w:rPr>
        <w:t xml:space="preserve"> střechy je nutné chránit ochrannou vrstvou před mechanickým poškozením navazujícími vrstvami.</w:t>
      </w:r>
    </w:p>
    <w:p w:rsidR="006700B1" w:rsidRDefault="006700B1" w:rsidP="006700B1">
      <w:pPr>
        <w:autoSpaceDE w:val="0"/>
        <w:autoSpaceDN w:val="0"/>
        <w:adjustRightInd w:val="0"/>
        <w:ind w:firstLine="709"/>
        <w:jc w:val="both"/>
        <w:rPr>
          <w:rFonts w:ascii="Arial" w:hAnsi="Arial" w:cs="Arial"/>
          <w:b/>
          <w:sz w:val="22"/>
          <w:szCs w:val="22"/>
        </w:rPr>
      </w:pPr>
    </w:p>
    <w:p w:rsidR="001A6927" w:rsidRPr="0032709D" w:rsidRDefault="00505A25" w:rsidP="000A7E5D">
      <w:pPr>
        <w:jc w:val="both"/>
        <w:rPr>
          <w:rFonts w:ascii="Arial" w:hAnsi="Arial" w:cs="Arial"/>
          <w:sz w:val="22"/>
          <w:szCs w:val="22"/>
          <w:u w:val="single"/>
        </w:rPr>
      </w:pPr>
      <w:r w:rsidRPr="0032709D">
        <w:rPr>
          <w:rFonts w:ascii="Arial" w:hAnsi="Arial" w:cs="Arial"/>
          <w:sz w:val="22"/>
          <w:szCs w:val="22"/>
          <w:u w:val="single"/>
        </w:rPr>
        <w:t>Izolační - ochranná</w:t>
      </w:r>
      <w:r w:rsidR="003578B4" w:rsidRPr="0032709D">
        <w:rPr>
          <w:rFonts w:ascii="Arial" w:hAnsi="Arial" w:cs="Arial"/>
          <w:sz w:val="22"/>
          <w:szCs w:val="22"/>
          <w:u w:val="single"/>
        </w:rPr>
        <w:t xml:space="preserve"> </w:t>
      </w:r>
      <w:proofErr w:type="spellStart"/>
      <w:r w:rsidR="003578B4" w:rsidRPr="0032709D">
        <w:rPr>
          <w:rFonts w:ascii="Arial" w:hAnsi="Arial" w:cs="Arial"/>
          <w:sz w:val="22"/>
          <w:szCs w:val="22"/>
          <w:u w:val="single"/>
        </w:rPr>
        <w:t>geotextilie</w:t>
      </w:r>
      <w:proofErr w:type="spellEnd"/>
      <w:r w:rsidR="003578B4" w:rsidRPr="0032709D">
        <w:rPr>
          <w:rFonts w:ascii="Arial" w:hAnsi="Arial" w:cs="Arial"/>
          <w:sz w:val="22"/>
          <w:szCs w:val="22"/>
          <w:u w:val="single"/>
        </w:rPr>
        <w:t xml:space="preserve"> </w:t>
      </w:r>
    </w:p>
    <w:p w:rsidR="001A6927" w:rsidRPr="0032709D" w:rsidRDefault="003578B4" w:rsidP="001A6927">
      <w:pPr>
        <w:pStyle w:val="Odstavecseseznamem"/>
        <w:numPr>
          <w:ilvl w:val="0"/>
          <w:numId w:val="33"/>
        </w:numPr>
        <w:jc w:val="both"/>
        <w:rPr>
          <w:rFonts w:ascii="Arial" w:hAnsi="Arial" w:cs="Arial"/>
          <w:sz w:val="22"/>
          <w:szCs w:val="22"/>
        </w:rPr>
      </w:pPr>
      <w:r w:rsidRPr="0032709D">
        <w:rPr>
          <w:rFonts w:ascii="Arial" w:hAnsi="Arial" w:cs="Arial"/>
          <w:sz w:val="22"/>
          <w:szCs w:val="22"/>
        </w:rPr>
        <w:t xml:space="preserve">300 g/m², směs </w:t>
      </w:r>
      <w:proofErr w:type="spellStart"/>
      <w:r w:rsidRPr="0032709D">
        <w:rPr>
          <w:rFonts w:ascii="Arial" w:hAnsi="Arial" w:cs="Arial"/>
          <w:sz w:val="22"/>
          <w:szCs w:val="22"/>
        </w:rPr>
        <w:t>rec</w:t>
      </w:r>
      <w:proofErr w:type="spellEnd"/>
      <w:r w:rsidRPr="0032709D">
        <w:rPr>
          <w:rFonts w:ascii="Arial" w:hAnsi="Arial" w:cs="Arial"/>
          <w:sz w:val="22"/>
          <w:szCs w:val="22"/>
        </w:rPr>
        <w:t xml:space="preserve">. PP/ </w:t>
      </w:r>
      <w:proofErr w:type="spellStart"/>
      <w:r w:rsidRPr="0032709D">
        <w:rPr>
          <w:rFonts w:ascii="Arial" w:hAnsi="Arial" w:cs="Arial"/>
          <w:sz w:val="22"/>
          <w:szCs w:val="22"/>
        </w:rPr>
        <w:t>rec</w:t>
      </w:r>
      <w:proofErr w:type="spellEnd"/>
      <w:r w:rsidRPr="0032709D">
        <w:rPr>
          <w:rFonts w:ascii="Arial" w:hAnsi="Arial" w:cs="Arial"/>
          <w:sz w:val="22"/>
          <w:szCs w:val="22"/>
        </w:rPr>
        <w:t>. PET</w:t>
      </w:r>
    </w:p>
    <w:p w:rsidR="003578B4" w:rsidRPr="0032709D" w:rsidRDefault="003578B4" w:rsidP="001A6927">
      <w:pPr>
        <w:pStyle w:val="Odstavecseseznamem"/>
        <w:numPr>
          <w:ilvl w:val="0"/>
          <w:numId w:val="33"/>
        </w:numPr>
        <w:jc w:val="both"/>
        <w:rPr>
          <w:rFonts w:ascii="Arial" w:hAnsi="Arial" w:cs="Arial"/>
          <w:sz w:val="22"/>
          <w:szCs w:val="22"/>
        </w:rPr>
      </w:pPr>
      <w:r w:rsidRPr="0032709D">
        <w:rPr>
          <w:rFonts w:ascii="Arial" w:hAnsi="Arial" w:cs="Arial"/>
          <w:sz w:val="22"/>
          <w:szCs w:val="22"/>
        </w:rPr>
        <w:t xml:space="preserve">doporučené překrytí </w:t>
      </w:r>
      <w:proofErr w:type="spellStart"/>
      <w:r w:rsidRPr="0032709D">
        <w:rPr>
          <w:rFonts w:ascii="Arial" w:hAnsi="Arial" w:cs="Arial"/>
          <w:sz w:val="22"/>
          <w:szCs w:val="22"/>
        </w:rPr>
        <w:t>geotextilie</w:t>
      </w:r>
      <w:proofErr w:type="spellEnd"/>
      <w:r w:rsidRPr="0032709D">
        <w:rPr>
          <w:rFonts w:ascii="Arial" w:hAnsi="Arial" w:cs="Arial"/>
          <w:sz w:val="22"/>
          <w:szCs w:val="22"/>
        </w:rPr>
        <w:t xml:space="preserve"> ve spojích je min. 5 cm</w:t>
      </w:r>
    </w:p>
    <w:p w:rsidR="001A6927" w:rsidRDefault="001A6927" w:rsidP="001A6927">
      <w:pPr>
        <w:jc w:val="both"/>
        <w:rPr>
          <w:rFonts w:ascii="Arial" w:hAnsi="Arial" w:cs="Arial"/>
          <w:b/>
          <w:sz w:val="22"/>
          <w:szCs w:val="22"/>
        </w:rPr>
      </w:pPr>
      <w:r w:rsidRPr="001A6927">
        <w:rPr>
          <w:rFonts w:ascii="Arial" w:hAnsi="Arial" w:cs="Arial"/>
          <w:b/>
          <w:sz w:val="22"/>
          <w:szCs w:val="22"/>
        </w:rPr>
        <w:lastRenderedPageBreak/>
        <w:t xml:space="preserve">Drenážní a </w:t>
      </w:r>
      <w:proofErr w:type="spellStart"/>
      <w:r w:rsidRPr="001A6927">
        <w:rPr>
          <w:rFonts w:ascii="Arial" w:hAnsi="Arial" w:cs="Arial"/>
          <w:b/>
          <w:sz w:val="22"/>
          <w:szCs w:val="22"/>
        </w:rPr>
        <w:t>hydroakumulační</w:t>
      </w:r>
      <w:proofErr w:type="spellEnd"/>
      <w:r w:rsidRPr="001A6927">
        <w:rPr>
          <w:rFonts w:ascii="Arial" w:hAnsi="Arial" w:cs="Arial"/>
          <w:b/>
          <w:sz w:val="22"/>
          <w:szCs w:val="22"/>
        </w:rPr>
        <w:t xml:space="preserve"> vrstva</w:t>
      </w:r>
    </w:p>
    <w:p w:rsidR="006700B1" w:rsidRDefault="006700B1" w:rsidP="006700B1">
      <w:pPr>
        <w:autoSpaceDE w:val="0"/>
        <w:autoSpaceDN w:val="0"/>
        <w:adjustRightInd w:val="0"/>
        <w:jc w:val="both"/>
        <w:rPr>
          <w:rFonts w:ascii="Arial" w:hAnsi="Arial" w:cs="Arial"/>
          <w:b/>
          <w:sz w:val="22"/>
          <w:szCs w:val="22"/>
        </w:rPr>
      </w:pPr>
    </w:p>
    <w:p w:rsidR="006700B1" w:rsidRPr="00056D1D" w:rsidRDefault="006700B1" w:rsidP="006700B1">
      <w:pPr>
        <w:autoSpaceDE w:val="0"/>
        <w:autoSpaceDN w:val="0"/>
        <w:adjustRightInd w:val="0"/>
        <w:ind w:firstLine="426"/>
        <w:jc w:val="both"/>
        <w:rPr>
          <w:rFonts w:ascii="Arial" w:hAnsi="Arial" w:cs="Arial"/>
          <w:sz w:val="22"/>
          <w:szCs w:val="22"/>
        </w:rPr>
      </w:pPr>
      <w:r w:rsidRPr="00056D1D">
        <w:rPr>
          <w:rFonts w:ascii="Arial" w:hAnsi="Arial" w:cs="Arial"/>
          <w:sz w:val="22"/>
          <w:szCs w:val="22"/>
        </w:rPr>
        <w:t>Drenážní vrstva slouží k odvedení přebytečné vody ke střešním vtokům.</w:t>
      </w:r>
      <w:r>
        <w:rPr>
          <w:rFonts w:ascii="Arial" w:hAnsi="Arial" w:cs="Arial"/>
          <w:sz w:val="22"/>
          <w:szCs w:val="22"/>
        </w:rPr>
        <w:t xml:space="preserve"> </w:t>
      </w:r>
      <w:proofErr w:type="spellStart"/>
      <w:r w:rsidRPr="00056D1D">
        <w:rPr>
          <w:rFonts w:ascii="Arial" w:hAnsi="Arial" w:cs="Arial"/>
          <w:sz w:val="22"/>
          <w:szCs w:val="22"/>
        </w:rPr>
        <w:t>Hydroakumulační</w:t>
      </w:r>
      <w:proofErr w:type="spellEnd"/>
      <w:r w:rsidRPr="00056D1D">
        <w:rPr>
          <w:rFonts w:ascii="Arial" w:hAnsi="Arial" w:cs="Arial"/>
          <w:sz w:val="22"/>
          <w:szCs w:val="22"/>
        </w:rPr>
        <w:t xml:space="preserve"> vrstva zajišťuje ve vegetačních střechách nutné minimální množství vody pro růst rostlin a omezuje průtok dešťových vod při krátkodobých intenzivních srážkách. Význam </w:t>
      </w:r>
      <w:proofErr w:type="spellStart"/>
      <w:r w:rsidRPr="00056D1D">
        <w:rPr>
          <w:rFonts w:ascii="Arial" w:hAnsi="Arial" w:cs="Arial"/>
          <w:sz w:val="22"/>
          <w:szCs w:val="22"/>
        </w:rPr>
        <w:t>hydroakumulační</w:t>
      </w:r>
      <w:proofErr w:type="spellEnd"/>
      <w:r w:rsidRPr="00056D1D">
        <w:rPr>
          <w:rFonts w:ascii="Arial" w:hAnsi="Arial" w:cs="Arial"/>
          <w:sz w:val="22"/>
          <w:szCs w:val="22"/>
        </w:rPr>
        <w:t xml:space="preserve"> vrstvy zadržující srážkovou vodu se zvětšuje se snižující se tloušťkou substrátu. Nopová fólie pro zelené střechy minimální tloušťky 20 mm</w:t>
      </w:r>
      <w:r>
        <w:rPr>
          <w:rFonts w:ascii="Arial" w:hAnsi="Arial" w:cs="Arial"/>
          <w:sz w:val="22"/>
          <w:szCs w:val="22"/>
        </w:rPr>
        <w:t>.</w:t>
      </w:r>
    </w:p>
    <w:p w:rsidR="006700B1" w:rsidRPr="00505A25" w:rsidRDefault="006700B1" w:rsidP="001A6927">
      <w:pPr>
        <w:jc w:val="both"/>
        <w:rPr>
          <w:rFonts w:ascii="Arial" w:hAnsi="Arial" w:cs="Arial"/>
          <w:sz w:val="22"/>
          <w:szCs w:val="22"/>
        </w:rPr>
      </w:pPr>
    </w:p>
    <w:p w:rsidR="001A6927" w:rsidRPr="0032709D" w:rsidRDefault="001A6927" w:rsidP="00EB48C7">
      <w:pPr>
        <w:widowControl/>
        <w:suppressAutoHyphens w:val="0"/>
        <w:rPr>
          <w:rFonts w:ascii="Arial" w:hAnsi="Arial" w:cs="Arial"/>
          <w:sz w:val="22"/>
          <w:szCs w:val="22"/>
        </w:rPr>
      </w:pPr>
      <w:r w:rsidRPr="0032709D">
        <w:rPr>
          <w:rFonts w:ascii="Arial" w:hAnsi="Arial" w:cs="Arial"/>
          <w:sz w:val="22"/>
          <w:szCs w:val="22"/>
          <w:u w:val="single"/>
        </w:rPr>
        <w:t xml:space="preserve">Kalíšková fólie </w:t>
      </w:r>
    </w:p>
    <w:p w:rsidR="003578B4" w:rsidRPr="0032709D" w:rsidRDefault="001A6927" w:rsidP="000A7E5D">
      <w:pPr>
        <w:pStyle w:val="Odstavecseseznamem"/>
        <w:numPr>
          <w:ilvl w:val="0"/>
          <w:numId w:val="33"/>
        </w:numPr>
        <w:jc w:val="both"/>
        <w:rPr>
          <w:rFonts w:ascii="Arial" w:hAnsi="Arial" w:cs="Arial"/>
          <w:b/>
          <w:sz w:val="22"/>
          <w:szCs w:val="22"/>
        </w:rPr>
      </w:pPr>
      <w:r w:rsidRPr="0032709D">
        <w:rPr>
          <w:rFonts w:ascii="Arial" w:hAnsi="Arial" w:cs="Arial"/>
          <w:sz w:val="22"/>
          <w:szCs w:val="22"/>
        </w:rPr>
        <w:t>desky, zásobárna vody a drenáž (pro extenzivní zelené střechy pro spád 0 – 8%), výška nopů 23</w:t>
      </w:r>
      <w:r w:rsidR="00D37378" w:rsidRPr="0032709D">
        <w:rPr>
          <w:rFonts w:ascii="Arial" w:hAnsi="Arial" w:cs="Arial"/>
          <w:sz w:val="22"/>
          <w:szCs w:val="22"/>
        </w:rPr>
        <w:t xml:space="preserve"> </w:t>
      </w:r>
      <w:r w:rsidRPr="0032709D">
        <w:rPr>
          <w:rFonts w:ascii="Arial" w:hAnsi="Arial" w:cs="Arial"/>
          <w:sz w:val="22"/>
          <w:szCs w:val="22"/>
        </w:rPr>
        <w:t xml:space="preserve">mm, </w:t>
      </w:r>
      <w:proofErr w:type="spellStart"/>
      <w:r w:rsidRPr="0032709D">
        <w:rPr>
          <w:rFonts w:ascii="Arial" w:hAnsi="Arial" w:cs="Arial"/>
          <w:sz w:val="22"/>
          <w:szCs w:val="22"/>
        </w:rPr>
        <w:t>tl</w:t>
      </w:r>
      <w:proofErr w:type="spellEnd"/>
      <w:r w:rsidRPr="0032709D">
        <w:rPr>
          <w:rFonts w:ascii="Arial" w:hAnsi="Arial" w:cs="Arial"/>
          <w:sz w:val="22"/>
          <w:szCs w:val="22"/>
        </w:rPr>
        <w:t>.</w:t>
      </w:r>
      <w:r w:rsidR="0032709D" w:rsidRPr="0032709D">
        <w:rPr>
          <w:rFonts w:ascii="Arial" w:hAnsi="Arial" w:cs="Arial"/>
          <w:sz w:val="22"/>
          <w:szCs w:val="22"/>
        </w:rPr>
        <w:t xml:space="preserve"> </w:t>
      </w:r>
      <w:r w:rsidRPr="0032709D">
        <w:rPr>
          <w:rFonts w:ascii="Arial" w:hAnsi="Arial" w:cs="Arial"/>
          <w:sz w:val="22"/>
          <w:szCs w:val="22"/>
        </w:rPr>
        <w:t>1</w:t>
      </w:r>
      <w:r w:rsidR="0032709D" w:rsidRPr="0032709D">
        <w:rPr>
          <w:rFonts w:ascii="Arial" w:hAnsi="Arial" w:cs="Arial"/>
          <w:sz w:val="22"/>
          <w:szCs w:val="22"/>
        </w:rPr>
        <w:t xml:space="preserve"> </w:t>
      </w:r>
      <w:r w:rsidRPr="0032709D">
        <w:rPr>
          <w:rFonts w:ascii="Arial" w:hAnsi="Arial" w:cs="Arial"/>
          <w:sz w:val="22"/>
          <w:szCs w:val="22"/>
        </w:rPr>
        <w:t>mm, kap. vody v nopech 6,1</w:t>
      </w:r>
      <w:r w:rsidR="00D37378" w:rsidRPr="0032709D">
        <w:rPr>
          <w:rFonts w:ascii="Arial" w:hAnsi="Arial" w:cs="Arial"/>
          <w:sz w:val="22"/>
          <w:szCs w:val="22"/>
        </w:rPr>
        <w:t xml:space="preserve"> </w:t>
      </w:r>
      <w:r w:rsidRPr="0032709D">
        <w:rPr>
          <w:rFonts w:ascii="Arial" w:hAnsi="Arial" w:cs="Arial"/>
          <w:sz w:val="22"/>
          <w:szCs w:val="22"/>
        </w:rPr>
        <w:t xml:space="preserve">l/m², drenážní schopnost: 1,50 l/sm2 [3%], pevnost v tlaku 120 </w:t>
      </w:r>
      <w:proofErr w:type="spellStart"/>
      <w:r w:rsidRPr="0032709D">
        <w:rPr>
          <w:rFonts w:ascii="Arial" w:hAnsi="Arial" w:cs="Arial"/>
          <w:sz w:val="22"/>
          <w:szCs w:val="22"/>
        </w:rPr>
        <w:t>kPa</w:t>
      </w:r>
      <w:proofErr w:type="spellEnd"/>
      <w:r w:rsidRPr="0032709D">
        <w:rPr>
          <w:rFonts w:ascii="Arial" w:hAnsi="Arial" w:cs="Arial"/>
          <w:sz w:val="22"/>
          <w:szCs w:val="22"/>
        </w:rPr>
        <w:t>, materiál: čistý PEHD</w:t>
      </w:r>
    </w:p>
    <w:p w:rsidR="00D37378" w:rsidRPr="0032709D" w:rsidRDefault="00D37378" w:rsidP="000A7E5D">
      <w:pPr>
        <w:pStyle w:val="Odstavecseseznamem"/>
        <w:numPr>
          <w:ilvl w:val="0"/>
          <w:numId w:val="33"/>
        </w:numPr>
        <w:jc w:val="both"/>
        <w:rPr>
          <w:rFonts w:ascii="Arial" w:hAnsi="Arial" w:cs="Arial"/>
          <w:b/>
          <w:sz w:val="22"/>
          <w:szCs w:val="22"/>
        </w:rPr>
      </w:pPr>
      <w:r w:rsidRPr="0032709D">
        <w:rPr>
          <w:rFonts w:ascii="Arial" w:hAnsi="Arial" w:cs="Arial"/>
          <w:sz w:val="22"/>
          <w:szCs w:val="22"/>
        </w:rPr>
        <w:t>kladení na sraz</w:t>
      </w:r>
    </w:p>
    <w:p w:rsidR="00D37378" w:rsidRPr="0032709D" w:rsidRDefault="00D37378" w:rsidP="000A7E5D">
      <w:pPr>
        <w:pStyle w:val="Odstavecseseznamem"/>
        <w:numPr>
          <w:ilvl w:val="0"/>
          <w:numId w:val="33"/>
        </w:numPr>
        <w:jc w:val="both"/>
        <w:rPr>
          <w:rFonts w:ascii="Arial" w:hAnsi="Arial" w:cs="Arial"/>
          <w:b/>
          <w:sz w:val="22"/>
          <w:szCs w:val="22"/>
        </w:rPr>
      </w:pPr>
      <w:r w:rsidRPr="0032709D">
        <w:rPr>
          <w:rFonts w:ascii="Arial" w:hAnsi="Arial" w:cs="Arial"/>
          <w:sz w:val="22"/>
          <w:szCs w:val="22"/>
        </w:rPr>
        <w:t>např. Platon DE25</w:t>
      </w:r>
    </w:p>
    <w:p w:rsidR="00D37378" w:rsidRDefault="00D37378" w:rsidP="00D37378">
      <w:pPr>
        <w:jc w:val="both"/>
        <w:rPr>
          <w:rFonts w:ascii="Arial" w:hAnsi="Arial" w:cs="Arial"/>
          <w:b/>
          <w:sz w:val="22"/>
          <w:szCs w:val="22"/>
          <w:highlight w:val="red"/>
        </w:rPr>
      </w:pPr>
    </w:p>
    <w:p w:rsidR="006700B1" w:rsidRDefault="00D37378" w:rsidP="006700B1">
      <w:pPr>
        <w:jc w:val="both"/>
        <w:rPr>
          <w:rFonts w:ascii="Arial" w:hAnsi="Arial" w:cs="Arial"/>
          <w:b/>
          <w:sz w:val="22"/>
          <w:szCs w:val="22"/>
        </w:rPr>
      </w:pPr>
      <w:proofErr w:type="spellStart"/>
      <w:r w:rsidRPr="00D37378">
        <w:rPr>
          <w:rFonts w:ascii="Arial" w:hAnsi="Arial" w:cs="Arial"/>
          <w:b/>
          <w:sz w:val="22"/>
          <w:szCs w:val="22"/>
        </w:rPr>
        <w:t>Filtračí</w:t>
      </w:r>
      <w:proofErr w:type="spellEnd"/>
      <w:r w:rsidRPr="00D37378">
        <w:rPr>
          <w:rFonts w:ascii="Arial" w:hAnsi="Arial" w:cs="Arial"/>
          <w:b/>
          <w:sz w:val="22"/>
          <w:szCs w:val="22"/>
        </w:rPr>
        <w:t xml:space="preserve"> vrstva</w:t>
      </w:r>
    </w:p>
    <w:p w:rsidR="006700B1" w:rsidRDefault="006700B1" w:rsidP="006700B1">
      <w:pPr>
        <w:jc w:val="both"/>
        <w:rPr>
          <w:rFonts w:ascii="Arial" w:hAnsi="Arial" w:cs="Arial"/>
          <w:b/>
          <w:sz w:val="22"/>
          <w:szCs w:val="22"/>
        </w:rPr>
      </w:pPr>
    </w:p>
    <w:p w:rsidR="006700B1" w:rsidRPr="006700B1" w:rsidRDefault="006700B1" w:rsidP="006700B1">
      <w:pPr>
        <w:ind w:firstLine="709"/>
        <w:jc w:val="both"/>
        <w:rPr>
          <w:rFonts w:ascii="Arial" w:hAnsi="Arial" w:cs="Arial"/>
          <w:b/>
          <w:sz w:val="22"/>
          <w:szCs w:val="22"/>
        </w:rPr>
      </w:pPr>
      <w:r w:rsidRPr="00BD73D7">
        <w:rPr>
          <w:rFonts w:ascii="Arial" w:hAnsi="Arial" w:cs="Arial"/>
          <w:sz w:val="22"/>
          <w:szCs w:val="22"/>
        </w:rPr>
        <w:t xml:space="preserve">Filtrační vrstva zamezuje vyplavování jemných částic ze substrátu nebo </w:t>
      </w:r>
      <w:proofErr w:type="spellStart"/>
      <w:r w:rsidRPr="00BD73D7">
        <w:rPr>
          <w:rFonts w:ascii="Arial" w:hAnsi="Arial" w:cs="Arial"/>
          <w:sz w:val="22"/>
          <w:szCs w:val="22"/>
        </w:rPr>
        <w:t>hydroakumulační</w:t>
      </w:r>
      <w:proofErr w:type="spellEnd"/>
      <w:r w:rsidRPr="00BD73D7">
        <w:rPr>
          <w:rFonts w:ascii="Arial" w:hAnsi="Arial" w:cs="Arial"/>
          <w:sz w:val="22"/>
          <w:szCs w:val="22"/>
        </w:rPr>
        <w:t xml:space="preserve"> vrstvy do drenážní vrstvy. Zamezuje tak zanášení drenážní vrstvy, omezování kapacity odvodňovacích prvků a úbytku sypkých vrstev. Filtrační vrstva musí být dobře vodopropustná. Materiál musí být odolný vůči biologické korozi a nesmí omezovat růst kořenů. Předpokládá se, že kořeny prorostou filtrační </w:t>
      </w:r>
      <w:r w:rsidRPr="00056D1D">
        <w:rPr>
          <w:rFonts w:ascii="Arial" w:hAnsi="Arial" w:cs="Arial"/>
          <w:sz w:val="22"/>
          <w:szCs w:val="22"/>
        </w:rPr>
        <w:t xml:space="preserve">vrstvou k vodě v </w:t>
      </w:r>
      <w:proofErr w:type="spellStart"/>
      <w:r w:rsidRPr="00056D1D">
        <w:rPr>
          <w:rFonts w:ascii="Arial" w:hAnsi="Arial" w:cs="Arial"/>
          <w:sz w:val="22"/>
          <w:szCs w:val="22"/>
        </w:rPr>
        <w:t>hydroakumulační</w:t>
      </w:r>
      <w:proofErr w:type="spellEnd"/>
      <w:r w:rsidRPr="00056D1D">
        <w:rPr>
          <w:rFonts w:ascii="Arial" w:hAnsi="Arial" w:cs="Arial"/>
          <w:sz w:val="22"/>
          <w:szCs w:val="22"/>
        </w:rPr>
        <w:t xml:space="preserve"> vrstvě. Filtrační textilie pro zelené střechy min. 105 g/m</w:t>
      </w:r>
      <w:r w:rsidRPr="00056D1D">
        <w:rPr>
          <w:rFonts w:ascii="Arial" w:hAnsi="Arial" w:cs="Arial"/>
          <w:sz w:val="22"/>
          <w:szCs w:val="22"/>
          <w:vertAlign w:val="superscript"/>
        </w:rPr>
        <w:t>2</w:t>
      </w:r>
      <w:r>
        <w:rPr>
          <w:rFonts w:ascii="Arial" w:hAnsi="Arial" w:cs="Arial"/>
          <w:sz w:val="22"/>
          <w:szCs w:val="22"/>
        </w:rPr>
        <w:t>.</w:t>
      </w:r>
    </w:p>
    <w:p w:rsidR="00505A25" w:rsidRDefault="00505A25" w:rsidP="00505A25">
      <w:pPr>
        <w:widowControl/>
        <w:suppressAutoHyphens w:val="0"/>
        <w:rPr>
          <w:rFonts w:ascii="Arial" w:hAnsi="Arial" w:cs="Arial"/>
          <w:b/>
          <w:sz w:val="22"/>
          <w:szCs w:val="22"/>
          <w:u w:val="single"/>
        </w:rPr>
      </w:pPr>
    </w:p>
    <w:p w:rsidR="00D37378" w:rsidRPr="0032709D" w:rsidRDefault="00D37378" w:rsidP="00505A25">
      <w:pPr>
        <w:widowControl/>
        <w:suppressAutoHyphens w:val="0"/>
        <w:rPr>
          <w:rFonts w:ascii="Arial" w:hAnsi="Arial" w:cs="Arial"/>
          <w:sz w:val="22"/>
          <w:szCs w:val="22"/>
        </w:rPr>
      </w:pPr>
      <w:r w:rsidRPr="0032709D">
        <w:rPr>
          <w:rFonts w:ascii="Arial" w:hAnsi="Arial" w:cs="Arial"/>
          <w:sz w:val="22"/>
          <w:szCs w:val="22"/>
          <w:u w:val="single"/>
        </w:rPr>
        <w:t xml:space="preserve">Separační - filtrační </w:t>
      </w:r>
      <w:proofErr w:type="spellStart"/>
      <w:r w:rsidRPr="0032709D">
        <w:rPr>
          <w:rFonts w:ascii="Arial" w:hAnsi="Arial" w:cs="Arial"/>
          <w:sz w:val="22"/>
          <w:szCs w:val="22"/>
          <w:u w:val="single"/>
        </w:rPr>
        <w:t>geotextilie</w:t>
      </w:r>
      <w:proofErr w:type="spellEnd"/>
      <w:r w:rsidRPr="0032709D">
        <w:rPr>
          <w:rFonts w:ascii="Arial" w:hAnsi="Arial" w:cs="Arial"/>
          <w:sz w:val="22"/>
          <w:szCs w:val="22"/>
          <w:u w:val="single"/>
        </w:rPr>
        <w:t xml:space="preserve"> </w:t>
      </w:r>
    </w:p>
    <w:p w:rsidR="000A7E5D" w:rsidRPr="0032709D" w:rsidRDefault="00D37378" w:rsidP="00D37378">
      <w:pPr>
        <w:pStyle w:val="Odstavecseseznamem"/>
        <w:numPr>
          <w:ilvl w:val="0"/>
          <w:numId w:val="33"/>
        </w:numPr>
        <w:jc w:val="both"/>
        <w:rPr>
          <w:rFonts w:ascii="Arial" w:hAnsi="Arial" w:cs="Arial"/>
          <w:sz w:val="22"/>
          <w:szCs w:val="22"/>
        </w:rPr>
      </w:pPr>
      <w:r w:rsidRPr="0032709D">
        <w:rPr>
          <w:rFonts w:ascii="Arial" w:hAnsi="Arial" w:cs="Arial"/>
          <w:sz w:val="22"/>
          <w:szCs w:val="22"/>
        </w:rPr>
        <w:t>120 g/m², 100% PP</w:t>
      </w:r>
    </w:p>
    <w:p w:rsidR="00D37378" w:rsidRPr="0032709D" w:rsidRDefault="00D37378" w:rsidP="00D37378">
      <w:pPr>
        <w:pStyle w:val="Odstavecseseznamem"/>
        <w:numPr>
          <w:ilvl w:val="0"/>
          <w:numId w:val="33"/>
        </w:numPr>
        <w:jc w:val="both"/>
        <w:rPr>
          <w:rFonts w:ascii="Arial" w:hAnsi="Arial" w:cs="Arial"/>
          <w:sz w:val="22"/>
          <w:szCs w:val="22"/>
        </w:rPr>
      </w:pPr>
      <w:r w:rsidRPr="0032709D">
        <w:rPr>
          <w:rFonts w:ascii="Arial" w:hAnsi="Arial" w:cs="Arial"/>
          <w:sz w:val="22"/>
          <w:szCs w:val="22"/>
        </w:rPr>
        <w:t xml:space="preserve">doporučené překrytí </w:t>
      </w:r>
      <w:proofErr w:type="spellStart"/>
      <w:r w:rsidRPr="0032709D">
        <w:rPr>
          <w:rFonts w:ascii="Arial" w:hAnsi="Arial" w:cs="Arial"/>
          <w:sz w:val="22"/>
          <w:szCs w:val="22"/>
        </w:rPr>
        <w:t>geotextilie</w:t>
      </w:r>
      <w:proofErr w:type="spellEnd"/>
      <w:r w:rsidRPr="0032709D">
        <w:rPr>
          <w:rFonts w:ascii="Arial" w:hAnsi="Arial" w:cs="Arial"/>
          <w:sz w:val="22"/>
          <w:szCs w:val="22"/>
        </w:rPr>
        <w:t xml:space="preserve"> ve spojích je min. 5 cm</w:t>
      </w:r>
    </w:p>
    <w:p w:rsidR="00D37378" w:rsidRPr="0032709D" w:rsidRDefault="00D37378" w:rsidP="00D37378">
      <w:pPr>
        <w:jc w:val="both"/>
        <w:rPr>
          <w:rFonts w:ascii="Arial" w:hAnsi="Arial" w:cs="Arial"/>
          <w:sz w:val="22"/>
          <w:szCs w:val="22"/>
        </w:rPr>
      </w:pPr>
    </w:p>
    <w:p w:rsidR="00D37378" w:rsidRPr="0032709D" w:rsidRDefault="00D37378" w:rsidP="00D37378">
      <w:pPr>
        <w:jc w:val="both"/>
        <w:rPr>
          <w:rFonts w:ascii="Arial" w:hAnsi="Arial" w:cs="Arial"/>
          <w:b/>
          <w:sz w:val="22"/>
          <w:szCs w:val="22"/>
        </w:rPr>
      </w:pPr>
      <w:r w:rsidRPr="0032709D">
        <w:rPr>
          <w:rFonts w:ascii="Arial" w:hAnsi="Arial" w:cs="Arial"/>
          <w:b/>
          <w:sz w:val="22"/>
          <w:szCs w:val="22"/>
        </w:rPr>
        <w:t>Vegetační vrstvy</w:t>
      </w:r>
    </w:p>
    <w:p w:rsidR="006700B1" w:rsidRPr="0032709D" w:rsidRDefault="006700B1" w:rsidP="00D37378">
      <w:pPr>
        <w:jc w:val="both"/>
        <w:rPr>
          <w:rFonts w:ascii="Arial" w:hAnsi="Arial" w:cs="Arial"/>
          <w:b/>
          <w:sz w:val="22"/>
          <w:szCs w:val="22"/>
          <w:u w:val="single"/>
        </w:rPr>
      </w:pPr>
    </w:p>
    <w:p w:rsidR="00D37378" w:rsidRPr="0032709D" w:rsidRDefault="00D37378" w:rsidP="00D37378">
      <w:pPr>
        <w:jc w:val="both"/>
        <w:rPr>
          <w:rFonts w:ascii="Arial" w:hAnsi="Arial" w:cs="Arial"/>
          <w:sz w:val="22"/>
          <w:szCs w:val="22"/>
          <w:u w:val="single"/>
        </w:rPr>
      </w:pPr>
      <w:r w:rsidRPr="0032709D">
        <w:rPr>
          <w:rFonts w:ascii="Arial" w:hAnsi="Arial" w:cs="Arial"/>
          <w:sz w:val="22"/>
          <w:szCs w:val="22"/>
          <w:u w:val="single"/>
        </w:rPr>
        <w:t xml:space="preserve">Substrátové desky </w:t>
      </w:r>
    </w:p>
    <w:p w:rsidR="00D37378" w:rsidRPr="0032709D" w:rsidRDefault="00D37378" w:rsidP="00D37378">
      <w:pPr>
        <w:pStyle w:val="Odstavecseseznamem"/>
        <w:numPr>
          <w:ilvl w:val="0"/>
          <w:numId w:val="33"/>
        </w:numPr>
        <w:jc w:val="both"/>
        <w:rPr>
          <w:rFonts w:ascii="Arial" w:hAnsi="Arial" w:cs="Arial"/>
          <w:sz w:val="22"/>
          <w:szCs w:val="22"/>
        </w:rPr>
      </w:pPr>
      <w:proofErr w:type="spellStart"/>
      <w:r w:rsidRPr="0032709D">
        <w:rPr>
          <w:rFonts w:ascii="Arial" w:hAnsi="Arial" w:cs="Arial"/>
          <w:sz w:val="22"/>
          <w:szCs w:val="22"/>
        </w:rPr>
        <w:t>tl</w:t>
      </w:r>
      <w:proofErr w:type="spellEnd"/>
      <w:r w:rsidRPr="0032709D">
        <w:rPr>
          <w:rFonts w:ascii="Arial" w:hAnsi="Arial" w:cs="Arial"/>
          <w:sz w:val="22"/>
          <w:szCs w:val="22"/>
        </w:rPr>
        <w:t xml:space="preserve">. 50 mm, hmotnost v suchém stavu </w:t>
      </w:r>
      <w:r w:rsidR="00C01A9B" w:rsidRPr="0032709D">
        <w:rPr>
          <w:rFonts w:ascii="Arial" w:hAnsi="Arial" w:cs="Arial"/>
          <w:sz w:val="22"/>
          <w:szCs w:val="22"/>
        </w:rPr>
        <w:t>80 kg</w:t>
      </w:r>
      <w:r w:rsidRPr="0032709D">
        <w:rPr>
          <w:rFonts w:ascii="Arial" w:hAnsi="Arial" w:cs="Arial"/>
          <w:sz w:val="22"/>
          <w:szCs w:val="22"/>
        </w:rPr>
        <w:t xml:space="preserve"> /m3</w:t>
      </w:r>
    </w:p>
    <w:p w:rsidR="00F15502" w:rsidRPr="0032709D" w:rsidRDefault="00F15502" w:rsidP="00D37378">
      <w:pPr>
        <w:pStyle w:val="Odstavecseseznamem"/>
        <w:numPr>
          <w:ilvl w:val="0"/>
          <w:numId w:val="33"/>
        </w:numPr>
        <w:jc w:val="both"/>
        <w:rPr>
          <w:rFonts w:ascii="Arial" w:hAnsi="Arial" w:cs="Arial"/>
          <w:sz w:val="22"/>
          <w:szCs w:val="22"/>
        </w:rPr>
      </w:pPr>
      <w:r w:rsidRPr="0032709D">
        <w:rPr>
          <w:rFonts w:ascii="Arial" w:hAnsi="Arial" w:cs="Arial"/>
          <w:sz w:val="22"/>
          <w:szCs w:val="22"/>
        </w:rPr>
        <w:t>kladení na sraz</w:t>
      </w:r>
    </w:p>
    <w:p w:rsidR="0032709D" w:rsidRPr="0032709D" w:rsidRDefault="0032709D" w:rsidP="0032709D">
      <w:pPr>
        <w:pStyle w:val="Odstavecseseznamem"/>
        <w:numPr>
          <w:ilvl w:val="0"/>
          <w:numId w:val="33"/>
        </w:numPr>
        <w:jc w:val="both"/>
        <w:rPr>
          <w:rFonts w:ascii="Arial" w:hAnsi="Arial" w:cs="Arial"/>
          <w:sz w:val="22"/>
          <w:szCs w:val="22"/>
        </w:rPr>
      </w:pPr>
      <w:r w:rsidRPr="0032709D">
        <w:rPr>
          <w:rFonts w:ascii="Arial" w:hAnsi="Arial" w:cs="Arial"/>
          <w:sz w:val="22"/>
          <w:szCs w:val="22"/>
        </w:rPr>
        <w:t xml:space="preserve">např. </w:t>
      </w:r>
      <w:proofErr w:type="spellStart"/>
      <w:r w:rsidRPr="0032709D">
        <w:rPr>
          <w:rFonts w:ascii="Arial" w:hAnsi="Arial" w:cs="Arial"/>
          <w:sz w:val="22"/>
          <w:szCs w:val="22"/>
        </w:rPr>
        <w:t>Isover</w:t>
      </w:r>
      <w:proofErr w:type="spellEnd"/>
      <w:r w:rsidRPr="0032709D">
        <w:rPr>
          <w:rFonts w:ascii="Arial" w:hAnsi="Arial" w:cs="Arial"/>
          <w:sz w:val="22"/>
          <w:szCs w:val="22"/>
        </w:rPr>
        <w:t xml:space="preserve"> Flora</w:t>
      </w:r>
    </w:p>
    <w:p w:rsidR="006700B1" w:rsidRDefault="006700B1" w:rsidP="006700B1">
      <w:pPr>
        <w:widowControl/>
        <w:suppressAutoHyphens w:val="0"/>
        <w:rPr>
          <w:rFonts w:ascii="Arial" w:hAnsi="Arial" w:cs="Arial"/>
          <w:sz w:val="22"/>
          <w:szCs w:val="22"/>
          <w:highlight w:val="yellow"/>
        </w:rPr>
      </w:pPr>
    </w:p>
    <w:p w:rsidR="00D37378" w:rsidRPr="0032709D" w:rsidRDefault="00D37378" w:rsidP="006700B1">
      <w:pPr>
        <w:widowControl/>
        <w:suppressAutoHyphens w:val="0"/>
        <w:rPr>
          <w:rFonts w:ascii="Arial" w:hAnsi="Arial" w:cs="Arial"/>
          <w:sz w:val="22"/>
          <w:szCs w:val="22"/>
          <w:u w:val="single"/>
        </w:rPr>
      </w:pPr>
      <w:r w:rsidRPr="0032709D">
        <w:rPr>
          <w:rFonts w:ascii="Arial" w:hAnsi="Arial" w:cs="Arial"/>
          <w:sz w:val="22"/>
          <w:szCs w:val="22"/>
          <w:u w:val="single"/>
        </w:rPr>
        <w:t>Extenzivní minerální substrát s podílem spongilitu</w:t>
      </w:r>
    </w:p>
    <w:p w:rsidR="00D37378" w:rsidRPr="0032709D" w:rsidRDefault="00D37378" w:rsidP="00D37378">
      <w:pPr>
        <w:pStyle w:val="Odstavecseseznamem"/>
        <w:numPr>
          <w:ilvl w:val="0"/>
          <w:numId w:val="33"/>
        </w:numPr>
        <w:jc w:val="both"/>
        <w:rPr>
          <w:rFonts w:ascii="Arial" w:hAnsi="Arial" w:cs="Arial"/>
          <w:sz w:val="22"/>
          <w:szCs w:val="22"/>
        </w:rPr>
      </w:pPr>
      <w:r w:rsidRPr="0032709D">
        <w:rPr>
          <w:rFonts w:ascii="Arial" w:hAnsi="Arial" w:cs="Arial"/>
          <w:sz w:val="22"/>
          <w:szCs w:val="22"/>
        </w:rPr>
        <w:t xml:space="preserve">směs spongilitu, </w:t>
      </w:r>
      <w:proofErr w:type="spellStart"/>
      <w:r w:rsidRPr="0032709D">
        <w:rPr>
          <w:rFonts w:ascii="Arial" w:hAnsi="Arial" w:cs="Arial"/>
          <w:sz w:val="22"/>
          <w:szCs w:val="22"/>
        </w:rPr>
        <w:t>liadrainu</w:t>
      </w:r>
      <w:proofErr w:type="spellEnd"/>
      <w:r w:rsidRPr="0032709D">
        <w:rPr>
          <w:rFonts w:ascii="Arial" w:hAnsi="Arial" w:cs="Arial"/>
          <w:sz w:val="22"/>
          <w:szCs w:val="22"/>
        </w:rPr>
        <w:t xml:space="preserve"> a rašeliny pro střešní zahrady</w:t>
      </w:r>
    </w:p>
    <w:p w:rsidR="00D37378" w:rsidRPr="0032709D" w:rsidRDefault="00D37378" w:rsidP="00D37378">
      <w:pPr>
        <w:pStyle w:val="Odstavecseseznamem"/>
        <w:numPr>
          <w:ilvl w:val="0"/>
          <w:numId w:val="33"/>
        </w:numPr>
        <w:jc w:val="both"/>
        <w:rPr>
          <w:rFonts w:ascii="Arial" w:hAnsi="Arial" w:cs="Arial"/>
          <w:sz w:val="22"/>
          <w:szCs w:val="22"/>
        </w:rPr>
      </w:pPr>
      <w:r w:rsidRPr="0032709D">
        <w:rPr>
          <w:rFonts w:ascii="Arial" w:hAnsi="Arial" w:cs="Arial"/>
          <w:sz w:val="22"/>
          <w:szCs w:val="22"/>
        </w:rPr>
        <w:t>bezplevelný</w:t>
      </w:r>
    </w:p>
    <w:p w:rsidR="00D37378" w:rsidRPr="0032709D" w:rsidRDefault="00D37378" w:rsidP="00D37378">
      <w:pPr>
        <w:pStyle w:val="Odstavecseseznamem"/>
        <w:numPr>
          <w:ilvl w:val="0"/>
          <w:numId w:val="33"/>
        </w:numPr>
        <w:jc w:val="both"/>
        <w:rPr>
          <w:rFonts w:ascii="Arial" w:hAnsi="Arial" w:cs="Arial"/>
          <w:sz w:val="22"/>
          <w:szCs w:val="22"/>
        </w:rPr>
      </w:pPr>
      <w:r w:rsidRPr="0032709D">
        <w:rPr>
          <w:rFonts w:ascii="Arial" w:hAnsi="Arial" w:cs="Arial"/>
          <w:sz w:val="22"/>
          <w:szCs w:val="22"/>
        </w:rPr>
        <w:t xml:space="preserve">např. střešní substrát </w:t>
      </w:r>
      <w:proofErr w:type="spellStart"/>
      <w:r w:rsidRPr="0032709D">
        <w:rPr>
          <w:rFonts w:ascii="Arial" w:hAnsi="Arial" w:cs="Arial"/>
          <w:sz w:val="22"/>
          <w:szCs w:val="22"/>
        </w:rPr>
        <w:t>Acre</w:t>
      </w:r>
      <w:proofErr w:type="spellEnd"/>
      <w:r w:rsidRPr="0032709D">
        <w:rPr>
          <w:rFonts w:ascii="Arial" w:hAnsi="Arial" w:cs="Arial"/>
          <w:sz w:val="22"/>
          <w:szCs w:val="22"/>
        </w:rPr>
        <w:t xml:space="preserve"> extenzivní</w:t>
      </w:r>
    </w:p>
    <w:p w:rsidR="00D37378" w:rsidRPr="00D37378" w:rsidRDefault="006700B1" w:rsidP="00D37378">
      <w:pPr>
        <w:pStyle w:val="Odstavecseseznamem"/>
        <w:ind w:left="720"/>
        <w:jc w:val="both"/>
        <w:rPr>
          <w:rFonts w:ascii="Arial" w:hAnsi="Arial" w:cs="Arial"/>
          <w:sz w:val="22"/>
          <w:szCs w:val="22"/>
          <w:highlight w:val="yellow"/>
        </w:rPr>
      </w:pPr>
      <w:r>
        <w:rPr>
          <w:rFonts w:ascii="Arial" w:hAnsi="Arial" w:cs="Arial"/>
          <w:noProof/>
          <w:sz w:val="22"/>
          <w:szCs w:val="22"/>
          <w:lang w:eastAsia="cs-CZ"/>
        </w:rPr>
        <w:drawing>
          <wp:anchor distT="0" distB="0" distL="114300" distR="114300" simplePos="0" relativeHeight="251706368" behindDoc="1" locked="0" layoutInCell="1" allowOverlap="1">
            <wp:simplePos x="0" y="0"/>
            <wp:positionH relativeFrom="column">
              <wp:posOffset>228600</wp:posOffset>
            </wp:positionH>
            <wp:positionV relativeFrom="paragraph">
              <wp:posOffset>66675</wp:posOffset>
            </wp:positionV>
            <wp:extent cx="5715635" cy="2668905"/>
            <wp:effectExtent l="19050" t="0" r="0" b="0"/>
            <wp:wrapTight wrapText="bothSides">
              <wp:wrapPolygon edited="0">
                <wp:start x="-72" y="0"/>
                <wp:lineTo x="-72" y="21430"/>
                <wp:lineTo x="21598" y="21430"/>
                <wp:lineTo x="21598" y="0"/>
                <wp:lineTo x="-72" y="0"/>
              </wp:wrapPolygon>
            </wp:wrapTight>
            <wp:docPr id="5" name="Obrázek 0" descr="Vlastnosti_substraty_vybran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lastnosti_substraty_vybrane.jpg"/>
                    <pic:cNvPicPr/>
                  </pic:nvPicPr>
                  <pic:blipFill>
                    <a:blip r:embed="rId26" cstate="print"/>
                    <a:stretch>
                      <a:fillRect/>
                    </a:stretch>
                  </pic:blipFill>
                  <pic:spPr>
                    <a:xfrm>
                      <a:off x="0" y="0"/>
                      <a:ext cx="5715635" cy="2668905"/>
                    </a:xfrm>
                    <a:prstGeom prst="rect">
                      <a:avLst/>
                    </a:prstGeom>
                  </pic:spPr>
                </pic:pic>
              </a:graphicData>
            </a:graphic>
          </wp:anchor>
        </w:drawing>
      </w:r>
    </w:p>
    <w:p w:rsidR="006700B1" w:rsidRDefault="006700B1" w:rsidP="00D37378">
      <w:pPr>
        <w:jc w:val="both"/>
        <w:rPr>
          <w:rFonts w:ascii="Arial" w:hAnsi="Arial" w:cs="Arial"/>
          <w:b/>
          <w:sz w:val="22"/>
          <w:szCs w:val="22"/>
        </w:rPr>
      </w:pPr>
    </w:p>
    <w:p w:rsidR="006700B1" w:rsidRDefault="006700B1" w:rsidP="00D37378">
      <w:pPr>
        <w:jc w:val="both"/>
        <w:rPr>
          <w:rFonts w:ascii="Arial" w:hAnsi="Arial" w:cs="Arial"/>
          <w:b/>
          <w:sz w:val="22"/>
          <w:szCs w:val="22"/>
        </w:rPr>
      </w:pPr>
    </w:p>
    <w:p w:rsidR="006700B1" w:rsidRDefault="006700B1" w:rsidP="00D37378">
      <w:pPr>
        <w:jc w:val="both"/>
        <w:rPr>
          <w:rFonts w:ascii="Arial" w:hAnsi="Arial" w:cs="Arial"/>
          <w:b/>
          <w:sz w:val="22"/>
          <w:szCs w:val="22"/>
        </w:rPr>
      </w:pPr>
    </w:p>
    <w:p w:rsidR="006700B1" w:rsidRDefault="006700B1" w:rsidP="00D37378">
      <w:pPr>
        <w:jc w:val="both"/>
        <w:rPr>
          <w:rFonts w:ascii="Arial" w:hAnsi="Arial" w:cs="Arial"/>
          <w:b/>
          <w:sz w:val="22"/>
          <w:szCs w:val="22"/>
        </w:rPr>
      </w:pPr>
      <w:r>
        <w:rPr>
          <w:rFonts w:ascii="Arial" w:hAnsi="Arial" w:cs="Arial"/>
          <w:b/>
          <w:sz w:val="22"/>
          <w:szCs w:val="22"/>
        </w:rPr>
        <w:t xml:space="preserve">       </w:t>
      </w:r>
    </w:p>
    <w:p w:rsidR="006700B1" w:rsidRDefault="006700B1" w:rsidP="006700B1">
      <w:pPr>
        <w:widowControl/>
        <w:suppressAutoHyphens w:val="0"/>
        <w:rPr>
          <w:rFonts w:ascii="Arial" w:hAnsi="Arial" w:cs="Arial"/>
          <w:b/>
          <w:sz w:val="22"/>
          <w:szCs w:val="22"/>
        </w:rPr>
      </w:pPr>
    </w:p>
    <w:p w:rsidR="006700B1" w:rsidRDefault="006700B1" w:rsidP="006700B1">
      <w:pPr>
        <w:widowControl/>
        <w:suppressAutoHyphens w:val="0"/>
        <w:rPr>
          <w:rFonts w:ascii="Arial" w:hAnsi="Arial" w:cs="Arial"/>
          <w:b/>
          <w:sz w:val="22"/>
          <w:szCs w:val="22"/>
        </w:rPr>
      </w:pPr>
    </w:p>
    <w:p w:rsidR="006700B1" w:rsidRDefault="006700B1" w:rsidP="006700B1">
      <w:pPr>
        <w:widowControl/>
        <w:suppressAutoHyphens w:val="0"/>
        <w:rPr>
          <w:rFonts w:ascii="Arial" w:hAnsi="Arial" w:cs="Arial"/>
          <w:b/>
          <w:sz w:val="22"/>
          <w:szCs w:val="22"/>
        </w:rPr>
      </w:pPr>
    </w:p>
    <w:p w:rsidR="006700B1" w:rsidRDefault="006700B1" w:rsidP="006700B1">
      <w:pPr>
        <w:widowControl/>
        <w:suppressAutoHyphens w:val="0"/>
        <w:rPr>
          <w:rFonts w:ascii="Arial" w:hAnsi="Arial" w:cs="Arial"/>
          <w:b/>
          <w:sz w:val="22"/>
          <w:szCs w:val="22"/>
        </w:rPr>
      </w:pPr>
    </w:p>
    <w:p w:rsidR="006700B1" w:rsidRDefault="006700B1" w:rsidP="006700B1">
      <w:pPr>
        <w:widowControl/>
        <w:suppressAutoHyphens w:val="0"/>
        <w:rPr>
          <w:rFonts w:ascii="Arial" w:hAnsi="Arial" w:cs="Arial"/>
          <w:b/>
          <w:sz w:val="22"/>
          <w:szCs w:val="22"/>
        </w:rPr>
      </w:pPr>
    </w:p>
    <w:p w:rsidR="006700B1" w:rsidRDefault="006700B1" w:rsidP="006700B1">
      <w:pPr>
        <w:widowControl/>
        <w:suppressAutoHyphens w:val="0"/>
        <w:rPr>
          <w:rFonts w:ascii="Arial" w:hAnsi="Arial" w:cs="Arial"/>
          <w:b/>
          <w:sz w:val="22"/>
          <w:szCs w:val="22"/>
        </w:rPr>
      </w:pPr>
      <w:r>
        <w:rPr>
          <w:rFonts w:ascii="Arial" w:hAnsi="Arial" w:cs="Arial"/>
          <w:b/>
          <w:sz w:val="22"/>
          <w:szCs w:val="22"/>
        </w:rPr>
        <w:t xml:space="preserve">                                </w:t>
      </w:r>
    </w:p>
    <w:p w:rsidR="006700B1" w:rsidRDefault="006700B1" w:rsidP="006700B1">
      <w:pPr>
        <w:widowControl/>
        <w:suppressAutoHyphens w:val="0"/>
        <w:rPr>
          <w:rFonts w:ascii="Arial" w:hAnsi="Arial" w:cs="Arial"/>
          <w:b/>
          <w:sz w:val="22"/>
          <w:szCs w:val="22"/>
        </w:rPr>
      </w:pPr>
    </w:p>
    <w:p w:rsidR="006700B1" w:rsidRDefault="006700B1" w:rsidP="006700B1">
      <w:pPr>
        <w:widowControl/>
        <w:suppressAutoHyphens w:val="0"/>
        <w:rPr>
          <w:rFonts w:ascii="Arial" w:hAnsi="Arial" w:cs="Arial"/>
          <w:b/>
          <w:sz w:val="22"/>
          <w:szCs w:val="22"/>
        </w:rPr>
      </w:pPr>
    </w:p>
    <w:p w:rsidR="006700B1" w:rsidRDefault="006700B1" w:rsidP="006700B1">
      <w:pPr>
        <w:widowControl/>
        <w:suppressAutoHyphens w:val="0"/>
        <w:rPr>
          <w:rFonts w:ascii="Arial" w:hAnsi="Arial" w:cs="Arial"/>
          <w:b/>
          <w:sz w:val="22"/>
          <w:szCs w:val="22"/>
        </w:rPr>
      </w:pPr>
    </w:p>
    <w:p w:rsidR="006700B1" w:rsidRDefault="006700B1" w:rsidP="006700B1">
      <w:pPr>
        <w:widowControl/>
        <w:suppressAutoHyphens w:val="0"/>
        <w:rPr>
          <w:rFonts w:ascii="Arial" w:hAnsi="Arial" w:cs="Arial"/>
          <w:b/>
          <w:sz w:val="22"/>
          <w:szCs w:val="22"/>
        </w:rPr>
      </w:pPr>
    </w:p>
    <w:p w:rsidR="006700B1" w:rsidRDefault="006700B1" w:rsidP="006700B1">
      <w:pPr>
        <w:widowControl/>
        <w:suppressAutoHyphens w:val="0"/>
        <w:rPr>
          <w:rFonts w:ascii="Arial" w:hAnsi="Arial" w:cs="Arial"/>
          <w:b/>
          <w:sz w:val="22"/>
          <w:szCs w:val="22"/>
        </w:rPr>
      </w:pPr>
    </w:p>
    <w:p w:rsidR="006700B1" w:rsidRDefault="006700B1" w:rsidP="006700B1">
      <w:pPr>
        <w:widowControl/>
        <w:suppressAutoHyphens w:val="0"/>
        <w:rPr>
          <w:rFonts w:ascii="Arial" w:hAnsi="Arial" w:cs="Arial"/>
          <w:b/>
          <w:sz w:val="22"/>
          <w:szCs w:val="22"/>
        </w:rPr>
      </w:pPr>
    </w:p>
    <w:p w:rsidR="006700B1" w:rsidRDefault="006700B1" w:rsidP="006700B1">
      <w:pPr>
        <w:widowControl/>
        <w:suppressAutoHyphens w:val="0"/>
        <w:rPr>
          <w:rFonts w:ascii="Arial" w:hAnsi="Arial" w:cs="Arial"/>
          <w:b/>
          <w:sz w:val="22"/>
          <w:szCs w:val="22"/>
        </w:rPr>
      </w:pPr>
    </w:p>
    <w:p w:rsidR="00D37378" w:rsidRDefault="00D37378" w:rsidP="006700B1">
      <w:pPr>
        <w:widowControl/>
        <w:suppressAutoHyphens w:val="0"/>
        <w:rPr>
          <w:rFonts w:ascii="Arial" w:hAnsi="Arial" w:cs="Arial"/>
          <w:b/>
          <w:sz w:val="22"/>
          <w:szCs w:val="22"/>
        </w:rPr>
      </w:pPr>
      <w:r>
        <w:rPr>
          <w:rFonts w:ascii="Arial" w:hAnsi="Arial" w:cs="Arial"/>
          <w:b/>
          <w:sz w:val="22"/>
          <w:szCs w:val="22"/>
        </w:rPr>
        <w:lastRenderedPageBreak/>
        <w:t>Extenzivní zeleň</w:t>
      </w:r>
    </w:p>
    <w:p w:rsidR="006700B1" w:rsidRDefault="006700B1" w:rsidP="006700B1">
      <w:pPr>
        <w:widowControl/>
        <w:suppressAutoHyphens w:val="0"/>
        <w:rPr>
          <w:rFonts w:ascii="Arial" w:hAnsi="Arial" w:cs="Arial"/>
          <w:b/>
          <w:sz w:val="22"/>
          <w:szCs w:val="22"/>
        </w:rPr>
      </w:pPr>
    </w:p>
    <w:p w:rsidR="00D37378" w:rsidRPr="0032709D" w:rsidRDefault="006700B1" w:rsidP="00D37378">
      <w:pPr>
        <w:widowControl/>
        <w:suppressAutoHyphens w:val="0"/>
        <w:rPr>
          <w:rFonts w:ascii="Arial" w:hAnsi="Arial" w:cs="Arial"/>
          <w:bCs/>
          <w:sz w:val="22"/>
          <w:szCs w:val="22"/>
          <w:u w:val="single"/>
        </w:rPr>
      </w:pPr>
      <w:r w:rsidRPr="0032709D">
        <w:rPr>
          <w:rFonts w:ascii="Arial" w:hAnsi="Arial" w:cs="Arial"/>
          <w:bCs/>
          <w:sz w:val="22"/>
          <w:szCs w:val="22"/>
          <w:u w:val="single"/>
        </w:rPr>
        <w:t>Rozchodníkový koberec</w:t>
      </w:r>
    </w:p>
    <w:p w:rsidR="00D37378" w:rsidRPr="0032709D" w:rsidRDefault="00D37378" w:rsidP="00D37378">
      <w:pPr>
        <w:pStyle w:val="Odstavecseseznamem"/>
        <w:widowControl/>
        <w:numPr>
          <w:ilvl w:val="0"/>
          <w:numId w:val="33"/>
        </w:numPr>
        <w:suppressAutoHyphens w:val="0"/>
        <w:rPr>
          <w:rFonts w:ascii="Arial" w:hAnsi="Arial" w:cs="Arial"/>
          <w:bCs/>
          <w:sz w:val="22"/>
          <w:szCs w:val="22"/>
        </w:rPr>
      </w:pPr>
      <w:r w:rsidRPr="0032709D">
        <w:rPr>
          <w:rFonts w:ascii="Arial" w:hAnsi="Arial" w:cs="Arial"/>
          <w:bCs/>
          <w:sz w:val="22"/>
          <w:szCs w:val="22"/>
        </w:rPr>
        <w:t>základem rozchodníkového koberce je kokosová rohož</w:t>
      </w:r>
    </w:p>
    <w:p w:rsidR="00D37378" w:rsidRPr="0032709D" w:rsidRDefault="00D37378" w:rsidP="00D37378">
      <w:pPr>
        <w:pStyle w:val="Odstavecseseznamem"/>
        <w:widowControl/>
        <w:numPr>
          <w:ilvl w:val="0"/>
          <w:numId w:val="33"/>
        </w:numPr>
        <w:suppressAutoHyphens w:val="0"/>
        <w:rPr>
          <w:rFonts w:ascii="Arial" w:hAnsi="Arial" w:cs="Arial"/>
          <w:bCs/>
          <w:sz w:val="22"/>
          <w:szCs w:val="22"/>
        </w:rPr>
      </w:pPr>
      <w:r w:rsidRPr="0032709D">
        <w:rPr>
          <w:rFonts w:ascii="Arial" w:hAnsi="Arial" w:cs="Arial"/>
          <w:bCs/>
          <w:sz w:val="22"/>
          <w:szCs w:val="22"/>
        </w:rPr>
        <w:t>rozchodníkový koberec ze směsi druhů rozchodníků, mix 4 - 8 druhů:</w:t>
      </w:r>
    </w:p>
    <w:p w:rsidR="00D37378" w:rsidRPr="0032709D" w:rsidRDefault="00D37378" w:rsidP="00D37378">
      <w:pPr>
        <w:pStyle w:val="Odstavecseseznamem"/>
        <w:widowControl/>
        <w:numPr>
          <w:ilvl w:val="0"/>
          <w:numId w:val="33"/>
        </w:numPr>
        <w:suppressAutoHyphens w:val="0"/>
        <w:rPr>
          <w:rFonts w:ascii="Arial" w:hAnsi="Arial" w:cs="Arial"/>
          <w:bCs/>
          <w:i/>
          <w:sz w:val="22"/>
          <w:szCs w:val="22"/>
        </w:rPr>
      </w:pPr>
      <w:proofErr w:type="spellStart"/>
      <w:r w:rsidRPr="0032709D">
        <w:rPr>
          <w:rFonts w:ascii="Arial" w:hAnsi="Arial" w:cs="Arial"/>
          <w:bCs/>
          <w:i/>
          <w:sz w:val="22"/>
          <w:szCs w:val="22"/>
        </w:rPr>
        <w:t>Sedum</w:t>
      </w:r>
      <w:proofErr w:type="spellEnd"/>
      <w:r w:rsidRPr="0032709D">
        <w:rPr>
          <w:rFonts w:ascii="Arial" w:hAnsi="Arial" w:cs="Arial"/>
          <w:bCs/>
          <w:i/>
          <w:sz w:val="22"/>
          <w:szCs w:val="22"/>
        </w:rPr>
        <w:t xml:space="preserve"> album</w:t>
      </w:r>
      <w:r w:rsidRPr="0032709D">
        <w:rPr>
          <w:rFonts w:ascii="Arial" w:hAnsi="Arial" w:cs="Arial"/>
          <w:bCs/>
          <w:sz w:val="22"/>
          <w:szCs w:val="22"/>
        </w:rPr>
        <w:t xml:space="preserve"> '</w:t>
      </w:r>
      <w:proofErr w:type="spellStart"/>
      <w:r w:rsidRPr="0032709D">
        <w:rPr>
          <w:rFonts w:ascii="Arial" w:hAnsi="Arial" w:cs="Arial"/>
          <w:bCs/>
          <w:sz w:val="22"/>
          <w:szCs w:val="22"/>
        </w:rPr>
        <w:t>Coral</w:t>
      </w:r>
      <w:proofErr w:type="spellEnd"/>
      <w:r w:rsidRPr="0032709D">
        <w:rPr>
          <w:rFonts w:ascii="Arial" w:hAnsi="Arial" w:cs="Arial"/>
          <w:bCs/>
          <w:sz w:val="22"/>
          <w:szCs w:val="22"/>
        </w:rPr>
        <w:t xml:space="preserve"> </w:t>
      </w:r>
      <w:proofErr w:type="spellStart"/>
      <w:r w:rsidRPr="0032709D">
        <w:rPr>
          <w:rFonts w:ascii="Arial" w:hAnsi="Arial" w:cs="Arial"/>
          <w:bCs/>
          <w:sz w:val="22"/>
          <w:szCs w:val="22"/>
        </w:rPr>
        <w:t>Carpet</w:t>
      </w:r>
      <w:proofErr w:type="spellEnd"/>
      <w:r w:rsidRPr="0032709D">
        <w:rPr>
          <w:rFonts w:ascii="Arial" w:hAnsi="Arial" w:cs="Arial"/>
          <w:bCs/>
          <w:sz w:val="22"/>
          <w:szCs w:val="22"/>
        </w:rPr>
        <w:t>'</w:t>
      </w:r>
      <w:r w:rsidRPr="0032709D">
        <w:rPr>
          <w:rFonts w:ascii="Arial" w:hAnsi="Arial" w:cs="Arial"/>
          <w:bCs/>
          <w:sz w:val="22"/>
          <w:szCs w:val="22"/>
        </w:rPr>
        <w:br/>
      </w:r>
      <w:proofErr w:type="spellStart"/>
      <w:r w:rsidRPr="0032709D">
        <w:rPr>
          <w:rFonts w:ascii="Arial" w:hAnsi="Arial" w:cs="Arial"/>
          <w:bCs/>
          <w:i/>
          <w:sz w:val="22"/>
          <w:szCs w:val="22"/>
        </w:rPr>
        <w:t>Sedum</w:t>
      </w:r>
      <w:proofErr w:type="spellEnd"/>
      <w:r w:rsidRPr="0032709D">
        <w:rPr>
          <w:rFonts w:ascii="Arial" w:hAnsi="Arial" w:cs="Arial"/>
          <w:bCs/>
          <w:i/>
          <w:sz w:val="22"/>
          <w:szCs w:val="22"/>
        </w:rPr>
        <w:t xml:space="preserve"> album </w:t>
      </w:r>
      <w:proofErr w:type="spellStart"/>
      <w:r w:rsidRPr="0032709D">
        <w:rPr>
          <w:rFonts w:ascii="Arial" w:hAnsi="Arial" w:cs="Arial"/>
          <w:bCs/>
          <w:i/>
          <w:sz w:val="22"/>
          <w:szCs w:val="22"/>
        </w:rPr>
        <w:t>murale</w:t>
      </w:r>
      <w:proofErr w:type="spellEnd"/>
      <w:r w:rsidRPr="0032709D">
        <w:rPr>
          <w:rFonts w:ascii="Arial" w:hAnsi="Arial" w:cs="Arial"/>
          <w:bCs/>
          <w:sz w:val="22"/>
          <w:szCs w:val="22"/>
        </w:rPr>
        <w:br/>
      </w:r>
      <w:proofErr w:type="spellStart"/>
      <w:r w:rsidRPr="0032709D">
        <w:rPr>
          <w:rFonts w:ascii="Arial" w:hAnsi="Arial" w:cs="Arial"/>
          <w:bCs/>
          <w:i/>
          <w:sz w:val="22"/>
          <w:szCs w:val="22"/>
        </w:rPr>
        <w:t>Sedum</w:t>
      </w:r>
      <w:proofErr w:type="spellEnd"/>
      <w:r w:rsidRPr="0032709D">
        <w:rPr>
          <w:rFonts w:ascii="Arial" w:hAnsi="Arial" w:cs="Arial"/>
          <w:bCs/>
          <w:i/>
          <w:sz w:val="22"/>
          <w:szCs w:val="22"/>
        </w:rPr>
        <w:t xml:space="preserve"> </w:t>
      </w:r>
      <w:proofErr w:type="spellStart"/>
      <w:r w:rsidRPr="0032709D">
        <w:rPr>
          <w:rFonts w:ascii="Arial" w:hAnsi="Arial" w:cs="Arial"/>
          <w:bCs/>
          <w:i/>
          <w:sz w:val="22"/>
          <w:szCs w:val="22"/>
        </w:rPr>
        <w:t>lydium</w:t>
      </w:r>
      <w:proofErr w:type="spellEnd"/>
      <w:r w:rsidRPr="0032709D">
        <w:rPr>
          <w:rFonts w:ascii="Arial" w:hAnsi="Arial" w:cs="Arial"/>
          <w:bCs/>
          <w:i/>
          <w:sz w:val="22"/>
          <w:szCs w:val="22"/>
        </w:rPr>
        <w:t xml:space="preserve"> </w:t>
      </w:r>
    </w:p>
    <w:p w:rsidR="00F15502" w:rsidRPr="0032709D" w:rsidRDefault="00F15502" w:rsidP="00F15502">
      <w:pPr>
        <w:widowControl/>
        <w:suppressAutoHyphens w:val="0"/>
        <w:ind w:left="709"/>
        <w:rPr>
          <w:rFonts w:ascii="Arial" w:hAnsi="Arial" w:cs="Arial"/>
          <w:bCs/>
          <w:sz w:val="22"/>
          <w:szCs w:val="22"/>
        </w:rPr>
      </w:pPr>
      <w:proofErr w:type="spellStart"/>
      <w:r w:rsidRPr="0032709D">
        <w:rPr>
          <w:rFonts w:ascii="Arial" w:hAnsi="Arial" w:cs="Arial"/>
          <w:bCs/>
          <w:i/>
          <w:sz w:val="22"/>
          <w:szCs w:val="22"/>
        </w:rPr>
        <w:t>Sedum</w:t>
      </w:r>
      <w:proofErr w:type="spellEnd"/>
      <w:r w:rsidRPr="0032709D">
        <w:rPr>
          <w:rFonts w:ascii="Arial" w:hAnsi="Arial" w:cs="Arial"/>
          <w:bCs/>
          <w:i/>
          <w:sz w:val="22"/>
          <w:szCs w:val="22"/>
        </w:rPr>
        <w:t xml:space="preserve"> </w:t>
      </w:r>
      <w:proofErr w:type="spellStart"/>
      <w:r w:rsidRPr="0032709D">
        <w:rPr>
          <w:rFonts w:ascii="Arial" w:hAnsi="Arial" w:cs="Arial"/>
          <w:bCs/>
          <w:i/>
          <w:sz w:val="22"/>
          <w:szCs w:val="22"/>
        </w:rPr>
        <w:t>acre</w:t>
      </w:r>
      <w:proofErr w:type="spellEnd"/>
      <w:r w:rsidRPr="0032709D">
        <w:rPr>
          <w:rFonts w:ascii="Arial" w:hAnsi="Arial" w:cs="Arial"/>
          <w:bCs/>
          <w:i/>
          <w:sz w:val="22"/>
          <w:szCs w:val="22"/>
        </w:rPr>
        <w:br/>
      </w:r>
      <w:proofErr w:type="spellStart"/>
      <w:r w:rsidRPr="0032709D">
        <w:rPr>
          <w:rFonts w:ascii="Arial" w:hAnsi="Arial" w:cs="Arial"/>
          <w:bCs/>
          <w:i/>
          <w:sz w:val="22"/>
          <w:szCs w:val="22"/>
        </w:rPr>
        <w:t>Sedum</w:t>
      </w:r>
      <w:proofErr w:type="spellEnd"/>
      <w:r w:rsidRPr="0032709D">
        <w:rPr>
          <w:rFonts w:ascii="Arial" w:hAnsi="Arial" w:cs="Arial"/>
          <w:bCs/>
          <w:i/>
          <w:sz w:val="22"/>
          <w:szCs w:val="22"/>
        </w:rPr>
        <w:t xml:space="preserve"> </w:t>
      </w:r>
      <w:proofErr w:type="spellStart"/>
      <w:r w:rsidRPr="0032709D">
        <w:rPr>
          <w:rFonts w:ascii="Arial" w:hAnsi="Arial" w:cs="Arial"/>
          <w:bCs/>
          <w:i/>
          <w:sz w:val="22"/>
          <w:szCs w:val="22"/>
        </w:rPr>
        <w:t>sexangulare</w:t>
      </w:r>
      <w:proofErr w:type="spellEnd"/>
      <w:r w:rsidRPr="0032709D">
        <w:rPr>
          <w:rFonts w:ascii="Arial" w:hAnsi="Arial" w:cs="Arial"/>
          <w:bCs/>
          <w:i/>
          <w:sz w:val="22"/>
          <w:szCs w:val="22"/>
        </w:rPr>
        <w:br/>
      </w:r>
      <w:proofErr w:type="spellStart"/>
      <w:r w:rsidR="00D37378" w:rsidRPr="0032709D">
        <w:rPr>
          <w:rFonts w:ascii="Arial" w:hAnsi="Arial" w:cs="Arial"/>
          <w:bCs/>
          <w:i/>
          <w:sz w:val="22"/>
          <w:szCs w:val="22"/>
        </w:rPr>
        <w:t>Sedum</w:t>
      </w:r>
      <w:proofErr w:type="spellEnd"/>
      <w:r w:rsidR="00D37378" w:rsidRPr="0032709D">
        <w:rPr>
          <w:rFonts w:ascii="Arial" w:hAnsi="Arial" w:cs="Arial"/>
          <w:bCs/>
          <w:i/>
          <w:sz w:val="22"/>
          <w:szCs w:val="22"/>
        </w:rPr>
        <w:t xml:space="preserve"> </w:t>
      </w:r>
      <w:proofErr w:type="spellStart"/>
      <w:r w:rsidR="00D37378" w:rsidRPr="0032709D">
        <w:rPr>
          <w:rFonts w:ascii="Arial" w:hAnsi="Arial" w:cs="Arial"/>
          <w:bCs/>
          <w:i/>
          <w:sz w:val="22"/>
          <w:szCs w:val="22"/>
        </w:rPr>
        <w:t>hispanicum</w:t>
      </w:r>
      <w:proofErr w:type="spellEnd"/>
      <w:r w:rsidR="00D37378" w:rsidRPr="0032709D">
        <w:rPr>
          <w:rFonts w:ascii="Arial" w:hAnsi="Arial" w:cs="Arial"/>
          <w:bCs/>
          <w:i/>
          <w:sz w:val="22"/>
          <w:szCs w:val="22"/>
        </w:rPr>
        <w:t xml:space="preserve"> minus</w:t>
      </w:r>
      <w:r w:rsidRPr="0032709D">
        <w:rPr>
          <w:rFonts w:ascii="Arial" w:hAnsi="Arial" w:cs="Arial"/>
          <w:bCs/>
          <w:sz w:val="22"/>
          <w:szCs w:val="22"/>
        </w:rPr>
        <w:br/>
      </w:r>
      <w:proofErr w:type="spellStart"/>
      <w:r w:rsidR="00D37378" w:rsidRPr="0032709D">
        <w:rPr>
          <w:rFonts w:ascii="Arial" w:hAnsi="Arial" w:cs="Arial"/>
          <w:bCs/>
          <w:sz w:val="22"/>
          <w:szCs w:val="22"/>
        </w:rPr>
        <w:t>Sedum</w:t>
      </w:r>
      <w:proofErr w:type="spellEnd"/>
      <w:r w:rsidR="00D37378" w:rsidRPr="0032709D">
        <w:rPr>
          <w:rFonts w:ascii="Arial" w:hAnsi="Arial" w:cs="Arial"/>
          <w:bCs/>
          <w:sz w:val="22"/>
          <w:szCs w:val="22"/>
        </w:rPr>
        <w:t xml:space="preserve"> </w:t>
      </w:r>
      <w:proofErr w:type="spellStart"/>
      <w:r w:rsidR="00D37378" w:rsidRPr="0032709D">
        <w:rPr>
          <w:rFonts w:ascii="Arial" w:hAnsi="Arial" w:cs="Arial"/>
          <w:bCs/>
          <w:sz w:val="22"/>
          <w:szCs w:val="22"/>
        </w:rPr>
        <w:t>spurium</w:t>
      </w:r>
      <w:proofErr w:type="spellEnd"/>
      <w:r w:rsidR="00D37378" w:rsidRPr="0032709D">
        <w:rPr>
          <w:rFonts w:ascii="Arial" w:hAnsi="Arial" w:cs="Arial"/>
          <w:bCs/>
          <w:sz w:val="22"/>
          <w:szCs w:val="22"/>
        </w:rPr>
        <w:t xml:space="preserve"> '</w:t>
      </w:r>
      <w:proofErr w:type="spellStart"/>
      <w:r w:rsidR="00D37378" w:rsidRPr="0032709D">
        <w:rPr>
          <w:rFonts w:ascii="Arial" w:hAnsi="Arial" w:cs="Arial"/>
          <w:bCs/>
          <w:sz w:val="22"/>
          <w:szCs w:val="22"/>
        </w:rPr>
        <w:t>Fuldaglut</w:t>
      </w:r>
      <w:proofErr w:type="spellEnd"/>
      <w:r w:rsidR="00D37378" w:rsidRPr="0032709D">
        <w:rPr>
          <w:rFonts w:ascii="Arial" w:hAnsi="Arial" w:cs="Arial"/>
          <w:bCs/>
          <w:sz w:val="22"/>
          <w:szCs w:val="22"/>
        </w:rPr>
        <w:t>'</w:t>
      </w:r>
      <w:r w:rsidRPr="0032709D">
        <w:rPr>
          <w:rFonts w:ascii="Arial" w:hAnsi="Arial" w:cs="Arial"/>
          <w:bCs/>
          <w:sz w:val="22"/>
          <w:szCs w:val="22"/>
        </w:rPr>
        <w:br/>
      </w:r>
      <w:proofErr w:type="spellStart"/>
      <w:r w:rsidRPr="0032709D">
        <w:rPr>
          <w:rFonts w:ascii="Arial" w:hAnsi="Arial" w:cs="Arial"/>
          <w:bCs/>
          <w:sz w:val="22"/>
          <w:szCs w:val="22"/>
        </w:rPr>
        <w:t>Sedum</w:t>
      </w:r>
      <w:proofErr w:type="spellEnd"/>
      <w:r w:rsidRPr="0032709D">
        <w:rPr>
          <w:rFonts w:ascii="Arial" w:hAnsi="Arial" w:cs="Arial"/>
          <w:bCs/>
          <w:sz w:val="22"/>
          <w:szCs w:val="22"/>
        </w:rPr>
        <w:t xml:space="preserve"> </w:t>
      </w:r>
      <w:proofErr w:type="spellStart"/>
      <w:r w:rsidRPr="0032709D">
        <w:rPr>
          <w:rFonts w:ascii="Arial" w:hAnsi="Arial" w:cs="Arial"/>
          <w:bCs/>
          <w:sz w:val="22"/>
          <w:szCs w:val="22"/>
        </w:rPr>
        <w:t>floriferum</w:t>
      </w:r>
      <w:proofErr w:type="spellEnd"/>
      <w:r w:rsidRPr="0032709D">
        <w:rPr>
          <w:rFonts w:ascii="Arial" w:hAnsi="Arial" w:cs="Arial"/>
          <w:bCs/>
          <w:sz w:val="22"/>
          <w:szCs w:val="22"/>
        </w:rPr>
        <w:br/>
      </w:r>
      <w:proofErr w:type="spellStart"/>
      <w:r w:rsidRPr="0032709D">
        <w:rPr>
          <w:rFonts w:ascii="Arial" w:hAnsi="Arial" w:cs="Arial"/>
          <w:bCs/>
          <w:sz w:val="22"/>
          <w:szCs w:val="22"/>
        </w:rPr>
        <w:t>Sedum</w:t>
      </w:r>
      <w:proofErr w:type="spellEnd"/>
      <w:r w:rsidRPr="0032709D">
        <w:rPr>
          <w:rFonts w:ascii="Arial" w:hAnsi="Arial" w:cs="Arial"/>
          <w:bCs/>
          <w:sz w:val="22"/>
          <w:szCs w:val="22"/>
        </w:rPr>
        <w:t xml:space="preserve"> </w:t>
      </w:r>
      <w:proofErr w:type="spellStart"/>
      <w:r w:rsidRPr="0032709D">
        <w:rPr>
          <w:rFonts w:ascii="Arial" w:hAnsi="Arial" w:cs="Arial"/>
          <w:bCs/>
          <w:sz w:val="22"/>
          <w:szCs w:val="22"/>
        </w:rPr>
        <w:t>kamtchaticum</w:t>
      </w:r>
      <w:proofErr w:type="spellEnd"/>
    </w:p>
    <w:p w:rsidR="00D37378" w:rsidRPr="0032709D" w:rsidRDefault="00D37378" w:rsidP="00F15502">
      <w:pPr>
        <w:widowControl/>
        <w:suppressAutoHyphens w:val="0"/>
        <w:ind w:left="709"/>
        <w:rPr>
          <w:rFonts w:ascii="Arial" w:hAnsi="Arial" w:cs="Arial"/>
          <w:bCs/>
          <w:sz w:val="22"/>
          <w:szCs w:val="22"/>
        </w:rPr>
      </w:pPr>
      <w:proofErr w:type="spellStart"/>
      <w:r w:rsidRPr="0032709D">
        <w:rPr>
          <w:rFonts w:ascii="Arial" w:hAnsi="Arial" w:cs="Arial"/>
          <w:bCs/>
          <w:i/>
          <w:sz w:val="22"/>
          <w:szCs w:val="22"/>
        </w:rPr>
        <w:t>Sedum</w:t>
      </w:r>
      <w:proofErr w:type="spellEnd"/>
      <w:r w:rsidRPr="0032709D">
        <w:rPr>
          <w:rFonts w:ascii="Arial" w:hAnsi="Arial" w:cs="Arial"/>
          <w:bCs/>
          <w:sz w:val="22"/>
          <w:szCs w:val="22"/>
        </w:rPr>
        <w:t xml:space="preserve"> </w:t>
      </w:r>
      <w:proofErr w:type="spellStart"/>
      <w:r w:rsidRPr="0032709D">
        <w:rPr>
          <w:rFonts w:ascii="Arial" w:hAnsi="Arial" w:cs="Arial"/>
          <w:bCs/>
          <w:i/>
          <w:sz w:val="22"/>
          <w:szCs w:val="22"/>
        </w:rPr>
        <w:t>hybridum</w:t>
      </w:r>
      <w:proofErr w:type="spellEnd"/>
      <w:r w:rsidRPr="0032709D">
        <w:rPr>
          <w:rFonts w:ascii="Arial" w:hAnsi="Arial" w:cs="Arial"/>
          <w:bCs/>
          <w:sz w:val="22"/>
          <w:szCs w:val="22"/>
        </w:rPr>
        <w:t xml:space="preserve"> '</w:t>
      </w:r>
      <w:proofErr w:type="spellStart"/>
      <w:r w:rsidRPr="0032709D">
        <w:rPr>
          <w:rFonts w:ascii="Arial" w:hAnsi="Arial" w:cs="Arial"/>
          <w:bCs/>
          <w:sz w:val="22"/>
          <w:szCs w:val="22"/>
        </w:rPr>
        <w:t>Immergrünchen</w:t>
      </w:r>
      <w:proofErr w:type="spellEnd"/>
      <w:r w:rsidRPr="0032709D">
        <w:rPr>
          <w:rFonts w:ascii="Arial" w:hAnsi="Arial" w:cs="Arial"/>
          <w:bCs/>
          <w:sz w:val="22"/>
          <w:szCs w:val="22"/>
        </w:rPr>
        <w:t>'</w:t>
      </w:r>
      <w:r w:rsidRPr="0032709D">
        <w:rPr>
          <w:rFonts w:ascii="Arial" w:hAnsi="Arial" w:cs="Arial"/>
          <w:color w:val="252525"/>
          <w:sz w:val="22"/>
          <w:szCs w:val="22"/>
        </w:rPr>
        <w:br/>
      </w:r>
      <w:proofErr w:type="spellStart"/>
      <w:r w:rsidRPr="0032709D">
        <w:rPr>
          <w:rFonts w:ascii="Arial" w:hAnsi="Arial" w:cs="Arial"/>
          <w:bCs/>
          <w:i/>
          <w:sz w:val="22"/>
          <w:szCs w:val="22"/>
        </w:rPr>
        <w:t>Sedum</w:t>
      </w:r>
      <w:proofErr w:type="spellEnd"/>
      <w:r w:rsidRPr="0032709D">
        <w:rPr>
          <w:rFonts w:ascii="Arial" w:hAnsi="Arial" w:cs="Arial"/>
          <w:bCs/>
          <w:i/>
          <w:sz w:val="22"/>
          <w:szCs w:val="22"/>
        </w:rPr>
        <w:t xml:space="preserve"> </w:t>
      </w:r>
      <w:proofErr w:type="spellStart"/>
      <w:r w:rsidRPr="0032709D">
        <w:rPr>
          <w:rFonts w:ascii="Arial" w:hAnsi="Arial" w:cs="Arial"/>
          <w:bCs/>
          <w:i/>
          <w:sz w:val="22"/>
          <w:szCs w:val="22"/>
        </w:rPr>
        <w:t>reflexum</w:t>
      </w:r>
      <w:proofErr w:type="spellEnd"/>
    </w:p>
    <w:p w:rsidR="0032709D" w:rsidRPr="0032709D" w:rsidRDefault="0032709D" w:rsidP="0032709D">
      <w:pPr>
        <w:pStyle w:val="Odstavecseseznamem"/>
        <w:widowControl/>
        <w:numPr>
          <w:ilvl w:val="0"/>
          <w:numId w:val="33"/>
        </w:numPr>
        <w:suppressAutoHyphens w:val="0"/>
        <w:rPr>
          <w:rFonts w:ascii="Arial" w:hAnsi="Arial" w:cs="Arial"/>
          <w:bCs/>
          <w:sz w:val="22"/>
          <w:szCs w:val="22"/>
        </w:rPr>
      </w:pPr>
      <w:r w:rsidRPr="0032709D">
        <w:rPr>
          <w:rFonts w:ascii="Arial" w:hAnsi="Arial" w:cs="Arial"/>
          <w:bCs/>
          <w:sz w:val="22"/>
          <w:szCs w:val="22"/>
        </w:rPr>
        <w:t xml:space="preserve">rozchodníkový koberec musí mít pokrytí rozchodníky min. z 85% </w:t>
      </w:r>
    </w:p>
    <w:p w:rsidR="0032709D" w:rsidRDefault="0032709D" w:rsidP="0032709D">
      <w:pPr>
        <w:pStyle w:val="Odstavecseseznamem"/>
        <w:widowControl/>
        <w:numPr>
          <w:ilvl w:val="0"/>
          <w:numId w:val="33"/>
        </w:numPr>
        <w:suppressAutoHyphens w:val="0"/>
        <w:rPr>
          <w:rFonts w:ascii="Arial" w:hAnsi="Arial" w:cs="Arial"/>
          <w:bCs/>
          <w:sz w:val="22"/>
          <w:szCs w:val="22"/>
        </w:rPr>
      </w:pPr>
      <w:r>
        <w:rPr>
          <w:rFonts w:ascii="Arial" w:hAnsi="Arial" w:cs="Arial"/>
          <w:bCs/>
          <w:sz w:val="22"/>
          <w:szCs w:val="22"/>
        </w:rPr>
        <w:t>tloušťka 2 - 4 cm</w:t>
      </w:r>
    </w:p>
    <w:p w:rsidR="0032709D" w:rsidRDefault="0032709D" w:rsidP="0032709D">
      <w:pPr>
        <w:pStyle w:val="Odstavecseseznamem"/>
        <w:widowControl/>
        <w:numPr>
          <w:ilvl w:val="0"/>
          <w:numId w:val="33"/>
        </w:numPr>
        <w:suppressAutoHyphens w:val="0"/>
        <w:rPr>
          <w:rFonts w:ascii="Arial" w:hAnsi="Arial" w:cs="Arial"/>
          <w:bCs/>
          <w:sz w:val="22"/>
          <w:szCs w:val="22"/>
        </w:rPr>
      </w:pPr>
      <w:r>
        <w:rPr>
          <w:rFonts w:ascii="Arial" w:hAnsi="Arial" w:cs="Arial"/>
          <w:bCs/>
          <w:sz w:val="22"/>
          <w:szCs w:val="22"/>
        </w:rPr>
        <w:t>rozměr 1 role: 100 × 200 cm</w:t>
      </w:r>
    </w:p>
    <w:p w:rsidR="0032709D" w:rsidRPr="0032709D" w:rsidRDefault="0032709D" w:rsidP="0032709D">
      <w:pPr>
        <w:pStyle w:val="Odstavecseseznamem"/>
        <w:widowControl/>
        <w:numPr>
          <w:ilvl w:val="0"/>
          <w:numId w:val="33"/>
        </w:numPr>
        <w:suppressAutoHyphens w:val="0"/>
        <w:rPr>
          <w:rFonts w:ascii="Arial" w:hAnsi="Arial" w:cs="Arial"/>
          <w:bCs/>
          <w:sz w:val="22"/>
          <w:szCs w:val="22"/>
        </w:rPr>
      </w:pPr>
      <w:r w:rsidRPr="0032709D">
        <w:rPr>
          <w:rFonts w:ascii="Arial" w:hAnsi="Arial" w:cs="Arial"/>
          <w:bCs/>
          <w:sz w:val="22"/>
          <w:szCs w:val="22"/>
        </w:rPr>
        <w:t>hmotnost 1 m2: 10 kg (suchý stav), 15 kg (nasycený stav)</w:t>
      </w:r>
    </w:p>
    <w:p w:rsidR="00F15502" w:rsidRPr="0032709D" w:rsidRDefault="00F15502" w:rsidP="00F15502">
      <w:pPr>
        <w:pStyle w:val="Odstavecseseznamem"/>
        <w:widowControl/>
        <w:numPr>
          <w:ilvl w:val="0"/>
          <w:numId w:val="33"/>
        </w:numPr>
        <w:suppressAutoHyphens w:val="0"/>
        <w:rPr>
          <w:rFonts w:ascii="Arial" w:hAnsi="Arial" w:cs="Arial"/>
          <w:bCs/>
          <w:sz w:val="22"/>
          <w:szCs w:val="22"/>
        </w:rPr>
      </w:pPr>
      <w:r w:rsidRPr="0032709D">
        <w:rPr>
          <w:rFonts w:ascii="Arial" w:hAnsi="Arial" w:cs="Arial"/>
          <w:bCs/>
          <w:sz w:val="22"/>
          <w:szCs w:val="22"/>
        </w:rPr>
        <w:t xml:space="preserve">kladení na sraz na vazbu bez průběžné spáry </w:t>
      </w:r>
    </w:p>
    <w:p w:rsidR="00D37378" w:rsidRPr="00D37378" w:rsidRDefault="00D37378" w:rsidP="00D37378">
      <w:pPr>
        <w:jc w:val="both"/>
        <w:rPr>
          <w:rFonts w:ascii="Arial" w:hAnsi="Arial" w:cs="Arial"/>
          <w:sz w:val="22"/>
          <w:szCs w:val="22"/>
          <w:highlight w:val="yellow"/>
        </w:rPr>
      </w:pPr>
    </w:p>
    <w:p w:rsidR="006700B1" w:rsidRPr="00BD73D7" w:rsidRDefault="006700B1" w:rsidP="00505A25">
      <w:pPr>
        <w:widowControl/>
        <w:suppressAutoHyphens w:val="0"/>
        <w:rPr>
          <w:rFonts w:ascii="Arial" w:hAnsi="Arial" w:cs="Arial"/>
          <w:sz w:val="22"/>
          <w:szCs w:val="22"/>
        </w:rPr>
      </w:pPr>
      <w:r w:rsidRPr="00BD73D7">
        <w:rPr>
          <w:rFonts w:ascii="Arial" w:hAnsi="Arial" w:cs="Arial"/>
          <w:sz w:val="22"/>
          <w:szCs w:val="22"/>
        </w:rPr>
        <w:t>Bude splněno:</w:t>
      </w:r>
    </w:p>
    <w:p w:rsidR="006700B1" w:rsidRPr="00BD73D7" w:rsidRDefault="006700B1" w:rsidP="006700B1">
      <w:pPr>
        <w:ind w:firstLine="709"/>
        <w:jc w:val="both"/>
        <w:rPr>
          <w:rFonts w:ascii="Arial" w:hAnsi="Arial" w:cs="Arial"/>
          <w:sz w:val="22"/>
          <w:szCs w:val="22"/>
        </w:rPr>
      </w:pPr>
      <w:r w:rsidRPr="00BD73D7">
        <w:rPr>
          <w:rFonts w:ascii="Arial" w:hAnsi="Arial" w:cs="Arial"/>
          <w:sz w:val="22"/>
          <w:szCs w:val="22"/>
        </w:rPr>
        <w:t>Standard péče pro navrhování, provádění a údržbu, vegetační souvrství zelených střech</w:t>
      </w:r>
    </w:p>
    <w:p w:rsidR="000A7E5D" w:rsidRPr="002D405A" w:rsidRDefault="000A7E5D" w:rsidP="000A7E5D">
      <w:pPr>
        <w:jc w:val="both"/>
        <w:rPr>
          <w:rFonts w:ascii="Arial" w:hAnsi="Arial" w:cs="Arial"/>
          <w:b/>
          <w:sz w:val="22"/>
          <w:szCs w:val="22"/>
        </w:rPr>
      </w:pPr>
    </w:p>
    <w:p w:rsidR="003578B4" w:rsidRPr="00AC12F2" w:rsidRDefault="003578B4" w:rsidP="006700B1">
      <w:pPr>
        <w:ind w:left="360"/>
        <w:jc w:val="both"/>
        <w:rPr>
          <w:rFonts w:ascii="Arial" w:hAnsi="Arial" w:cs="Arial"/>
          <w:sz w:val="22"/>
          <w:szCs w:val="22"/>
        </w:rPr>
      </w:pPr>
    </w:p>
    <w:p w:rsidR="003578B4" w:rsidRDefault="003578B4" w:rsidP="003578B4">
      <w:pPr>
        <w:ind w:left="360"/>
        <w:jc w:val="both"/>
        <w:rPr>
          <w:rFonts w:ascii="Arial" w:hAnsi="Arial" w:cs="Arial"/>
          <w:b/>
          <w:sz w:val="22"/>
          <w:szCs w:val="22"/>
        </w:rPr>
      </w:pPr>
    </w:p>
    <w:p w:rsidR="000A7E5D" w:rsidRPr="00B27D80" w:rsidRDefault="000A7E5D" w:rsidP="000A7E5D">
      <w:pPr>
        <w:pStyle w:val="Odstavecseseznamem"/>
        <w:ind w:left="720"/>
        <w:rPr>
          <w:rFonts w:ascii="Arial" w:hAnsi="Arial" w:cs="Arial"/>
          <w:color w:val="00B0F0"/>
          <w:sz w:val="22"/>
          <w:szCs w:val="22"/>
        </w:rPr>
      </w:pPr>
    </w:p>
    <w:p w:rsidR="000A7E5D" w:rsidRDefault="000A7E5D" w:rsidP="000A7E5D">
      <w:pPr>
        <w:spacing w:line="360" w:lineRule="auto"/>
        <w:jc w:val="both"/>
        <w:rPr>
          <w:rFonts w:ascii="Arial" w:hAnsi="Arial" w:cs="Arial"/>
          <w:sz w:val="22"/>
          <w:szCs w:val="22"/>
        </w:rPr>
      </w:pPr>
    </w:p>
    <w:p w:rsidR="000A7E5D" w:rsidRDefault="000A7E5D" w:rsidP="000A7E5D">
      <w:pPr>
        <w:spacing w:line="360" w:lineRule="auto"/>
        <w:jc w:val="both"/>
        <w:rPr>
          <w:rFonts w:ascii="Arial" w:hAnsi="Arial" w:cs="Arial"/>
          <w:sz w:val="22"/>
          <w:szCs w:val="22"/>
        </w:rPr>
      </w:pPr>
    </w:p>
    <w:p w:rsidR="000A7E5D" w:rsidRDefault="000A7E5D" w:rsidP="000A7E5D">
      <w:pPr>
        <w:spacing w:line="360" w:lineRule="auto"/>
        <w:jc w:val="both"/>
        <w:rPr>
          <w:rFonts w:ascii="Arial" w:hAnsi="Arial" w:cs="Arial"/>
          <w:sz w:val="22"/>
          <w:szCs w:val="22"/>
        </w:rPr>
      </w:pPr>
    </w:p>
    <w:p w:rsidR="000A7E5D" w:rsidRDefault="000A7E5D" w:rsidP="000A7E5D">
      <w:pPr>
        <w:spacing w:line="360" w:lineRule="auto"/>
        <w:jc w:val="both"/>
        <w:rPr>
          <w:rFonts w:ascii="Arial" w:hAnsi="Arial" w:cs="Arial"/>
          <w:sz w:val="22"/>
          <w:szCs w:val="22"/>
        </w:rPr>
      </w:pPr>
    </w:p>
    <w:p w:rsidR="000A7E5D" w:rsidRDefault="000A7E5D" w:rsidP="000A7E5D">
      <w:pPr>
        <w:spacing w:line="360" w:lineRule="auto"/>
        <w:jc w:val="both"/>
        <w:rPr>
          <w:rFonts w:ascii="Arial" w:hAnsi="Arial" w:cs="Arial"/>
          <w:sz w:val="22"/>
          <w:szCs w:val="22"/>
        </w:rPr>
      </w:pPr>
    </w:p>
    <w:p w:rsidR="000A7E5D" w:rsidRPr="00BD73D7" w:rsidRDefault="000A7E5D" w:rsidP="000A7E5D">
      <w:pPr>
        <w:spacing w:line="360" w:lineRule="auto"/>
        <w:jc w:val="both"/>
        <w:rPr>
          <w:rFonts w:ascii="Arial" w:hAnsi="Arial" w:cs="Arial"/>
          <w:sz w:val="22"/>
          <w:szCs w:val="22"/>
        </w:rPr>
      </w:pPr>
    </w:p>
    <w:p w:rsidR="000A7E5D" w:rsidRDefault="000A7E5D" w:rsidP="000A7E5D">
      <w:pPr>
        <w:tabs>
          <w:tab w:val="left" w:pos="426"/>
        </w:tabs>
        <w:ind w:left="426"/>
        <w:jc w:val="both"/>
        <w:rPr>
          <w:rFonts w:ascii="Arial" w:hAnsi="Arial" w:cs="Arial"/>
          <w:sz w:val="22"/>
          <w:szCs w:val="22"/>
        </w:rPr>
      </w:pPr>
    </w:p>
    <w:p w:rsidR="000A7E5D" w:rsidRDefault="000A7E5D" w:rsidP="000A7E5D">
      <w:pPr>
        <w:tabs>
          <w:tab w:val="left" w:pos="426"/>
        </w:tabs>
        <w:ind w:left="426"/>
        <w:jc w:val="both"/>
        <w:rPr>
          <w:rFonts w:ascii="Arial" w:hAnsi="Arial" w:cs="Arial"/>
          <w:sz w:val="22"/>
          <w:szCs w:val="22"/>
        </w:rPr>
      </w:pPr>
    </w:p>
    <w:p w:rsidR="000A7E5D" w:rsidRDefault="000A7E5D" w:rsidP="000A7E5D">
      <w:pPr>
        <w:tabs>
          <w:tab w:val="left" w:pos="426"/>
        </w:tabs>
        <w:ind w:left="426"/>
        <w:jc w:val="both"/>
        <w:rPr>
          <w:rFonts w:ascii="Arial" w:hAnsi="Arial" w:cs="Arial"/>
          <w:sz w:val="22"/>
          <w:szCs w:val="22"/>
        </w:rPr>
      </w:pPr>
    </w:p>
    <w:p w:rsidR="000A7E5D" w:rsidRDefault="000A7E5D" w:rsidP="000A7E5D">
      <w:pPr>
        <w:tabs>
          <w:tab w:val="left" w:pos="426"/>
        </w:tabs>
        <w:ind w:left="426"/>
        <w:jc w:val="both"/>
        <w:rPr>
          <w:rFonts w:ascii="Arial" w:hAnsi="Arial" w:cs="Arial"/>
          <w:sz w:val="22"/>
          <w:szCs w:val="22"/>
        </w:rPr>
      </w:pPr>
    </w:p>
    <w:p w:rsidR="000A7E5D" w:rsidRPr="00BD73D7" w:rsidRDefault="000A7E5D" w:rsidP="000A7E5D">
      <w:pPr>
        <w:jc w:val="both"/>
        <w:rPr>
          <w:rFonts w:ascii="Arial" w:hAnsi="Arial" w:cs="Arial"/>
          <w:sz w:val="20"/>
          <w:szCs w:val="20"/>
        </w:rPr>
      </w:pPr>
    </w:p>
    <w:p w:rsidR="000A7E5D" w:rsidRDefault="000A7E5D" w:rsidP="006700B1">
      <w:pPr>
        <w:jc w:val="both"/>
        <w:rPr>
          <w:sz w:val="22"/>
          <w:szCs w:val="22"/>
        </w:rPr>
      </w:pPr>
      <w:r w:rsidRPr="00BD73D7">
        <w:rPr>
          <w:rFonts w:ascii="Arial" w:hAnsi="Arial" w:cs="Arial"/>
          <w:sz w:val="20"/>
          <w:szCs w:val="20"/>
        </w:rPr>
        <w:tab/>
      </w:r>
    </w:p>
    <w:p w:rsidR="000A7E5D" w:rsidRDefault="000A7E5D" w:rsidP="00CC627B">
      <w:pPr>
        <w:pStyle w:val="Nadpis2"/>
        <w:spacing w:before="0" w:after="0"/>
        <w:rPr>
          <w:sz w:val="22"/>
          <w:szCs w:val="22"/>
        </w:rPr>
      </w:pPr>
    </w:p>
    <w:p w:rsidR="00440777" w:rsidRPr="00BD73D7" w:rsidRDefault="00440777" w:rsidP="00CC627B">
      <w:pPr>
        <w:ind w:firstLine="709"/>
        <w:jc w:val="both"/>
      </w:pPr>
    </w:p>
    <w:bookmarkEnd w:id="81"/>
    <w:p w:rsidR="00257FE5" w:rsidRDefault="00257FE5" w:rsidP="00E85B4C">
      <w:pPr>
        <w:pStyle w:val="Nadpis2"/>
        <w:spacing w:before="0" w:after="0"/>
        <w:rPr>
          <w:sz w:val="22"/>
          <w:szCs w:val="22"/>
        </w:rPr>
      </w:pPr>
    </w:p>
    <w:p w:rsidR="00C552AA" w:rsidRDefault="00C552AA">
      <w:pPr>
        <w:widowControl/>
        <w:suppressAutoHyphens w:val="0"/>
        <w:rPr>
          <w:rFonts w:ascii="Arial" w:hAnsi="Arial" w:cs="Arial"/>
          <w:b/>
          <w:bCs/>
          <w:i/>
          <w:iCs/>
          <w:sz w:val="22"/>
          <w:szCs w:val="22"/>
        </w:rPr>
      </w:pPr>
      <w:bookmarkStart w:id="144" w:name="_Toc405904142"/>
      <w:r>
        <w:rPr>
          <w:sz w:val="22"/>
          <w:szCs w:val="22"/>
        </w:rPr>
        <w:br w:type="page"/>
      </w:r>
    </w:p>
    <w:p w:rsidR="00A54035" w:rsidRPr="00CB6235" w:rsidRDefault="004E66B6" w:rsidP="00CB6235">
      <w:pPr>
        <w:pStyle w:val="Nadpis2"/>
        <w:spacing w:before="0" w:after="0"/>
        <w:rPr>
          <w:sz w:val="22"/>
          <w:szCs w:val="22"/>
        </w:rPr>
      </w:pPr>
      <w:bookmarkStart w:id="145" w:name="_Toc23229782"/>
      <w:r w:rsidRPr="00CB6235">
        <w:rPr>
          <w:sz w:val="22"/>
          <w:szCs w:val="22"/>
        </w:rPr>
        <w:lastRenderedPageBreak/>
        <w:t>6</w:t>
      </w:r>
      <w:r w:rsidR="00A54035" w:rsidRPr="00CB6235">
        <w:rPr>
          <w:sz w:val="22"/>
          <w:szCs w:val="22"/>
        </w:rPr>
        <w:t>. ZÁVĚR</w:t>
      </w:r>
      <w:bookmarkEnd w:id="144"/>
      <w:bookmarkEnd w:id="145"/>
    </w:p>
    <w:p w:rsidR="00A54035" w:rsidRPr="00A54035" w:rsidRDefault="00A54035" w:rsidP="00CB6235">
      <w:pPr>
        <w:jc w:val="both"/>
        <w:rPr>
          <w:rFonts w:ascii="Arial" w:eastAsia="Times New Roman" w:hAnsi="Arial" w:cs="Arial"/>
          <w:sz w:val="22"/>
          <w:szCs w:val="22"/>
          <w:lang w:eastAsia="cs-CZ"/>
        </w:rPr>
      </w:pPr>
      <w:r w:rsidRPr="00A54035">
        <w:rPr>
          <w:rFonts w:ascii="Arial" w:eastAsia="Times New Roman" w:hAnsi="Arial" w:cs="Arial"/>
          <w:sz w:val="22"/>
          <w:szCs w:val="22"/>
          <w:lang w:eastAsia="cs-CZ"/>
        </w:rPr>
        <w:tab/>
      </w:r>
    </w:p>
    <w:p w:rsidR="00A54035" w:rsidRPr="00A54035" w:rsidRDefault="00A54035" w:rsidP="009E1E12">
      <w:pPr>
        <w:ind w:firstLine="709"/>
        <w:jc w:val="both"/>
        <w:rPr>
          <w:rFonts w:ascii="Arial" w:eastAsia="Times New Roman" w:hAnsi="Arial" w:cs="Arial"/>
          <w:sz w:val="22"/>
          <w:szCs w:val="22"/>
          <w:lang w:eastAsia="cs-CZ"/>
        </w:rPr>
      </w:pPr>
      <w:r w:rsidRPr="00A54035">
        <w:rPr>
          <w:rFonts w:ascii="Arial" w:eastAsia="Times New Roman" w:hAnsi="Arial" w:cs="Arial"/>
          <w:sz w:val="22"/>
          <w:szCs w:val="22"/>
          <w:lang w:eastAsia="cs-CZ"/>
        </w:rPr>
        <w:t xml:space="preserve">Tato dokumentace nenahrazuje výrobní a dílenskou dokumentaci </w:t>
      </w:r>
      <w:r w:rsidR="00056D1D">
        <w:rPr>
          <w:rFonts w:ascii="Arial" w:eastAsia="Times New Roman" w:hAnsi="Arial" w:cs="Arial"/>
          <w:sz w:val="22"/>
          <w:szCs w:val="22"/>
          <w:lang w:eastAsia="cs-CZ"/>
        </w:rPr>
        <w:t>zhotovitel</w:t>
      </w:r>
      <w:r w:rsidRPr="00A54035">
        <w:rPr>
          <w:rFonts w:ascii="Arial" w:eastAsia="Times New Roman" w:hAnsi="Arial" w:cs="Arial"/>
          <w:sz w:val="22"/>
          <w:szCs w:val="22"/>
          <w:lang w:eastAsia="cs-CZ"/>
        </w:rPr>
        <w:t xml:space="preserve">e. Generální </w:t>
      </w:r>
      <w:r w:rsidR="00056D1D">
        <w:rPr>
          <w:rFonts w:ascii="Arial" w:eastAsia="Times New Roman" w:hAnsi="Arial" w:cs="Arial"/>
          <w:sz w:val="22"/>
          <w:szCs w:val="22"/>
          <w:lang w:eastAsia="cs-CZ"/>
        </w:rPr>
        <w:t>zhotovitel</w:t>
      </w:r>
      <w:r w:rsidRPr="00A54035">
        <w:rPr>
          <w:rFonts w:ascii="Arial" w:eastAsia="Times New Roman" w:hAnsi="Arial" w:cs="Arial"/>
          <w:sz w:val="22"/>
          <w:szCs w:val="22"/>
          <w:lang w:eastAsia="cs-CZ"/>
        </w:rPr>
        <w:t xml:space="preserve"> je povinen zajistit výrobní dokumentaci a předložit ji investorovi a projektantovi sadových úprav k odsouhlasení.</w:t>
      </w:r>
    </w:p>
    <w:p w:rsidR="00A54035" w:rsidRPr="00A54035" w:rsidRDefault="00A54035" w:rsidP="00A54035">
      <w:pPr>
        <w:ind w:firstLine="709"/>
        <w:jc w:val="both"/>
        <w:rPr>
          <w:rFonts w:ascii="Arial" w:eastAsia="Times New Roman" w:hAnsi="Arial" w:cs="Arial"/>
          <w:sz w:val="22"/>
          <w:szCs w:val="22"/>
          <w:lang w:eastAsia="cs-CZ"/>
        </w:rPr>
      </w:pPr>
      <w:r w:rsidRPr="00A54035">
        <w:rPr>
          <w:rFonts w:ascii="Arial" w:eastAsia="Times New Roman" w:hAnsi="Arial" w:cs="Arial"/>
          <w:sz w:val="22"/>
          <w:szCs w:val="22"/>
          <w:lang w:eastAsia="cs-CZ"/>
        </w:rPr>
        <w:t>Tento projekt je navržen v souladu s platnými ČSN (EN). Pokud bude v budoucnu investorem nebo nájemcem vznesen požadavek na splnění požadavků dalších předpisů (zahraničních norem), musí být tento projekt přepracován.</w:t>
      </w:r>
    </w:p>
    <w:p w:rsidR="00A54035" w:rsidRPr="00A54035" w:rsidRDefault="00A54035" w:rsidP="00A54035">
      <w:pPr>
        <w:ind w:firstLine="709"/>
        <w:jc w:val="both"/>
        <w:rPr>
          <w:rFonts w:ascii="Arial" w:eastAsia="Times New Roman" w:hAnsi="Arial" w:cs="Arial"/>
          <w:sz w:val="22"/>
          <w:szCs w:val="22"/>
          <w:lang w:eastAsia="cs-CZ"/>
        </w:rPr>
      </w:pPr>
      <w:r w:rsidRPr="00A54035">
        <w:rPr>
          <w:rFonts w:ascii="Arial" w:eastAsia="Times New Roman" w:hAnsi="Arial" w:cs="Arial"/>
          <w:sz w:val="22"/>
          <w:szCs w:val="22"/>
          <w:lang w:eastAsia="cs-CZ"/>
        </w:rPr>
        <w:t xml:space="preserve">Veškeré konstrukce, výrobky a prvky musí být provedeny a dodány v souladu s ČSN (EN) a platnými právními předpisy v ČR a EU a požadavky klienta. </w:t>
      </w:r>
    </w:p>
    <w:p w:rsidR="00A54035" w:rsidRPr="00A54035" w:rsidRDefault="00A54035" w:rsidP="00A54035">
      <w:pPr>
        <w:ind w:firstLine="709"/>
        <w:jc w:val="both"/>
        <w:rPr>
          <w:rFonts w:ascii="Arial" w:eastAsia="Times New Roman" w:hAnsi="Arial" w:cs="Arial"/>
          <w:sz w:val="22"/>
          <w:szCs w:val="22"/>
          <w:lang w:eastAsia="cs-CZ"/>
        </w:rPr>
      </w:pPr>
      <w:r w:rsidRPr="00A54035">
        <w:rPr>
          <w:rFonts w:ascii="Arial" w:eastAsia="Times New Roman" w:hAnsi="Arial" w:cs="Arial"/>
          <w:sz w:val="22"/>
          <w:szCs w:val="22"/>
          <w:lang w:eastAsia="cs-CZ"/>
        </w:rPr>
        <w:t xml:space="preserve">Dokumentace </w:t>
      </w:r>
      <w:r w:rsidR="00056D1D">
        <w:rPr>
          <w:rFonts w:ascii="Arial" w:eastAsia="Times New Roman" w:hAnsi="Arial" w:cs="Arial"/>
          <w:sz w:val="22"/>
          <w:szCs w:val="22"/>
          <w:lang w:eastAsia="cs-CZ"/>
        </w:rPr>
        <w:t>zhotovitel</w:t>
      </w:r>
      <w:r w:rsidRPr="00A54035">
        <w:rPr>
          <w:rFonts w:ascii="Arial" w:eastAsia="Times New Roman" w:hAnsi="Arial" w:cs="Arial"/>
          <w:sz w:val="22"/>
          <w:szCs w:val="22"/>
          <w:lang w:eastAsia="cs-CZ"/>
        </w:rPr>
        <w:t xml:space="preserve">e bude kontrolována a schvalována projektantem sadových úprav a investorem. Výše specifikované výrobky jsou generálním projektantem uvedeny jako referenční standard a mohou být generálním </w:t>
      </w:r>
      <w:r w:rsidR="00056D1D">
        <w:rPr>
          <w:rFonts w:ascii="Arial" w:eastAsia="Times New Roman" w:hAnsi="Arial" w:cs="Arial"/>
          <w:sz w:val="22"/>
          <w:szCs w:val="22"/>
          <w:lang w:eastAsia="cs-CZ"/>
        </w:rPr>
        <w:t>zhotovitel</w:t>
      </w:r>
      <w:r w:rsidRPr="00A54035">
        <w:rPr>
          <w:rFonts w:ascii="Arial" w:eastAsia="Times New Roman" w:hAnsi="Arial" w:cs="Arial"/>
          <w:sz w:val="22"/>
          <w:szCs w:val="22"/>
          <w:lang w:eastAsia="cs-CZ"/>
        </w:rPr>
        <w:t xml:space="preserve">em nahrazeny za minimálně stejně kvalitní po předchozím schválení investorem a projektantem sadových úprav. Přípravu dokumentace ke schválení musí zajistit generální </w:t>
      </w:r>
      <w:r w:rsidR="00056D1D">
        <w:rPr>
          <w:rFonts w:ascii="Arial" w:eastAsia="Times New Roman" w:hAnsi="Arial" w:cs="Arial"/>
          <w:sz w:val="22"/>
          <w:szCs w:val="22"/>
          <w:lang w:eastAsia="cs-CZ"/>
        </w:rPr>
        <w:t>zhotovitel</w:t>
      </w:r>
      <w:r w:rsidRPr="00A54035">
        <w:rPr>
          <w:rFonts w:ascii="Arial" w:eastAsia="Times New Roman" w:hAnsi="Arial" w:cs="Arial"/>
          <w:sz w:val="22"/>
          <w:szCs w:val="22"/>
          <w:lang w:eastAsia="cs-CZ"/>
        </w:rPr>
        <w:t xml:space="preserve"> stavby.</w:t>
      </w:r>
    </w:p>
    <w:p w:rsidR="00A54035" w:rsidRPr="00A54035" w:rsidRDefault="00A54035" w:rsidP="00A54035">
      <w:pPr>
        <w:ind w:firstLine="709"/>
        <w:jc w:val="both"/>
        <w:rPr>
          <w:rFonts w:ascii="Arial" w:eastAsia="Times New Roman" w:hAnsi="Arial" w:cs="Arial"/>
          <w:sz w:val="22"/>
          <w:szCs w:val="22"/>
          <w:lang w:eastAsia="cs-CZ"/>
        </w:rPr>
      </w:pPr>
      <w:r w:rsidRPr="00A54035">
        <w:rPr>
          <w:rFonts w:ascii="Arial" w:eastAsia="Times New Roman" w:hAnsi="Arial" w:cs="Arial"/>
          <w:sz w:val="22"/>
          <w:szCs w:val="22"/>
          <w:lang w:eastAsia="cs-CZ"/>
        </w:rPr>
        <w:t>Barevné řešení, použití materiálů včetně rostlinného materiálu a konkrétních výrob</w:t>
      </w:r>
      <w:r w:rsidR="00C22A90">
        <w:rPr>
          <w:rFonts w:ascii="Arial" w:eastAsia="Times New Roman" w:hAnsi="Arial" w:cs="Arial"/>
          <w:sz w:val="22"/>
          <w:szCs w:val="22"/>
          <w:lang w:eastAsia="cs-CZ"/>
        </w:rPr>
        <w:t xml:space="preserve">ků podléhá schválení investora </w:t>
      </w:r>
      <w:r w:rsidRPr="00A54035">
        <w:rPr>
          <w:rFonts w:ascii="Arial" w:eastAsia="Times New Roman" w:hAnsi="Arial" w:cs="Arial"/>
          <w:sz w:val="22"/>
          <w:szCs w:val="22"/>
          <w:lang w:eastAsia="cs-CZ"/>
        </w:rPr>
        <w:t xml:space="preserve">a projektanta sadových úprav. Na veškeré viditelné konstrukce, výrobky a prvky budou předloženy vzorky k odsouhlasení investora a generálního </w:t>
      </w:r>
      <w:r w:rsidR="00056D1D">
        <w:rPr>
          <w:rFonts w:ascii="Arial" w:eastAsia="Times New Roman" w:hAnsi="Arial" w:cs="Arial"/>
          <w:sz w:val="22"/>
          <w:szCs w:val="22"/>
          <w:lang w:eastAsia="cs-CZ"/>
        </w:rPr>
        <w:t>zhotovitel</w:t>
      </w:r>
      <w:r w:rsidRPr="00A54035">
        <w:rPr>
          <w:rFonts w:ascii="Arial" w:eastAsia="Times New Roman" w:hAnsi="Arial" w:cs="Arial"/>
          <w:sz w:val="22"/>
          <w:szCs w:val="22"/>
          <w:lang w:eastAsia="cs-CZ"/>
        </w:rPr>
        <w:t>e.</w:t>
      </w:r>
    </w:p>
    <w:p w:rsidR="00A54035" w:rsidRPr="00A54035" w:rsidRDefault="00056D1D" w:rsidP="00A54035">
      <w:pPr>
        <w:ind w:firstLine="709"/>
        <w:jc w:val="both"/>
        <w:rPr>
          <w:rFonts w:ascii="Arial" w:eastAsia="Times New Roman" w:hAnsi="Arial" w:cs="Arial"/>
          <w:sz w:val="22"/>
          <w:szCs w:val="22"/>
          <w:lang w:eastAsia="cs-CZ"/>
        </w:rPr>
      </w:pPr>
      <w:r>
        <w:rPr>
          <w:rFonts w:ascii="Arial" w:eastAsia="Times New Roman" w:hAnsi="Arial" w:cs="Arial"/>
          <w:sz w:val="22"/>
          <w:szCs w:val="22"/>
          <w:lang w:eastAsia="cs-CZ"/>
        </w:rPr>
        <w:t>Zhotovitel</w:t>
      </w:r>
      <w:r w:rsidR="00A54035" w:rsidRPr="00A54035">
        <w:rPr>
          <w:rFonts w:ascii="Arial" w:eastAsia="Times New Roman" w:hAnsi="Arial" w:cs="Arial"/>
          <w:sz w:val="22"/>
          <w:szCs w:val="22"/>
          <w:lang w:eastAsia="cs-CZ"/>
        </w:rPr>
        <w:t xml:space="preserve"> je povinen udržovat všechny nově provedené prvky čisté a nepoškozené. Proto bude každou část po jejím provedení vhodně chránit.</w:t>
      </w:r>
    </w:p>
    <w:p w:rsidR="00A54035" w:rsidRPr="00A54035" w:rsidRDefault="00A54035" w:rsidP="00A54035">
      <w:pPr>
        <w:ind w:firstLine="709"/>
        <w:jc w:val="both"/>
        <w:rPr>
          <w:rFonts w:ascii="Arial" w:eastAsia="Times New Roman" w:hAnsi="Arial" w:cs="Arial"/>
          <w:sz w:val="22"/>
          <w:szCs w:val="22"/>
          <w:lang w:eastAsia="cs-CZ"/>
        </w:rPr>
      </w:pPr>
      <w:r w:rsidRPr="00A54035">
        <w:rPr>
          <w:rFonts w:ascii="Arial" w:eastAsia="Times New Roman" w:hAnsi="Arial" w:cs="Arial"/>
          <w:sz w:val="22"/>
          <w:szCs w:val="22"/>
          <w:lang w:eastAsia="cs-CZ"/>
        </w:rPr>
        <w:t xml:space="preserve">Požadavky, které nejsou jednoznačně určeny tímto projektem, se budou řídit příslušnými ustanoveními ČSN, EN. </w:t>
      </w:r>
    </w:p>
    <w:p w:rsidR="00A54035" w:rsidRDefault="00A54035" w:rsidP="00A54035">
      <w:pPr>
        <w:ind w:firstLine="709"/>
        <w:jc w:val="both"/>
        <w:rPr>
          <w:rFonts w:ascii="Arial" w:eastAsia="Times New Roman" w:hAnsi="Arial" w:cs="Arial"/>
          <w:sz w:val="22"/>
          <w:szCs w:val="22"/>
          <w:lang w:eastAsia="cs-CZ"/>
        </w:rPr>
      </w:pPr>
      <w:r w:rsidRPr="00A54035">
        <w:rPr>
          <w:rFonts w:ascii="Arial" w:eastAsia="Times New Roman" w:hAnsi="Arial" w:cs="Arial"/>
          <w:sz w:val="22"/>
          <w:szCs w:val="22"/>
          <w:lang w:eastAsia="cs-CZ"/>
        </w:rPr>
        <w:t xml:space="preserve">Pokud se vyskytnou nějaké nesrovnalosti v projektové dokumentaci nebo v dokumentech poskytnutých generálním projektantem, musí o tom </w:t>
      </w:r>
      <w:r w:rsidR="00056D1D">
        <w:rPr>
          <w:rFonts w:ascii="Arial" w:eastAsia="Times New Roman" w:hAnsi="Arial" w:cs="Arial"/>
          <w:sz w:val="22"/>
          <w:szCs w:val="22"/>
          <w:lang w:eastAsia="cs-CZ"/>
        </w:rPr>
        <w:t>zhotovitel</w:t>
      </w:r>
      <w:r w:rsidRPr="00A54035">
        <w:rPr>
          <w:rFonts w:ascii="Arial" w:eastAsia="Times New Roman" w:hAnsi="Arial" w:cs="Arial"/>
          <w:sz w:val="22"/>
          <w:szCs w:val="22"/>
          <w:lang w:eastAsia="cs-CZ"/>
        </w:rPr>
        <w:t xml:space="preserve"> neprodleně informovat investora a projektanta sadových úprav. Veškeré nejasnosti musí být ze strany </w:t>
      </w:r>
      <w:r w:rsidR="00056D1D">
        <w:rPr>
          <w:rFonts w:ascii="Arial" w:eastAsia="Times New Roman" w:hAnsi="Arial" w:cs="Arial"/>
          <w:sz w:val="22"/>
          <w:szCs w:val="22"/>
          <w:lang w:eastAsia="cs-CZ"/>
        </w:rPr>
        <w:t>zhotovitel</w:t>
      </w:r>
      <w:r w:rsidRPr="00A54035">
        <w:rPr>
          <w:rFonts w:ascii="Arial" w:eastAsia="Times New Roman" w:hAnsi="Arial" w:cs="Arial"/>
          <w:sz w:val="22"/>
          <w:szCs w:val="22"/>
          <w:lang w:eastAsia="cs-CZ"/>
        </w:rPr>
        <w:t>e řešeny s dostatečným předstihem tak, aby projektant sadových úprav mohl poskytnout kvalifikovanou odpověď.</w:t>
      </w:r>
    </w:p>
    <w:p w:rsidR="00B10A5C" w:rsidRPr="00A54035" w:rsidRDefault="00B10A5C" w:rsidP="00A54035">
      <w:pPr>
        <w:ind w:firstLine="709"/>
        <w:jc w:val="both"/>
        <w:rPr>
          <w:rFonts w:ascii="Arial" w:eastAsia="Times New Roman" w:hAnsi="Arial" w:cs="Arial"/>
          <w:sz w:val="22"/>
          <w:szCs w:val="22"/>
          <w:lang w:eastAsia="cs-CZ"/>
        </w:rPr>
      </w:pPr>
      <w:r w:rsidRPr="0032709D">
        <w:rPr>
          <w:rFonts w:ascii="Arial" w:eastAsia="Times New Roman" w:hAnsi="Arial" w:cs="Arial"/>
          <w:sz w:val="22"/>
          <w:szCs w:val="22"/>
          <w:lang w:eastAsia="cs-CZ"/>
        </w:rPr>
        <w:t>Pokud jsou v této dokumentaci uvedeny konkrétní typy výrobků, jedná se pouze o příklady sloužící pro specifikaci vlastností – technických a uživatelských standardů. Zhotovitel dokumentace výslovně uvádí, že tyto výrobky lze nahradit jinými výrobky stejných technických vlastností – standardů a shodné nebo vyšší kvality. Stejným způsobem mohou být v dokumentaci uvedeni jako příklad informativně i možní v úvahu přicházející výrobci nebo dodavatelé.</w:t>
      </w:r>
    </w:p>
    <w:p w:rsidR="00A54035" w:rsidRPr="00A54035" w:rsidRDefault="00A54035" w:rsidP="00A54035">
      <w:pPr>
        <w:ind w:firstLine="709"/>
        <w:jc w:val="both"/>
        <w:rPr>
          <w:rFonts w:ascii="Arial" w:eastAsia="Times New Roman" w:hAnsi="Arial" w:cs="Arial"/>
          <w:sz w:val="22"/>
          <w:szCs w:val="22"/>
          <w:lang w:eastAsia="cs-CZ"/>
        </w:rPr>
      </w:pPr>
    </w:p>
    <w:p w:rsidR="00A54035" w:rsidRPr="00A54035" w:rsidRDefault="00A54035" w:rsidP="009B32D9">
      <w:pPr>
        <w:ind w:firstLine="709"/>
        <w:jc w:val="both"/>
        <w:rPr>
          <w:rFonts w:ascii="Arial" w:eastAsia="Times New Roman" w:hAnsi="Arial" w:cs="Arial"/>
          <w:sz w:val="22"/>
          <w:szCs w:val="22"/>
          <w:lang w:eastAsia="cs-CZ"/>
        </w:rPr>
      </w:pPr>
      <w:r w:rsidRPr="00A54035">
        <w:rPr>
          <w:rFonts w:ascii="Arial" w:eastAsia="Times New Roman" w:hAnsi="Arial" w:cs="Arial"/>
          <w:sz w:val="22"/>
          <w:szCs w:val="22"/>
          <w:lang w:eastAsia="cs-CZ"/>
        </w:rPr>
        <w:t>Odborové normy:</w:t>
      </w:r>
    </w:p>
    <w:p w:rsidR="00A54035" w:rsidRPr="00A54035" w:rsidRDefault="00A54035" w:rsidP="00A54035">
      <w:pPr>
        <w:ind w:firstLine="709"/>
        <w:jc w:val="both"/>
        <w:rPr>
          <w:rFonts w:ascii="Arial" w:eastAsia="Times New Roman" w:hAnsi="Arial" w:cs="Arial"/>
          <w:sz w:val="22"/>
          <w:szCs w:val="22"/>
          <w:lang w:eastAsia="cs-CZ"/>
        </w:rPr>
      </w:pPr>
      <w:r w:rsidRPr="00A54035">
        <w:rPr>
          <w:rFonts w:ascii="Arial" w:eastAsia="Times New Roman" w:hAnsi="Arial" w:cs="Arial"/>
          <w:sz w:val="22"/>
          <w:szCs w:val="22"/>
          <w:lang w:eastAsia="cs-CZ"/>
        </w:rPr>
        <w:t>ČSN 83 9021 - Technologie vegetačních úprav v krajině – Rostliny a jejich výsadba</w:t>
      </w:r>
    </w:p>
    <w:p w:rsidR="00A54035" w:rsidRPr="00A54035" w:rsidRDefault="00A54035" w:rsidP="00A54035">
      <w:pPr>
        <w:ind w:firstLine="709"/>
        <w:jc w:val="both"/>
        <w:rPr>
          <w:rFonts w:ascii="Arial" w:eastAsia="Times New Roman" w:hAnsi="Arial" w:cs="Arial"/>
          <w:sz w:val="22"/>
          <w:szCs w:val="22"/>
          <w:lang w:eastAsia="cs-CZ"/>
        </w:rPr>
      </w:pPr>
      <w:r w:rsidRPr="00A54035">
        <w:rPr>
          <w:rFonts w:ascii="Arial" w:eastAsia="Times New Roman" w:hAnsi="Arial" w:cs="Arial"/>
          <w:sz w:val="22"/>
          <w:szCs w:val="22"/>
          <w:lang w:eastAsia="cs-CZ"/>
        </w:rPr>
        <w:t>ČSN 83 9031 - Technologie vegetačních úprav v krajině – Trávníky a jejich zakládání</w:t>
      </w:r>
    </w:p>
    <w:p w:rsidR="00A54035" w:rsidRPr="00A54035" w:rsidRDefault="00954A60" w:rsidP="00A54035">
      <w:pPr>
        <w:ind w:left="709"/>
        <w:jc w:val="both"/>
        <w:rPr>
          <w:rFonts w:ascii="Arial" w:eastAsia="Times New Roman" w:hAnsi="Arial" w:cs="Arial"/>
          <w:sz w:val="22"/>
          <w:szCs w:val="22"/>
          <w:lang w:eastAsia="cs-CZ"/>
        </w:rPr>
      </w:pPr>
      <w:r>
        <w:rPr>
          <w:rFonts w:ascii="Arial" w:eastAsia="Times New Roman" w:hAnsi="Arial" w:cs="Arial"/>
          <w:sz w:val="22"/>
          <w:szCs w:val="22"/>
          <w:lang w:eastAsia="cs-CZ"/>
        </w:rPr>
        <w:t xml:space="preserve">ČSN 83 9041 - </w:t>
      </w:r>
      <w:r w:rsidR="00A54035" w:rsidRPr="00A54035">
        <w:rPr>
          <w:rFonts w:ascii="Arial" w:eastAsia="Times New Roman" w:hAnsi="Arial" w:cs="Arial"/>
          <w:sz w:val="22"/>
          <w:szCs w:val="22"/>
          <w:lang w:eastAsia="cs-CZ"/>
        </w:rPr>
        <w:t>Technologie vegetačních úprav v krajině - Technicko-biologické způsoby stabilizace terénu - Stabilizace výsevy, výsadbami, konstrukcemi ze živých a neživých materiálů a stavebních prvků, kombinované konstrukce</w:t>
      </w:r>
    </w:p>
    <w:p w:rsidR="00A54035" w:rsidRPr="00A54035" w:rsidRDefault="00A54035" w:rsidP="00A54035">
      <w:pPr>
        <w:ind w:left="709"/>
        <w:jc w:val="both"/>
        <w:rPr>
          <w:rFonts w:ascii="Arial" w:eastAsia="Times New Roman" w:hAnsi="Arial" w:cs="Arial"/>
          <w:sz w:val="22"/>
          <w:szCs w:val="22"/>
          <w:lang w:eastAsia="cs-CZ"/>
        </w:rPr>
      </w:pPr>
      <w:r w:rsidRPr="00A54035">
        <w:rPr>
          <w:rFonts w:ascii="Arial" w:eastAsia="Times New Roman" w:hAnsi="Arial" w:cs="Arial"/>
          <w:sz w:val="22"/>
          <w:szCs w:val="22"/>
          <w:lang w:eastAsia="cs-CZ"/>
        </w:rPr>
        <w:t>ČSN 83 9051 -</w:t>
      </w:r>
      <w:r w:rsidR="009E1E12">
        <w:rPr>
          <w:rFonts w:ascii="Arial" w:eastAsia="Times New Roman" w:hAnsi="Arial" w:cs="Arial"/>
          <w:sz w:val="22"/>
          <w:szCs w:val="22"/>
          <w:lang w:eastAsia="cs-CZ"/>
        </w:rPr>
        <w:t xml:space="preserve"> </w:t>
      </w:r>
      <w:r w:rsidRPr="00A54035">
        <w:rPr>
          <w:rFonts w:ascii="Arial" w:eastAsia="Times New Roman" w:hAnsi="Arial" w:cs="Arial"/>
          <w:sz w:val="22"/>
          <w:szCs w:val="22"/>
          <w:lang w:eastAsia="cs-CZ"/>
        </w:rPr>
        <w:t>Technologie vegetačních úprav v krajině – Rozvojová a udržovací péče o vegetační plochy</w:t>
      </w:r>
    </w:p>
    <w:p w:rsidR="00A54035" w:rsidRPr="00A54035" w:rsidRDefault="00954A60" w:rsidP="00A54035">
      <w:pPr>
        <w:ind w:left="709"/>
        <w:jc w:val="both"/>
        <w:rPr>
          <w:rFonts w:ascii="Arial" w:eastAsia="Times New Roman" w:hAnsi="Arial" w:cs="Arial"/>
          <w:sz w:val="22"/>
          <w:szCs w:val="22"/>
          <w:lang w:eastAsia="cs-CZ"/>
        </w:rPr>
      </w:pPr>
      <w:r>
        <w:rPr>
          <w:rFonts w:ascii="Arial" w:eastAsia="Times New Roman" w:hAnsi="Arial" w:cs="Arial"/>
          <w:sz w:val="22"/>
          <w:szCs w:val="22"/>
          <w:lang w:eastAsia="cs-CZ"/>
        </w:rPr>
        <w:t>ČSN 83 9061 -</w:t>
      </w:r>
      <w:r w:rsidR="00A54035" w:rsidRPr="00A54035">
        <w:rPr>
          <w:rFonts w:ascii="Arial" w:eastAsia="Times New Roman" w:hAnsi="Arial" w:cs="Arial"/>
          <w:sz w:val="22"/>
          <w:szCs w:val="22"/>
          <w:lang w:eastAsia="cs-CZ"/>
        </w:rPr>
        <w:t xml:space="preserve"> Technologie vegetačních úprav v krajině - Ochrana stromů, porostů a vegetačních ploch při stavebních pracích </w:t>
      </w:r>
    </w:p>
    <w:p w:rsidR="00A54035" w:rsidRPr="00A54035" w:rsidRDefault="00A54035" w:rsidP="00A54035">
      <w:pPr>
        <w:ind w:firstLine="709"/>
        <w:jc w:val="both"/>
        <w:rPr>
          <w:rFonts w:ascii="Arial" w:eastAsia="Times New Roman" w:hAnsi="Arial" w:cs="Arial"/>
          <w:sz w:val="22"/>
          <w:szCs w:val="22"/>
          <w:lang w:eastAsia="cs-CZ"/>
        </w:rPr>
      </w:pPr>
      <w:r w:rsidRPr="00A54035">
        <w:rPr>
          <w:rFonts w:ascii="Arial" w:eastAsia="Times New Roman" w:hAnsi="Arial" w:cs="Arial"/>
          <w:sz w:val="22"/>
          <w:szCs w:val="22"/>
          <w:lang w:eastAsia="cs-CZ"/>
        </w:rPr>
        <w:t>ČSN 83 9011 - Technologie vegetačních úprav v krajině - Práce s půdou</w:t>
      </w:r>
    </w:p>
    <w:p w:rsidR="001A42FF" w:rsidRDefault="00A54035" w:rsidP="00954A60">
      <w:pPr>
        <w:ind w:firstLine="709"/>
        <w:jc w:val="both"/>
        <w:rPr>
          <w:rFonts w:ascii="Arial" w:eastAsia="Times New Roman" w:hAnsi="Arial" w:cs="Arial"/>
          <w:sz w:val="22"/>
          <w:szCs w:val="22"/>
          <w:lang w:eastAsia="cs-CZ"/>
        </w:rPr>
      </w:pPr>
      <w:r w:rsidRPr="00A54035">
        <w:rPr>
          <w:rFonts w:ascii="Arial" w:eastAsia="Times New Roman" w:hAnsi="Arial" w:cs="Arial"/>
          <w:sz w:val="22"/>
          <w:szCs w:val="22"/>
          <w:lang w:eastAsia="cs-CZ"/>
        </w:rPr>
        <w:t>ČSN 46 4902 - 1 Výpěstky okrasných dřevin. 2001. 33 s</w:t>
      </w:r>
      <w:bookmarkStart w:id="146" w:name="__RefHeading__224_1056994351"/>
      <w:bookmarkStart w:id="147" w:name="__RefHeading__147_1265902128"/>
      <w:bookmarkStart w:id="148" w:name="__RefHeading__63_1812558227"/>
      <w:bookmarkStart w:id="149" w:name="__RefHeading__735_498599951"/>
      <w:bookmarkStart w:id="150" w:name="__RefHeading__1568_804343777"/>
      <w:bookmarkStart w:id="151" w:name="__RefHeading__183_1465987047"/>
      <w:bookmarkStart w:id="152" w:name="__RefHeading__3688_1056994351"/>
      <w:bookmarkEnd w:id="146"/>
      <w:bookmarkEnd w:id="147"/>
      <w:bookmarkEnd w:id="148"/>
      <w:bookmarkEnd w:id="149"/>
      <w:bookmarkEnd w:id="150"/>
      <w:bookmarkEnd w:id="151"/>
      <w:bookmarkEnd w:id="152"/>
    </w:p>
    <w:p w:rsidR="00957D3C" w:rsidRDefault="00957D3C" w:rsidP="00957D3C">
      <w:pPr>
        <w:ind w:firstLine="709"/>
        <w:jc w:val="both"/>
        <w:rPr>
          <w:rFonts w:ascii="Arial" w:eastAsia="Times New Roman" w:hAnsi="Arial" w:cs="Arial"/>
          <w:sz w:val="22"/>
          <w:szCs w:val="22"/>
          <w:lang w:eastAsia="cs-CZ"/>
        </w:rPr>
      </w:pPr>
    </w:p>
    <w:p w:rsidR="00957D3C" w:rsidRPr="0032709D" w:rsidRDefault="00957D3C" w:rsidP="00957D3C">
      <w:pPr>
        <w:ind w:firstLine="709"/>
        <w:jc w:val="both"/>
        <w:rPr>
          <w:rFonts w:ascii="Arial" w:eastAsia="Times New Roman" w:hAnsi="Arial" w:cs="Arial"/>
          <w:sz w:val="22"/>
          <w:szCs w:val="22"/>
          <w:lang w:eastAsia="cs-CZ"/>
        </w:rPr>
      </w:pPr>
      <w:r w:rsidRPr="0032709D">
        <w:rPr>
          <w:rFonts w:ascii="Arial" w:eastAsia="Times New Roman" w:hAnsi="Arial" w:cs="Arial"/>
          <w:sz w:val="22"/>
          <w:szCs w:val="22"/>
          <w:lang w:eastAsia="cs-CZ"/>
        </w:rPr>
        <w:t>Standardy:</w:t>
      </w:r>
    </w:p>
    <w:p w:rsidR="00CB6235" w:rsidRPr="00BD73D7" w:rsidRDefault="00CB6235" w:rsidP="00CB6235">
      <w:pPr>
        <w:ind w:firstLine="709"/>
        <w:jc w:val="both"/>
        <w:rPr>
          <w:rFonts w:ascii="Arial" w:hAnsi="Arial" w:cs="Arial"/>
          <w:sz w:val="22"/>
          <w:szCs w:val="22"/>
        </w:rPr>
      </w:pPr>
      <w:r w:rsidRPr="0032709D">
        <w:rPr>
          <w:rFonts w:ascii="Arial" w:hAnsi="Arial" w:cs="Arial"/>
          <w:sz w:val="22"/>
          <w:szCs w:val="22"/>
        </w:rPr>
        <w:t>Standard péče pro navrhování, provádění a údržbu, vegetační souvrství zelených střech</w:t>
      </w:r>
    </w:p>
    <w:p w:rsidR="00CB6235" w:rsidRPr="00954A60" w:rsidRDefault="00CB6235" w:rsidP="00954A60">
      <w:pPr>
        <w:ind w:firstLine="709"/>
        <w:jc w:val="both"/>
        <w:rPr>
          <w:rFonts w:ascii="Arial" w:eastAsia="Times New Roman" w:hAnsi="Arial" w:cs="Arial"/>
          <w:sz w:val="22"/>
          <w:szCs w:val="22"/>
          <w:lang w:eastAsia="cs-CZ"/>
        </w:rPr>
      </w:pPr>
    </w:p>
    <w:p w:rsidR="00EB48C7" w:rsidRPr="00954A60" w:rsidRDefault="00EB48C7">
      <w:pPr>
        <w:ind w:firstLine="709"/>
        <w:jc w:val="both"/>
        <w:rPr>
          <w:rFonts w:ascii="Arial" w:eastAsia="Times New Roman" w:hAnsi="Arial" w:cs="Arial"/>
          <w:sz w:val="22"/>
          <w:szCs w:val="22"/>
          <w:lang w:eastAsia="cs-CZ"/>
        </w:rPr>
      </w:pPr>
    </w:p>
    <w:sectPr w:rsidR="00EB48C7" w:rsidRPr="00954A60" w:rsidSect="00CC627B">
      <w:headerReference w:type="even" r:id="rId27"/>
      <w:headerReference w:type="default" r:id="rId28"/>
      <w:footerReference w:type="even" r:id="rId29"/>
      <w:footerReference w:type="default" r:id="rId30"/>
      <w:type w:val="continuous"/>
      <w:pgSz w:w="11906" w:h="16838"/>
      <w:pgMar w:top="1104" w:right="851" w:bottom="851" w:left="851" w:header="567" w:footer="852"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4459AA" w:rsidRDefault="004459AA">
      <w:r>
        <w:separator/>
      </w:r>
    </w:p>
  </w:endnote>
  <w:endnote w:type="continuationSeparator" w:id="0">
    <w:p w:rsidR="004459AA" w:rsidRDefault="004459AA">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StarSymbol">
    <w:altName w:val="Arial Unicode MS"/>
    <w:charset w:val="80"/>
    <w:family w:val="auto"/>
    <w:pitch w:val="default"/>
    <w:sig w:usb0="00000000" w:usb1="00000000" w:usb2="00000000" w:usb3="00000000" w:csb0="0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Calibri">
    <w:panose1 w:val="020F0502020204030204"/>
    <w:charset w:val="EE"/>
    <w:family w:val="swiss"/>
    <w:pitch w:val="variable"/>
    <w:sig w:usb0="E4002EFF" w:usb1="C000247B" w:usb2="00000009" w:usb3="00000000" w:csb0="000001FF" w:csb1="00000000"/>
  </w:font>
  <w:font w:name="MS Mincho">
    <w:altName w:val="ＭＳ 明朝"/>
    <w:panose1 w:val="02020609040205080304"/>
    <w:charset w:val="80"/>
    <w:family w:val="modern"/>
    <w:pitch w:val="fixed"/>
    <w:sig w:usb0="A00002BF" w:usb1="68C7FCFB" w:usb2="00000010" w:usb3="00000000" w:csb0="0002009F" w:csb1="00000000"/>
  </w:font>
  <w:font w:name="Tahoma">
    <w:panose1 w:val="020B0604030504040204"/>
    <w:charset w:val="EE"/>
    <w:family w:val="swiss"/>
    <w:pitch w:val="variable"/>
    <w:sig w:usb0="E1002EFF" w:usb1="C000605B" w:usb2="00000029" w:usb3="00000000" w:csb0="000101FF" w:csb1="00000000"/>
  </w:font>
  <w:font w:name="Mangal">
    <w:panose1 w:val="00000400000000000000"/>
    <w:charset w:val="01"/>
    <w:family w:val="roman"/>
    <w:notTrueType/>
    <w:pitch w:val="variable"/>
    <w:sig w:usb0="00002000" w:usb1="00000000" w:usb2="00000000" w:usb3="00000000" w:csb0="00000000" w:csb1="00000000"/>
  </w:font>
  <w:font w:name="Calibri,Bold">
    <w:panose1 w:val="00000000000000000000"/>
    <w:charset w:val="EE"/>
    <w:family w:val="auto"/>
    <w:notTrueType/>
    <w:pitch w:val="default"/>
    <w:sig w:usb0="00000005" w:usb1="00000000" w:usb2="00000000" w:usb3="00000000" w:csb0="00000002" w:csb1="00000000"/>
  </w:font>
  <w:font w:name="TT569o00">
    <w:altName w:val="Arial"/>
    <w:charset w:val="EE"/>
    <w:family w:val="swiss"/>
    <w:pitch w:val="default"/>
    <w:sig w:usb0="00000000" w:usb1="00000000" w:usb2="00000000" w:usb3="00000000" w:csb0="00000000"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E6C75" w:rsidRDefault="001E6C75"/>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E6C75" w:rsidRPr="00B65CF8" w:rsidRDefault="00A1551E">
    <w:pPr>
      <w:pStyle w:val="Zpat"/>
      <w:jc w:val="right"/>
      <w:rPr>
        <w:rFonts w:ascii="Arial" w:hAnsi="Arial" w:cs="Arial"/>
        <w:sz w:val="20"/>
        <w:szCs w:val="20"/>
      </w:rPr>
    </w:pPr>
    <w:r w:rsidRPr="00B65CF8">
      <w:rPr>
        <w:rFonts w:ascii="Arial" w:hAnsi="Arial" w:cs="Arial"/>
        <w:sz w:val="20"/>
        <w:szCs w:val="20"/>
      </w:rPr>
      <w:fldChar w:fldCharType="begin"/>
    </w:r>
    <w:r w:rsidR="001E6C75" w:rsidRPr="00B65CF8">
      <w:rPr>
        <w:rFonts w:ascii="Arial" w:hAnsi="Arial" w:cs="Arial"/>
        <w:sz w:val="20"/>
        <w:szCs w:val="20"/>
      </w:rPr>
      <w:instrText xml:space="preserve"> PAGE   \* MERGEFORMAT </w:instrText>
    </w:r>
    <w:r w:rsidRPr="00B65CF8">
      <w:rPr>
        <w:rFonts w:ascii="Arial" w:hAnsi="Arial" w:cs="Arial"/>
        <w:sz w:val="20"/>
        <w:szCs w:val="20"/>
      </w:rPr>
      <w:fldChar w:fldCharType="separate"/>
    </w:r>
    <w:r w:rsidR="00E42C97">
      <w:rPr>
        <w:rFonts w:ascii="Arial" w:hAnsi="Arial" w:cs="Arial"/>
        <w:noProof/>
        <w:sz w:val="20"/>
        <w:szCs w:val="20"/>
      </w:rPr>
      <w:t>1</w:t>
    </w:r>
    <w:r w:rsidRPr="00B65CF8">
      <w:rPr>
        <w:rFonts w:ascii="Arial" w:hAnsi="Arial" w:cs="Arial"/>
        <w:sz w:val="20"/>
        <w:szCs w:val="20"/>
      </w:rPr>
      <w:fldChar w:fldCharType="end"/>
    </w:r>
  </w:p>
  <w:p w:rsidR="001E6C75" w:rsidRPr="00B65CF8" w:rsidRDefault="001E6C75">
    <w:pPr>
      <w:rPr>
        <w:rFonts w:ascii="Arial" w:hAnsi="Arial" w:cs="Arial"/>
        <w:sz w:val="20"/>
        <w:szCs w:val="20"/>
      </w:rPr>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E6C75" w:rsidRDefault="001E6C75"/>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E6C75" w:rsidRDefault="00A1551E">
    <w:pPr>
      <w:rPr>
        <w:sz w:val="2"/>
        <w:szCs w:val="2"/>
      </w:rPr>
    </w:pPr>
    <w:r w:rsidRPr="00A1551E">
      <w:rPr>
        <w:lang w:bidi="cs-CZ"/>
      </w:rPr>
      <w:pict>
        <v:shapetype id="_x0000_t202" coordsize="21600,21600" o:spt="202" path="m,l,21600r21600,l21600,xe">
          <v:stroke joinstyle="miter"/>
          <v:path gradientshapeok="t" o:connecttype="rect"/>
        </v:shapetype>
        <v:shape id="_x0000_s2055" type="#_x0000_t202" style="position:absolute;margin-left:189pt;margin-top:744.8pt;width:220.8pt;height:16.55pt;z-index:-251658240;mso-wrap-style:none;mso-wrap-distance-left:5pt;mso-wrap-distance-right:5pt;mso-position-horizontal-relative:page;mso-position-vertical-relative:page" wrapcoords="0 0" filled="f" stroked="f">
          <v:textbox style="mso-next-textbox:#_x0000_s2055;mso-fit-shape-to-text:t" inset="0,0,0,0">
            <w:txbxContent>
              <w:p w:rsidR="001E6C75" w:rsidRDefault="001E6C75">
                <w:r>
                  <w:rPr>
                    <w:rStyle w:val="ZhlavneboZpat0"/>
                    <w:rFonts w:eastAsia="Arial Unicode MS"/>
                  </w:rPr>
                  <w:t xml:space="preserve">© 2013 Lesnická a dřevařská fakulta, </w:t>
                </w:r>
                <w:proofErr w:type="spellStart"/>
                <w:r>
                  <w:rPr>
                    <w:rStyle w:val="ZhlavneboZpat0"/>
                    <w:rFonts w:eastAsia="Arial Unicode MS"/>
                  </w:rPr>
                  <w:t>Mendelova</w:t>
                </w:r>
                <w:proofErr w:type="spellEnd"/>
                <w:r>
                  <w:rPr>
                    <w:rStyle w:val="ZhlavneboZpat0"/>
                    <w:rFonts w:eastAsia="Arial Unicode MS"/>
                  </w:rPr>
                  <w:t xml:space="preserve"> univerzita v Brně</w:t>
                </w:r>
              </w:p>
              <w:p w:rsidR="001E6C75" w:rsidRDefault="001E6C75">
                <w:r>
                  <w:rPr>
                    <w:rStyle w:val="ZhlavneboZpat0"/>
                    <w:rFonts w:eastAsia="Arial Unicode MS"/>
                  </w:rPr>
                  <w:t>© 2013 Agentura ochrany přírody a krajiny ČR</w:t>
                </w:r>
              </w:p>
            </w:txbxContent>
          </v:textbox>
          <w10:wrap anchorx="page" anchory="page"/>
        </v:shape>
      </w:pict>
    </w: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E6C75" w:rsidRDefault="001E6C75">
    <w:pPr>
      <w:pStyle w:val="Zpat"/>
      <w:jc w:val="right"/>
      <w:rPr>
        <w:rFonts w:ascii="Arial" w:hAnsi="Arial" w:cs="Arial"/>
        <w:sz w:val="20"/>
        <w:szCs w:val="20"/>
      </w:rPr>
    </w:pPr>
  </w:p>
  <w:p w:rsidR="001E6C75" w:rsidRPr="00B65CF8" w:rsidRDefault="00A1551E">
    <w:pPr>
      <w:pStyle w:val="Zpat"/>
      <w:jc w:val="right"/>
      <w:rPr>
        <w:rFonts w:ascii="Arial" w:hAnsi="Arial" w:cs="Arial"/>
        <w:sz w:val="20"/>
        <w:szCs w:val="20"/>
      </w:rPr>
    </w:pPr>
    <w:r w:rsidRPr="00B65CF8">
      <w:rPr>
        <w:rFonts w:ascii="Arial" w:hAnsi="Arial" w:cs="Arial"/>
        <w:sz w:val="20"/>
        <w:szCs w:val="20"/>
      </w:rPr>
      <w:fldChar w:fldCharType="begin"/>
    </w:r>
    <w:r w:rsidR="001E6C75" w:rsidRPr="00B65CF8">
      <w:rPr>
        <w:rFonts w:ascii="Arial" w:hAnsi="Arial" w:cs="Arial"/>
        <w:sz w:val="20"/>
        <w:szCs w:val="20"/>
      </w:rPr>
      <w:instrText xml:space="preserve"> PAGE   \* MERGEFORMAT </w:instrText>
    </w:r>
    <w:r w:rsidRPr="00B65CF8">
      <w:rPr>
        <w:rFonts w:ascii="Arial" w:hAnsi="Arial" w:cs="Arial"/>
        <w:sz w:val="20"/>
        <w:szCs w:val="20"/>
      </w:rPr>
      <w:fldChar w:fldCharType="separate"/>
    </w:r>
    <w:r w:rsidR="00E42C97">
      <w:rPr>
        <w:rFonts w:ascii="Arial" w:hAnsi="Arial" w:cs="Arial"/>
        <w:noProof/>
        <w:sz w:val="20"/>
        <w:szCs w:val="20"/>
      </w:rPr>
      <w:t>16</w:t>
    </w:r>
    <w:r w:rsidRPr="00B65CF8">
      <w:rPr>
        <w:rFonts w:ascii="Arial" w:hAnsi="Arial" w:cs="Arial"/>
        <w:sz w:val="20"/>
        <w:szCs w:val="20"/>
      </w:rPr>
      <w:fldChar w:fldCharType="end"/>
    </w:r>
  </w:p>
  <w:p w:rsidR="001E6C75" w:rsidRDefault="001E6C75">
    <w:pPr>
      <w:rPr>
        <w:sz w:val="2"/>
        <w:szCs w:val="2"/>
      </w:rP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4459AA" w:rsidRDefault="004459AA">
      <w:r>
        <w:separator/>
      </w:r>
    </w:p>
  </w:footnote>
  <w:footnote w:type="continuationSeparator" w:id="0">
    <w:p w:rsidR="004459AA" w:rsidRDefault="004459AA">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E6C75" w:rsidRPr="00BD73D7" w:rsidRDefault="001E6C75" w:rsidP="00A227D2">
    <w:pPr>
      <w:pStyle w:val="Zhlav"/>
    </w:pPr>
    <w:r w:rsidRPr="00BD73D7">
      <w:rPr>
        <w:rFonts w:ascii="Arial" w:hAnsi="Arial" w:cs="Arial"/>
        <w:sz w:val="22"/>
        <w:szCs w:val="22"/>
      </w:rPr>
      <w:t>REKONSTRUKCE VOZOVNY SLOVANY, PLZEŇ, SLOVANSKÁ ALEJ 35</w: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E6C75" w:rsidRDefault="001E6C75"/>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E6C75" w:rsidRDefault="00A1551E">
    <w:pPr>
      <w:rPr>
        <w:sz w:val="2"/>
        <w:szCs w:val="2"/>
      </w:rPr>
    </w:pPr>
    <w:r w:rsidRPr="00A1551E">
      <w:rPr>
        <w:lang w:bidi="cs-CZ"/>
      </w:rPr>
      <w:pict>
        <v:shapetype id="_x0000_t202" coordsize="21600,21600" o:spt="202" path="m,l,21600r21600,l21600,xe">
          <v:stroke joinstyle="miter"/>
          <v:path gradientshapeok="t" o:connecttype="rect"/>
        </v:shapetype>
        <v:shape id="_x0000_s2053" type="#_x0000_t202" style="position:absolute;margin-left:368.55pt;margin-top:75.2pt;width:157.45pt;height:11.05pt;z-index:-251659264;mso-wrap-style:none;mso-wrap-distance-left:5pt;mso-wrap-distance-right:5pt;mso-position-horizontal-relative:page;mso-position-vertical-relative:page" wrapcoords="0 0" filled="f" stroked="f">
          <v:textbox style="mso-next-textbox:#_x0000_s2053;mso-fit-shape-to-text:t" inset="0,0,0,0">
            <w:txbxContent>
              <w:p w:rsidR="001E6C75" w:rsidRDefault="001E6C75">
                <w:r>
                  <w:rPr>
                    <w:rStyle w:val="ZhlavneboZpat12pt"/>
                    <w:rFonts w:eastAsia="Arial Unicode MS"/>
                  </w:rPr>
                  <w:t>SPPK A02 002:2013 Řez stromů</w:t>
                </w:r>
              </w:p>
            </w:txbxContent>
          </v:textbox>
          <w10:wrap anchorx="page" anchory="page"/>
        </v:shape>
      </w:pict>
    </w: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E6C75" w:rsidRPr="00BD73D7" w:rsidRDefault="001E6C75" w:rsidP="00211797">
    <w:pPr>
      <w:pStyle w:val="Zhlav"/>
    </w:pPr>
    <w:r w:rsidRPr="00BD73D7">
      <w:rPr>
        <w:rFonts w:ascii="Arial" w:hAnsi="Arial" w:cs="Arial"/>
        <w:sz w:val="22"/>
        <w:szCs w:val="22"/>
      </w:rPr>
      <w:t>REKONSTRUKCE VOZOVNY SLOVANY, PLZEŇ, SLOVANSKÁ ALEJ 35</w:t>
    </w:r>
  </w:p>
  <w:p w:rsidR="001E6C75" w:rsidRDefault="001E6C75" w:rsidP="00611DFA">
    <w:pPr>
      <w:ind w:right="34"/>
      <w:rPr>
        <w:rFonts w:ascii="Arial" w:hAnsi="Arial" w:cs="Arial"/>
        <w:sz w:val="20"/>
        <w:szCs w:val="20"/>
      </w:rPr>
    </w:pPr>
  </w:p>
  <w:p w:rsidR="001E6C75" w:rsidRPr="00611DFA" w:rsidRDefault="001E6C75" w:rsidP="00611DFA">
    <w:pPr>
      <w:ind w:right="34"/>
      <w:rPr>
        <w:rFonts w:ascii="Arial" w:hAnsi="Arial" w:cs="Arial"/>
        <w:sz w:val="20"/>
        <w:szCs w:val="20"/>
      </w:rP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1"/>
    <w:multiLevelType w:val="multilevel"/>
    <w:tmpl w:val="00000001"/>
    <w:lvl w:ilvl="0">
      <w:start w:val="1"/>
      <w:numFmt w:val="none"/>
      <w:pStyle w:val="Nadpis1"/>
      <w:suff w:val="nothing"/>
      <w:lvlText w:val=""/>
      <w:lvlJc w:val="left"/>
      <w:pPr>
        <w:tabs>
          <w:tab w:val="num" w:pos="0"/>
        </w:tabs>
        <w:ind w:left="0" w:firstLine="0"/>
      </w:pPr>
    </w:lvl>
    <w:lvl w:ilvl="1">
      <w:start w:val="1"/>
      <w:numFmt w:val="none"/>
      <w:pStyle w:val="Nadpis2"/>
      <w:suff w:val="nothing"/>
      <w:lvlText w:val=""/>
      <w:lvlJc w:val="left"/>
      <w:pPr>
        <w:tabs>
          <w:tab w:val="num" w:pos="0"/>
        </w:tabs>
        <w:ind w:left="0" w:firstLine="0"/>
      </w:pPr>
    </w:lvl>
    <w:lvl w:ilvl="2">
      <w:start w:val="1"/>
      <w:numFmt w:val="none"/>
      <w:pStyle w:val="Nadpis3"/>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pStyle w:val="Nadpis7"/>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1">
    <w:nsid w:val="00000002"/>
    <w:multiLevelType w:val="multilevel"/>
    <w:tmpl w:val="00000002"/>
    <w:name w:val="WW8Num2"/>
    <w:lvl w:ilvl="0">
      <w:start w:val="1"/>
      <w:numFmt w:val="bullet"/>
      <w:suff w:val="nothing"/>
      <w:lvlText w:val=""/>
      <w:lvlJc w:val="left"/>
      <w:pPr>
        <w:tabs>
          <w:tab w:val="num" w:pos="0"/>
        </w:tabs>
        <w:ind w:left="0" w:firstLine="0"/>
      </w:pPr>
      <w:rPr>
        <w:rFonts w:ascii="Symbol" w:hAnsi="Symbol" w:cs="Times New Roman"/>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
    <w:nsid w:val="00000003"/>
    <w:multiLevelType w:val="multilevel"/>
    <w:tmpl w:val="00000003"/>
    <w:name w:val="WW8Num3"/>
    <w:lvl w:ilvl="0">
      <w:start w:val="1"/>
      <w:numFmt w:val="bullet"/>
      <w:suff w:val="nothing"/>
      <w:lvlText w:val=""/>
      <w:lvlJc w:val="left"/>
      <w:pPr>
        <w:tabs>
          <w:tab w:val="num" w:pos="0"/>
        </w:tabs>
        <w:ind w:left="0" w:firstLine="0"/>
      </w:pPr>
      <w:rPr>
        <w:rFonts w:ascii="Symbol" w:hAnsi="Symbol" w:cs="Symbol"/>
      </w:rPr>
    </w:lvl>
    <w:lvl w:ilvl="1">
      <w:start w:val="1"/>
      <w:numFmt w:val="bullet"/>
      <w:suff w:val="nothing"/>
      <w:lvlText w:val=""/>
      <w:lvlJc w:val="left"/>
      <w:pPr>
        <w:tabs>
          <w:tab w:val="num" w:pos="0"/>
        </w:tabs>
        <w:ind w:left="0" w:firstLine="0"/>
      </w:pPr>
      <w:rPr>
        <w:rFonts w:ascii="Symbol" w:hAnsi="Symbol" w:cs="Symbol"/>
      </w:rPr>
    </w:lvl>
    <w:lvl w:ilvl="2">
      <w:start w:val="1"/>
      <w:numFmt w:val="bullet"/>
      <w:suff w:val="nothing"/>
      <w:lvlText w:val=""/>
      <w:lvlJc w:val="left"/>
      <w:pPr>
        <w:tabs>
          <w:tab w:val="num" w:pos="0"/>
        </w:tabs>
        <w:ind w:left="0" w:firstLine="0"/>
      </w:pPr>
      <w:rPr>
        <w:rFonts w:ascii="Symbol" w:hAnsi="Symbol" w:cs="Symbol"/>
      </w:rPr>
    </w:lvl>
    <w:lvl w:ilvl="3">
      <w:start w:val="1"/>
      <w:numFmt w:val="bullet"/>
      <w:suff w:val="nothing"/>
      <w:lvlText w:val=""/>
      <w:lvlJc w:val="left"/>
      <w:pPr>
        <w:tabs>
          <w:tab w:val="num" w:pos="0"/>
        </w:tabs>
        <w:ind w:left="0" w:firstLine="0"/>
      </w:pPr>
      <w:rPr>
        <w:rFonts w:ascii="Symbol" w:hAnsi="Symbol" w:cs="Symbol"/>
      </w:rPr>
    </w:lvl>
    <w:lvl w:ilvl="4">
      <w:start w:val="1"/>
      <w:numFmt w:val="bullet"/>
      <w:suff w:val="nothing"/>
      <w:lvlText w:val=""/>
      <w:lvlJc w:val="left"/>
      <w:pPr>
        <w:tabs>
          <w:tab w:val="num" w:pos="0"/>
        </w:tabs>
        <w:ind w:left="0" w:firstLine="0"/>
      </w:pPr>
      <w:rPr>
        <w:rFonts w:ascii="Symbol" w:hAnsi="Symbol" w:cs="Symbol"/>
      </w:rPr>
    </w:lvl>
    <w:lvl w:ilvl="5">
      <w:start w:val="1"/>
      <w:numFmt w:val="bullet"/>
      <w:suff w:val="nothing"/>
      <w:lvlText w:val=""/>
      <w:lvlJc w:val="left"/>
      <w:pPr>
        <w:tabs>
          <w:tab w:val="num" w:pos="0"/>
        </w:tabs>
        <w:ind w:left="0" w:firstLine="0"/>
      </w:pPr>
      <w:rPr>
        <w:rFonts w:ascii="Symbol" w:hAnsi="Symbol" w:cs="Symbol"/>
      </w:rPr>
    </w:lvl>
    <w:lvl w:ilvl="6">
      <w:start w:val="1"/>
      <w:numFmt w:val="bullet"/>
      <w:suff w:val="nothing"/>
      <w:lvlText w:val=""/>
      <w:lvlJc w:val="left"/>
      <w:pPr>
        <w:tabs>
          <w:tab w:val="num" w:pos="0"/>
        </w:tabs>
        <w:ind w:left="0" w:firstLine="0"/>
      </w:pPr>
      <w:rPr>
        <w:rFonts w:ascii="Symbol" w:hAnsi="Symbol" w:cs="Symbol"/>
      </w:rPr>
    </w:lvl>
    <w:lvl w:ilvl="7">
      <w:start w:val="1"/>
      <w:numFmt w:val="bullet"/>
      <w:suff w:val="nothing"/>
      <w:lvlText w:val=""/>
      <w:lvlJc w:val="left"/>
      <w:pPr>
        <w:tabs>
          <w:tab w:val="num" w:pos="0"/>
        </w:tabs>
        <w:ind w:left="0" w:firstLine="0"/>
      </w:pPr>
      <w:rPr>
        <w:rFonts w:ascii="Symbol" w:hAnsi="Symbol" w:cs="Symbol"/>
      </w:rPr>
    </w:lvl>
    <w:lvl w:ilvl="8">
      <w:start w:val="1"/>
      <w:numFmt w:val="bullet"/>
      <w:suff w:val="nothing"/>
      <w:lvlText w:val=""/>
      <w:lvlJc w:val="left"/>
      <w:pPr>
        <w:tabs>
          <w:tab w:val="num" w:pos="0"/>
        </w:tabs>
        <w:ind w:left="0" w:firstLine="0"/>
      </w:pPr>
      <w:rPr>
        <w:rFonts w:ascii="Symbol" w:hAnsi="Symbol" w:cs="Symbol"/>
      </w:rPr>
    </w:lvl>
  </w:abstractNum>
  <w:abstractNum w:abstractNumId="3">
    <w:nsid w:val="00000004"/>
    <w:multiLevelType w:val="multilevel"/>
    <w:tmpl w:val="00000004"/>
    <w:name w:val="WW8Num4"/>
    <w:lvl w:ilvl="0">
      <w:start w:val="1"/>
      <w:numFmt w:val="bullet"/>
      <w:suff w:val="nothing"/>
      <w:lvlText w:val=""/>
      <w:lvlJc w:val="left"/>
      <w:pPr>
        <w:tabs>
          <w:tab w:val="num" w:pos="0"/>
        </w:tabs>
        <w:ind w:left="0" w:firstLine="0"/>
      </w:pPr>
      <w:rPr>
        <w:rFonts w:ascii="Symbol" w:hAnsi="Symbol" w:cs="StarSymbol"/>
        <w:sz w:val="18"/>
        <w:szCs w:val="18"/>
      </w:rPr>
    </w:lvl>
    <w:lvl w:ilvl="1">
      <w:start w:val="1"/>
      <w:numFmt w:val="bullet"/>
      <w:suff w:val="nothing"/>
      <w:lvlText w:val=""/>
      <w:lvlJc w:val="left"/>
      <w:pPr>
        <w:tabs>
          <w:tab w:val="num" w:pos="0"/>
        </w:tabs>
        <w:ind w:left="0" w:firstLine="0"/>
      </w:pPr>
      <w:rPr>
        <w:rFonts w:ascii="Symbol" w:hAnsi="Symbol" w:cs="StarSymbol"/>
        <w:sz w:val="18"/>
        <w:szCs w:val="18"/>
      </w:rPr>
    </w:lvl>
    <w:lvl w:ilvl="2">
      <w:start w:val="1"/>
      <w:numFmt w:val="bullet"/>
      <w:suff w:val="nothing"/>
      <w:lvlText w:val=""/>
      <w:lvlJc w:val="left"/>
      <w:pPr>
        <w:tabs>
          <w:tab w:val="num" w:pos="0"/>
        </w:tabs>
        <w:ind w:left="0" w:firstLine="0"/>
      </w:pPr>
      <w:rPr>
        <w:rFonts w:ascii="Symbol" w:hAnsi="Symbol" w:cs="StarSymbol"/>
        <w:sz w:val="18"/>
        <w:szCs w:val="18"/>
      </w:rPr>
    </w:lvl>
    <w:lvl w:ilvl="3">
      <w:start w:val="1"/>
      <w:numFmt w:val="bullet"/>
      <w:suff w:val="nothing"/>
      <w:lvlText w:val=""/>
      <w:lvlJc w:val="left"/>
      <w:pPr>
        <w:tabs>
          <w:tab w:val="num" w:pos="0"/>
        </w:tabs>
        <w:ind w:left="0" w:firstLine="0"/>
      </w:pPr>
      <w:rPr>
        <w:rFonts w:ascii="Symbol" w:hAnsi="Symbol" w:cs="StarSymbol"/>
        <w:sz w:val="18"/>
        <w:szCs w:val="18"/>
      </w:rPr>
    </w:lvl>
    <w:lvl w:ilvl="4">
      <w:start w:val="1"/>
      <w:numFmt w:val="bullet"/>
      <w:suff w:val="nothing"/>
      <w:lvlText w:val=""/>
      <w:lvlJc w:val="left"/>
      <w:pPr>
        <w:tabs>
          <w:tab w:val="num" w:pos="0"/>
        </w:tabs>
        <w:ind w:left="0" w:firstLine="0"/>
      </w:pPr>
      <w:rPr>
        <w:rFonts w:ascii="Symbol" w:hAnsi="Symbol" w:cs="StarSymbol"/>
        <w:sz w:val="18"/>
        <w:szCs w:val="18"/>
      </w:rPr>
    </w:lvl>
    <w:lvl w:ilvl="5">
      <w:start w:val="1"/>
      <w:numFmt w:val="bullet"/>
      <w:suff w:val="nothing"/>
      <w:lvlText w:val=""/>
      <w:lvlJc w:val="left"/>
      <w:pPr>
        <w:tabs>
          <w:tab w:val="num" w:pos="0"/>
        </w:tabs>
        <w:ind w:left="0" w:firstLine="0"/>
      </w:pPr>
      <w:rPr>
        <w:rFonts w:ascii="Symbol" w:hAnsi="Symbol" w:cs="StarSymbol"/>
        <w:sz w:val="18"/>
        <w:szCs w:val="18"/>
      </w:rPr>
    </w:lvl>
    <w:lvl w:ilvl="6">
      <w:start w:val="1"/>
      <w:numFmt w:val="bullet"/>
      <w:suff w:val="nothing"/>
      <w:lvlText w:val=""/>
      <w:lvlJc w:val="left"/>
      <w:pPr>
        <w:tabs>
          <w:tab w:val="num" w:pos="0"/>
        </w:tabs>
        <w:ind w:left="0" w:firstLine="0"/>
      </w:pPr>
      <w:rPr>
        <w:rFonts w:ascii="Symbol" w:hAnsi="Symbol" w:cs="StarSymbol"/>
        <w:sz w:val="18"/>
        <w:szCs w:val="18"/>
      </w:rPr>
    </w:lvl>
    <w:lvl w:ilvl="7">
      <w:start w:val="1"/>
      <w:numFmt w:val="bullet"/>
      <w:suff w:val="nothing"/>
      <w:lvlText w:val=""/>
      <w:lvlJc w:val="left"/>
      <w:pPr>
        <w:tabs>
          <w:tab w:val="num" w:pos="0"/>
        </w:tabs>
        <w:ind w:left="0" w:firstLine="0"/>
      </w:pPr>
      <w:rPr>
        <w:rFonts w:ascii="Symbol" w:hAnsi="Symbol" w:cs="StarSymbol"/>
        <w:sz w:val="18"/>
        <w:szCs w:val="18"/>
      </w:rPr>
    </w:lvl>
    <w:lvl w:ilvl="8">
      <w:start w:val="1"/>
      <w:numFmt w:val="bullet"/>
      <w:suff w:val="nothing"/>
      <w:lvlText w:val=""/>
      <w:lvlJc w:val="left"/>
      <w:pPr>
        <w:tabs>
          <w:tab w:val="num" w:pos="0"/>
        </w:tabs>
        <w:ind w:left="0" w:firstLine="0"/>
      </w:pPr>
      <w:rPr>
        <w:rFonts w:ascii="Symbol" w:hAnsi="Symbol" w:cs="StarSymbol"/>
        <w:sz w:val="18"/>
        <w:szCs w:val="18"/>
      </w:rPr>
    </w:lvl>
  </w:abstractNum>
  <w:abstractNum w:abstractNumId="4">
    <w:nsid w:val="00000005"/>
    <w:multiLevelType w:val="multilevel"/>
    <w:tmpl w:val="00000005"/>
    <w:name w:val="WW8Num5"/>
    <w:lvl w:ilvl="0">
      <w:start w:val="1"/>
      <w:numFmt w:val="bullet"/>
      <w:suff w:val="nothing"/>
      <w:lvlText w:val=""/>
      <w:lvlJc w:val="left"/>
      <w:pPr>
        <w:tabs>
          <w:tab w:val="num" w:pos="0"/>
        </w:tabs>
        <w:ind w:left="0" w:firstLine="0"/>
      </w:pPr>
      <w:rPr>
        <w:rFonts w:ascii="Symbol" w:hAnsi="Symbol" w:cs="StarSymbol"/>
        <w:sz w:val="18"/>
        <w:szCs w:val="18"/>
      </w:rPr>
    </w:lvl>
    <w:lvl w:ilvl="1">
      <w:start w:val="1"/>
      <w:numFmt w:val="bullet"/>
      <w:suff w:val="nothing"/>
      <w:lvlText w:val=""/>
      <w:lvlJc w:val="left"/>
      <w:pPr>
        <w:tabs>
          <w:tab w:val="num" w:pos="0"/>
        </w:tabs>
        <w:ind w:left="0" w:firstLine="0"/>
      </w:pPr>
      <w:rPr>
        <w:rFonts w:ascii="Symbol" w:hAnsi="Symbol" w:cs="StarSymbol"/>
        <w:sz w:val="18"/>
        <w:szCs w:val="18"/>
      </w:rPr>
    </w:lvl>
    <w:lvl w:ilvl="2">
      <w:start w:val="1"/>
      <w:numFmt w:val="bullet"/>
      <w:suff w:val="nothing"/>
      <w:lvlText w:val=""/>
      <w:lvlJc w:val="left"/>
      <w:pPr>
        <w:tabs>
          <w:tab w:val="num" w:pos="0"/>
        </w:tabs>
        <w:ind w:left="0" w:firstLine="0"/>
      </w:pPr>
      <w:rPr>
        <w:rFonts w:ascii="Symbol" w:hAnsi="Symbol" w:cs="StarSymbol"/>
        <w:sz w:val="18"/>
        <w:szCs w:val="18"/>
      </w:rPr>
    </w:lvl>
    <w:lvl w:ilvl="3">
      <w:start w:val="1"/>
      <w:numFmt w:val="bullet"/>
      <w:suff w:val="nothing"/>
      <w:lvlText w:val=""/>
      <w:lvlJc w:val="left"/>
      <w:pPr>
        <w:tabs>
          <w:tab w:val="num" w:pos="0"/>
        </w:tabs>
        <w:ind w:left="0" w:firstLine="0"/>
      </w:pPr>
      <w:rPr>
        <w:rFonts w:ascii="Symbol" w:hAnsi="Symbol" w:cs="StarSymbol"/>
        <w:sz w:val="18"/>
        <w:szCs w:val="18"/>
      </w:rPr>
    </w:lvl>
    <w:lvl w:ilvl="4">
      <w:start w:val="1"/>
      <w:numFmt w:val="bullet"/>
      <w:suff w:val="nothing"/>
      <w:lvlText w:val=""/>
      <w:lvlJc w:val="left"/>
      <w:pPr>
        <w:tabs>
          <w:tab w:val="num" w:pos="0"/>
        </w:tabs>
        <w:ind w:left="0" w:firstLine="0"/>
      </w:pPr>
      <w:rPr>
        <w:rFonts w:ascii="Symbol" w:hAnsi="Symbol" w:cs="StarSymbol"/>
        <w:sz w:val="18"/>
        <w:szCs w:val="18"/>
      </w:rPr>
    </w:lvl>
    <w:lvl w:ilvl="5">
      <w:start w:val="1"/>
      <w:numFmt w:val="bullet"/>
      <w:suff w:val="nothing"/>
      <w:lvlText w:val=""/>
      <w:lvlJc w:val="left"/>
      <w:pPr>
        <w:tabs>
          <w:tab w:val="num" w:pos="0"/>
        </w:tabs>
        <w:ind w:left="0" w:firstLine="0"/>
      </w:pPr>
      <w:rPr>
        <w:rFonts w:ascii="Symbol" w:hAnsi="Symbol" w:cs="StarSymbol"/>
        <w:sz w:val="18"/>
        <w:szCs w:val="18"/>
      </w:rPr>
    </w:lvl>
    <w:lvl w:ilvl="6">
      <w:start w:val="1"/>
      <w:numFmt w:val="bullet"/>
      <w:suff w:val="nothing"/>
      <w:lvlText w:val=""/>
      <w:lvlJc w:val="left"/>
      <w:pPr>
        <w:tabs>
          <w:tab w:val="num" w:pos="0"/>
        </w:tabs>
        <w:ind w:left="0" w:firstLine="0"/>
      </w:pPr>
      <w:rPr>
        <w:rFonts w:ascii="Symbol" w:hAnsi="Symbol" w:cs="StarSymbol"/>
        <w:sz w:val="18"/>
        <w:szCs w:val="18"/>
      </w:rPr>
    </w:lvl>
    <w:lvl w:ilvl="7">
      <w:start w:val="1"/>
      <w:numFmt w:val="bullet"/>
      <w:suff w:val="nothing"/>
      <w:lvlText w:val=""/>
      <w:lvlJc w:val="left"/>
      <w:pPr>
        <w:tabs>
          <w:tab w:val="num" w:pos="0"/>
        </w:tabs>
        <w:ind w:left="0" w:firstLine="0"/>
      </w:pPr>
      <w:rPr>
        <w:rFonts w:ascii="Symbol" w:hAnsi="Symbol" w:cs="StarSymbol"/>
        <w:sz w:val="18"/>
        <w:szCs w:val="18"/>
      </w:rPr>
    </w:lvl>
    <w:lvl w:ilvl="8">
      <w:start w:val="1"/>
      <w:numFmt w:val="bullet"/>
      <w:suff w:val="nothing"/>
      <w:lvlText w:val=""/>
      <w:lvlJc w:val="left"/>
      <w:pPr>
        <w:tabs>
          <w:tab w:val="num" w:pos="0"/>
        </w:tabs>
        <w:ind w:left="0" w:firstLine="0"/>
      </w:pPr>
      <w:rPr>
        <w:rFonts w:ascii="Symbol" w:hAnsi="Symbol" w:cs="StarSymbol"/>
        <w:sz w:val="18"/>
        <w:szCs w:val="18"/>
      </w:rPr>
    </w:lvl>
  </w:abstractNum>
  <w:abstractNum w:abstractNumId="5">
    <w:nsid w:val="0B5605D5"/>
    <w:multiLevelType w:val="hybridMultilevel"/>
    <w:tmpl w:val="4E7A1A4E"/>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6">
    <w:nsid w:val="14B80911"/>
    <w:multiLevelType w:val="multilevel"/>
    <w:tmpl w:val="B5D0642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1D5D2F41"/>
    <w:multiLevelType w:val="hybridMultilevel"/>
    <w:tmpl w:val="3314EF34"/>
    <w:lvl w:ilvl="0" w:tplc="04050001">
      <w:start w:val="1"/>
      <w:numFmt w:val="bullet"/>
      <w:lvlText w:val=""/>
      <w:lvlJc w:val="left"/>
      <w:pPr>
        <w:ind w:left="1080" w:hanging="360"/>
      </w:pPr>
      <w:rPr>
        <w:rFonts w:ascii="Symbol" w:hAnsi="Symbol" w:hint="default"/>
      </w:rPr>
    </w:lvl>
    <w:lvl w:ilvl="1" w:tplc="04050003" w:tentative="1">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8">
    <w:nsid w:val="20023030"/>
    <w:multiLevelType w:val="hybridMultilevel"/>
    <w:tmpl w:val="4844B4C4"/>
    <w:lvl w:ilvl="0" w:tplc="89A05752">
      <w:start w:val="4"/>
      <w:numFmt w:val="bullet"/>
      <w:lvlText w:val="-"/>
      <w:lvlJc w:val="left"/>
      <w:pPr>
        <w:ind w:left="720" w:hanging="360"/>
      </w:pPr>
      <w:rPr>
        <w:rFonts w:ascii="Arial" w:eastAsia="Arial Unicode MS" w:hAnsi="Arial" w:cs="Arial" w:hint="default"/>
        <w:color w:val="auto"/>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
    <w:nsid w:val="2E065DAE"/>
    <w:multiLevelType w:val="hybridMultilevel"/>
    <w:tmpl w:val="79A87DFE"/>
    <w:lvl w:ilvl="0" w:tplc="F30CB72A">
      <w:start w:val="5"/>
      <w:numFmt w:val="bullet"/>
      <w:lvlText w:val="-"/>
      <w:lvlJc w:val="left"/>
      <w:pPr>
        <w:ind w:left="720" w:hanging="360"/>
      </w:pPr>
      <w:rPr>
        <w:rFonts w:ascii="Arial" w:eastAsia="Arial Unicode MS"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
    <w:nsid w:val="2E802219"/>
    <w:multiLevelType w:val="hybridMultilevel"/>
    <w:tmpl w:val="4E7A1A4E"/>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1">
    <w:nsid w:val="3C0B1F7F"/>
    <w:multiLevelType w:val="hybridMultilevel"/>
    <w:tmpl w:val="6ABE8E6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
    <w:nsid w:val="3E3945AE"/>
    <w:multiLevelType w:val="hybridMultilevel"/>
    <w:tmpl w:val="41B8BBB0"/>
    <w:lvl w:ilvl="0" w:tplc="04050001">
      <w:start w:val="1"/>
      <w:numFmt w:val="bullet"/>
      <w:lvlText w:val=""/>
      <w:lvlJc w:val="left"/>
      <w:pPr>
        <w:ind w:left="720" w:hanging="360"/>
      </w:pPr>
      <w:rPr>
        <w:rFonts w:ascii="Symbol" w:hAnsi="Symbol"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3">
    <w:nsid w:val="42020970"/>
    <w:multiLevelType w:val="hybridMultilevel"/>
    <w:tmpl w:val="8E3632C4"/>
    <w:lvl w:ilvl="0" w:tplc="D578FCE6">
      <w:start w:val="5"/>
      <w:numFmt w:val="bullet"/>
      <w:lvlText w:val="-"/>
      <w:lvlJc w:val="left"/>
      <w:pPr>
        <w:ind w:left="720" w:hanging="360"/>
      </w:pPr>
      <w:rPr>
        <w:rFonts w:ascii="Arial" w:eastAsia="Arial Unicode MS"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
    <w:nsid w:val="4E277A13"/>
    <w:multiLevelType w:val="multilevel"/>
    <w:tmpl w:val="053408D4"/>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4"/>
        <w:szCs w:val="24"/>
        <w:u w:val="none"/>
        <w:lang w:val="cs-CZ" w:eastAsia="cs-CZ" w:bidi="cs-CZ"/>
      </w:rPr>
    </w:lvl>
    <w:lvl w:ilvl="1">
      <w:start w:val="1"/>
      <w:numFmt w:val="decimal"/>
      <w:lvlText w:val="%1.%2"/>
      <w:lvlJc w:val="left"/>
      <w:rPr>
        <w:rFonts w:ascii="Times New Roman" w:eastAsia="Times New Roman" w:hAnsi="Times New Roman" w:cs="Times New Roman"/>
        <w:b/>
        <w:bCs/>
        <w:i w:val="0"/>
        <w:iCs w:val="0"/>
        <w:smallCaps w:val="0"/>
        <w:strike w:val="0"/>
        <w:color w:val="000000"/>
        <w:spacing w:val="0"/>
        <w:w w:val="100"/>
        <w:position w:val="0"/>
        <w:sz w:val="24"/>
        <w:szCs w:val="24"/>
        <w:u w:val="none"/>
        <w:lang w:val="cs-CZ" w:eastAsia="cs-CZ" w:bidi="cs-CZ"/>
      </w:rPr>
    </w:lvl>
    <w:lvl w:ilvl="2">
      <w:start w:val="1"/>
      <w:numFmt w:val="bullet"/>
      <w:lvlText w:val=""/>
      <w:lvlJc w:val="left"/>
      <w:rPr>
        <w:rFonts w:ascii="Symbol" w:hAnsi="Symbol" w:hint="default"/>
        <w:b/>
        <w:bCs/>
        <w:i w:val="0"/>
        <w:iCs w:val="0"/>
        <w:smallCaps w:val="0"/>
        <w:strike w:val="0"/>
        <w:color w:val="000000"/>
        <w:spacing w:val="0"/>
        <w:w w:val="100"/>
        <w:position w:val="0"/>
        <w:sz w:val="24"/>
        <w:szCs w:val="24"/>
        <w:u w:val="none"/>
        <w:lang w:val="cs-CZ" w:eastAsia="cs-CZ" w:bidi="cs-CZ"/>
      </w:rPr>
    </w:lvl>
    <w:lvl w:ilvl="3">
      <w:start w:val="1"/>
      <w:numFmt w:val="decimal"/>
      <w:pStyle w:val="Styl1"/>
      <w:lvlText w:val="%4."/>
      <w:lvlJc w:val="left"/>
      <w:rPr>
        <w:b w:val="0"/>
        <w:bCs w:val="0"/>
        <w:i w:val="0"/>
        <w:iCs w:val="0"/>
        <w:smallCaps w:val="0"/>
        <w:strike w:val="0"/>
        <w:color w:val="000000"/>
        <w:spacing w:val="0"/>
        <w:w w:val="100"/>
        <w:position w:val="0"/>
        <w:sz w:val="22"/>
        <w:szCs w:val="22"/>
        <w:u w:val="none"/>
        <w:lang w:val="cs-CZ" w:eastAsia="cs-CZ" w:bidi="cs-CZ"/>
      </w:rPr>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nsid w:val="568856AD"/>
    <w:multiLevelType w:val="hybridMultilevel"/>
    <w:tmpl w:val="31A85274"/>
    <w:lvl w:ilvl="0" w:tplc="72EE94BA">
      <w:start w:val="2"/>
      <w:numFmt w:val="bullet"/>
      <w:lvlText w:val="-"/>
      <w:lvlJc w:val="left"/>
      <w:pPr>
        <w:ind w:left="720" w:hanging="360"/>
      </w:pPr>
      <w:rPr>
        <w:rFonts w:ascii="Arial" w:eastAsia="Arial Unicode MS"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
    <w:nsid w:val="669D5897"/>
    <w:multiLevelType w:val="multilevel"/>
    <w:tmpl w:val="E32CB79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
    <w:nsid w:val="6AFF0E18"/>
    <w:multiLevelType w:val="hybridMultilevel"/>
    <w:tmpl w:val="6B88A21A"/>
    <w:lvl w:ilvl="0" w:tplc="7BC267AA">
      <w:start w:val="4"/>
      <w:numFmt w:val="bullet"/>
      <w:lvlText w:val="-"/>
      <w:lvlJc w:val="left"/>
      <w:pPr>
        <w:ind w:left="720" w:hanging="360"/>
      </w:pPr>
      <w:rPr>
        <w:rFonts w:ascii="Arial" w:eastAsia="Arial Unicode MS"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8">
    <w:nsid w:val="7A072284"/>
    <w:multiLevelType w:val="hybridMultilevel"/>
    <w:tmpl w:val="F9D29CD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abstractNumId w:val="0"/>
  </w:num>
  <w:num w:numId="2">
    <w:abstractNumId w:val="14"/>
  </w:num>
  <w:num w:numId="3">
    <w:abstractNumId w:val="11"/>
  </w:num>
  <w:num w:numId="4">
    <w:abstractNumId w:val="12"/>
  </w:num>
  <w:num w:numId="5">
    <w:abstractNumId w:val="18"/>
  </w:num>
  <w:num w:numId="6">
    <w:abstractNumId w:val="0"/>
  </w:num>
  <w:num w:numId="7">
    <w:abstractNumId w:val="0"/>
  </w:num>
  <w:num w:numId="8">
    <w:abstractNumId w:val="0"/>
  </w:num>
  <w:num w:numId="9">
    <w:abstractNumId w:val="0"/>
  </w:num>
  <w:num w:numId="10">
    <w:abstractNumId w:val="0"/>
  </w:num>
  <w:num w:numId="11">
    <w:abstractNumId w:val="0"/>
  </w:num>
  <w:num w:numId="12">
    <w:abstractNumId w:val="0"/>
  </w:num>
  <w:num w:numId="13">
    <w:abstractNumId w:val="0"/>
  </w:num>
  <w:num w:numId="14">
    <w:abstractNumId w:val="6"/>
  </w:num>
  <w:num w:numId="15">
    <w:abstractNumId w:val="5"/>
  </w:num>
  <w:num w:numId="16">
    <w:abstractNumId w:val="15"/>
  </w:num>
  <w:num w:numId="17">
    <w:abstractNumId w:val="10"/>
  </w:num>
  <w:num w:numId="18">
    <w:abstractNumId w:val="0"/>
  </w:num>
  <w:num w:numId="19">
    <w:abstractNumId w:val="0"/>
  </w:num>
  <w:num w:numId="20">
    <w:abstractNumId w:val="0"/>
  </w:num>
  <w:num w:numId="21">
    <w:abstractNumId w:val="16"/>
  </w:num>
  <w:num w:numId="22">
    <w:abstractNumId w:val="0"/>
  </w:num>
  <w:num w:numId="23">
    <w:abstractNumId w:val="0"/>
  </w:num>
  <w:num w:numId="24">
    <w:abstractNumId w:val="0"/>
  </w:num>
  <w:num w:numId="25">
    <w:abstractNumId w:val="8"/>
  </w:num>
  <w:num w:numId="26">
    <w:abstractNumId w:val="0"/>
  </w:num>
  <w:num w:numId="27">
    <w:abstractNumId w:val="7"/>
  </w:num>
  <w:num w:numId="28">
    <w:abstractNumId w:val="0"/>
  </w:num>
  <w:num w:numId="29">
    <w:abstractNumId w:val="0"/>
  </w:num>
  <w:num w:numId="30">
    <w:abstractNumId w:val="0"/>
  </w:num>
  <w:num w:numId="31">
    <w:abstractNumId w:val="0"/>
  </w:num>
  <w:num w:numId="32">
    <w:abstractNumId w:val="13"/>
  </w:num>
  <w:num w:numId="33">
    <w:abstractNumId w:val="9"/>
  </w:num>
  <w:num w:numId="34">
    <w:abstractNumId w:val="0"/>
  </w:num>
  <w:num w:numId="35">
    <w:abstractNumId w:val="17"/>
  </w:num>
  <w:numIdMacAtCleanup w:val="5"/>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displayBackgroundShape/>
  <w:embedSystemFonts/>
  <w:proofState w:spelling="clean" w:grammar="clean"/>
  <w:stylePaneFormatFilter w:val="0000"/>
  <w:defaultTabStop w:val="709"/>
  <w:hyphenationZone w:val="425"/>
  <w:defaultTableStyle w:val="Normln"/>
  <w:drawingGridHorizontalSpacing w:val="120"/>
  <w:drawingGridVerticalSpacing w:val="0"/>
  <w:displayHorizontalDrawingGridEvery w:val="0"/>
  <w:displayVerticalDrawingGridEvery w:val="0"/>
  <w:noPunctuationKerning/>
  <w:characterSpacingControl w:val="doNotCompress"/>
  <w:strictFirstAndLastChars/>
  <w:hdrShapeDefaults>
    <o:shapedefaults v:ext="edit" spidmax="101378"/>
    <o:shapelayout v:ext="edit">
      <o:idmap v:ext="edit" data="2"/>
    </o:shapelayout>
  </w:hdrShapeDefaults>
  <w:footnotePr>
    <w:footnote w:id="-1"/>
    <w:footnote w:id="0"/>
  </w:footnotePr>
  <w:endnotePr>
    <w:endnote w:id="-1"/>
    <w:endnote w:id="0"/>
  </w:endnotePr>
  <w:compat>
    <w:spaceForUL/>
    <w:balanceSingleByteDoubleByteWidth/>
    <w:doNotLeaveBackslashAlone/>
    <w:ulTrailSpace/>
    <w:doNotExpandShiftReturn/>
    <w:adjustLineHeightInTable/>
  </w:compat>
  <w:rsids>
    <w:rsidRoot w:val="00F00C19"/>
    <w:rsid w:val="000022F8"/>
    <w:rsid w:val="0000254C"/>
    <w:rsid w:val="00004A5A"/>
    <w:rsid w:val="00011428"/>
    <w:rsid w:val="00011FE2"/>
    <w:rsid w:val="00013BE7"/>
    <w:rsid w:val="00014B4F"/>
    <w:rsid w:val="00014D9B"/>
    <w:rsid w:val="000217B3"/>
    <w:rsid w:val="00022C39"/>
    <w:rsid w:val="000307EC"/>
    <w:rsid w:val="000312C8"/>
    <w:rsid w:val="000362D9"/>
    <w:rsid w:val="00050E1B"/>
    <w:rsid w:val="000522CB"/>
    <w:rsid w:val="0005478E"/>
    <w:rsid w:val="0005503C"/>
    <w:rsid w:val="00056D1D"/>
    <w:rsid w:val="00062ACA"/>
    <w:rsid w:val="00067109"/>
    <w:rsid w:val="00071876"/>
    <w:rsid w:val="00080F6E"/>
    <w:rsid w:val="00085B62"/>
    <w:rsid w:val="00091BE8"/>
    <w:rsid w:val="0009418C"/>
    <w:rsid w:val="000951E6"/>
    <w:rsid w:val="000A027F"/>
    <w:rsid w:val="000A09BC"/>
    <w:rsid w:val="000A1C63"/>
    <w:rsid w:val="000A7E5D"/>
    <w:rsid w:val="000B55FB"/>
    <w:rsid w:val="000B5D18"/>
    <w:rsid w:val="000B641E"/>
    <w:rsid w:val="000B6D7B"/>
    <w:rsid w:val="000C0234"/>
    <w:rsid w:val="000C1A24"/>
    <w:rsid w:val="000C1B18"/>
    <w:rsid w:val="000C349D"/>
    <w:rsid w:val="000C6BC7"/>
    <w:rsid w:val="000D4D99"/>
    <w:rsid w:val="000E0FF0"/>
    <w:rsid w:val="000E1CBE"/>
    <w:rsid w:val="000E2BBF"/>
    <w:rsid w:val="00102BDD"/>
    <w:rsid w:val="00104A33"/>
    <w:rsid w:val="00106FD8"/>
    <w:rsid w:val="0010757B"/>
    <w:rsid w:val="00110A31"/>
    <w:rsid w:val="00112E32"/>
    <w:rsid w:val="001141CE"/>
    <w:rsid w:val="00115EAA"/>
    <w:rsid w:val="00120A02"/>
    <w:rsid w:val="001248D8"/>
    <w:rsid w:val="00125CC3"/>
    <w:rsid w:val="001353C2"/>
    <w:rsid w:val="00136E9A"/>
    <w:rsid w:val="001443D8"/>
    <w:rsid w:val="00145B0D"/>
    <w:rsid w:val="001537D3"/>
    <w:rsid w:val="00155E91"/>
    <w:rsid w:val="00157745"/>
    <w:rsid w:val="00163177"/>
    <w:rsid w:val="001633AB"/>
    <w:rsid w:val="0016638B"/>
    <w:rsid w:val="00170EB1"/>
    <w:rsid w:val="001718F5"/>
    <w:rsid w:val="00172263"/>
    <w:rsid w:val="00175682"/>
    <w:rsid w:val="001834D6"/>
    <w:rsid w:val="00187DF4"/>
    <w:rsid w:val="001906E2"/>
    <w:rsid w:val="00191B4D"/>
    <w:rsid w:val="00192B43"/>
    <w:rsid w:val="00192C42"/>
    <w:rsid w:val="001937A8"/>
    <w:rsid w:val="0019548D"/>
    <w:rsid w:val="001954A2"/>
    <w:rsid w:val="00197B1E"/>
    <w:rsid w:val="001A2D25"/>
    <w:rsid w:val="001A42FF"/>
    <w:rsid w:val="001A5A89"/>
    <w:rsid w:val="001A6927"/>
    <w:rsid w:val="001B43C1"/>
    <w:rsid w:val="001B508D"/>
    <w:rsid w:val="001B6057"/>
    <w:rsid w:val="001B68E2"/>
    <w:rsid w:val="001B7F66"/>
    <w:rsid w:val="001C1914"/>
    <w:rsid w:val="001C3372"/>
    <w:rsid w:val="001C540A"/>
    <w:rsid w:val="001D216F"/>
    <w:rsid w:val="001D3AF2"/>
    <w:rsid w:val="001D41B8"/>
    <w:rsid w:val="001D4322"/>
    <w:rsid w:val="001D4A80"/>
    <w:rsid w:val="001E2AB8"/>
    <w:rsid w:val="001E36E9"/>
    <w:rsid w:val="001E3CC3"/>
    <w:rsid w:val="001E50DF"/>
    <w:rsid w:val="001E56FC"/>
    <w:rsid w:val="001E6C75"/>
    <w:rsid w:val="001E6E63"/>
    <w:rsid w:val="001E7593"/>
    <w:rsid w:val="001F154A"/>
    <w:rsid w:val="002000F7"/>
    <w:rsid w:val="0020240B"/>
    <w:rsid w:val="00203E83"/>
    <w:rsid w:val="002059B3"/>
    <w:rsid w:val="00211797"/>
    <w:rsid w:val="00211975"/>
    <w:rsid w:val="00220C4C"/>
    <w:rsid w:val="00221693"/>
    <w:rsid w:val="00222F4F"/>
    <w:rsid w:val="0024002E"/>
    <w:rsid w:val="00243D23"/>
    <w:rsid w:val="00250F1A"/>
    <w:rsid w:val="002539BE"/>
    <w:rsid w:val="00257FE5"/>
    <w:rsid w:val="00263D5A"/>
    <w:rsid w:val="00264AFE"/>
    <w:rsid w:val="00265DDE"/>
    <w:rsid w:val="00265E49"/>
    <w:rsid w:val="002704C5"/>
    <w:rsid w:val="002735EF"/>
    <w:rsid w:val="00274667"/>
    <w:rsid w:val="0027790C"/>
    <w:rsid w:val="002827DC"/>
    <w:rsid w:val="00287080"/>
    <w:rsid w:val="0029243B"/>
    <w:rsid w:val="00294DCC"/>
    <w:rsid w:val="0029514F"/>
    <w:rsid w:val="0029669B"/>
    <w:rsid w:val="002A0E1C"/>
    <w:rsid w:val="002A119F"/>
    <w:rsid w:val="002A15A0"/>
    <w:rsid w:val="002A5308"/>
    <w:rsid w:val="002A588E"/>
    <w:rsid w:val="002A6157"/>
    <w:rsid w:val="002B7B24"/>
    <w:rsid w:val="002C1BCF"/>
    <w:rsid w:val="002C1F5F"/>
    <w:rsid w:val="002C323E"/>
    <w:rsid w:val="002C6177"/>
    <w:rsid w:val="002C6B2E"/>
    <w:rsid w:val="002D1719"/>
    <w:rsid w:val="002D39A1"/>
    <w:rsid w:val="002D405A"/>
    <w:rsid w:val="002D6058"/>
    <w:rsid w:val="002D6877"/>
    <w:rsid w:val="002E297E"/>
    <w:rsid w:val="002E2D87"/>
    <w:rsid w:val="002E33E4"/>
    <w:rsid w:val="002E42C6"/>
    <w:rsid w:val="002E589F"/>
    <w:rsid w:val="002F00E5"/>
    <w:rsid w:val="002F0C35"/>
    <w:rsid w:val="002F76C4"/>
    <w:rsid w:val="0030562B"/>
    <w:rsid w:val="003067D4"/>
    <w:rsid w:val="003144A8"/>
    <w:rsid w:val="00320AD7"/>
    <w:rsid w:val="0032709D"/>
    <w:rsid w:val="00330940"/>
    <w:rsid w:val="00333FC7"/>
    <w:rsid w:val="00334A3C"/>
    <w:rsid w:val="00340C68"/>
    <w:rsid w:val="003420BC"/>
    <w:rsid w:val="00342E84"/>
    <w:rsid w:val="00344D7D"/>
    <w:rsid w:val="00347EF3"/>
    <w:rsid w:val="0035411F"/>
    <w:rsid w:val="00355183"/>
    <w:rsid w:val="003578B4"/>
    <w:rsid w:val="00360744"/>
    <w:rsid w:val="003611C5"/>
    <w:rsid w:val="003622B1"/>
    <w:rsid w:val="00364B43"/>
    <w:rsid w:val="003667A3"/>
    <w:rsid w:val="00370369"/>
    <w:rsid w:val="003760EB"/>
    <w:rsid w:val="003806BA"/>
    <w:rsid w:val="00383945"/>
    <w:rsid w:val="00395DDA"/>
    <w:rsid w:val="003A0819"/>
    <w:rsid w:val="003A154A"/>
    <w:rsid w:val="003A4EAB"/>
    <w:rsid w:val="003A7F9D"/>
    <w:rsid w:val="003B71DD"/>
    <w:rsid w:val="003B7E6B"/>
    <w:rsid w:val="003C002A"/>
    <w:rsid w:val="003C2B32"/>
    <w:rsid w:val="003C35AF"/>
    <w:rsid w:val="003C6993"/>
    <w:rsid w:val="003D0D82"/>
    <w:rsid w:val="003D1596"/>
    <w:rsid w:val="003D1736"/>
    <w:rsid w:val="003E1705"/>
    <w:rsid w:val="003E1980"/>
    <w:rsid w:val="003E3250"/>
    <w:rsid w:val="004046BD"/>
    <w:rsid w:val="00407EC7"/>
    <w:rsid w:val="004105EA"/>
    <w:rsid w:val="004135ED"/>
    <w:rsid w:val="00424136"/>
    <w:rsid w:val="00424A55"/>
    <w:rsid w:val="004356C3"/>
    <w:rsid w:val="00435EA6"/>
    <w:rsid w:val="004369AD"/>
    <w:rsid w:val="00440777"/>
    <w:rsid w:val="00440B08"/>
    <w:rsid w:val="00442141"/>
    <w:rsid w:val="0044358D"/>
    <w:rsid w:val="0044562B"/>
    <w:rsid w:val="004459AA"/>
    <w:rsid w:val="00446B1A"/>
    <w:rsid w:val="00447E7E"/>
    <w:rsid w:val="00451333"/>
    <w:rsid w:val="00451536"/>
    <w:rsid w:val="00451828"/>
    <w:rsid w:val="00451A35"/>
    <w:rsid w:val="004545B3"/>
    <w:rsid w:val="00462FF9"/>
    <w:rsid w:val="00471A62"/>
    <w:rsid w:val="00471E6B"/>
    <w:rsid w:val="0047239B"/>
    <w:rsid w:val="004730F1"/>
    <w:rsid w:val="00476E29"/>
    <w:rsid w:val="00482700"/>
    <w:rsid w:val="00484C00"/>
    <w:rsid w:val="00485655"/>
    <w:rsid w:val="0049058A"/>
    <w:rsid w:val="004925F0"/>
    <w:rsid w:val="00494669"/>
    <w:rsid w:val="00494F2B"/>
    <w:rsid w:val="00496B21"/>
    <w:rsid w:val="00497EA5"/>
    <w:rsid w:val="004A4C3C"/>
    <w:rsid w:val="004A6F8E"/>
    <w:rsid w:val="004A74AD"/>
    <w:rsid w:val="004B0F3D"/>
    <w:rsid w:val="004B12A1"/>
    <w:rsid w:val="004B4CF6"/>
    <w:rsid w:val="004C4105"/>
    <w:rsid w:val="004C797C"/>
    <w:rsid w:val="004D2065"/>
    <w:rsid w:val="004D206F"/>
    <w:rsid w:val="004D2717"/>
    <w:rsid w:val="004D274A"/>
    <w:rsid w:val="004D36C9"/>
    <w:rsid w:val="004E2FD8"/>
    <w:rsid w:val="004E66B6"/>
    <w:rsid w:val="004F02E8"/>
    <w:rsid w:val="004F02FF"/>
    <w:rsid w:val="004F1C8F"/>
    <w:rsid w:val="004F4EA7"/>
    <w:rsid w:val="004F58F3"/>
    <w:rsid w:val="004F6E2E"/>
    <w:rsid w:val="004F7BF6"/>
    <w:rsid w:val="005008E2"/>
    <w:rsid w:val="005058B6"/>
    <w:rsid w:val="00505A25"/>
    <w:rsid w:val="00512440"/>
    <w:rsid w:val="00512B88"/>
    <w:rsid w:val="00525502"/>
    <w:rsid w:val="00526F20"/>
    <w:rsid w:val="00527935"/>
    <w:rsid w:val="00531954"/>
    <w:rsid w:val="00536026"/>
    <w:rsid w:val="00536B3B"/>
    <w:rsid w:val="00536C25"/>
    <w:rsid w:val="00540C19"/>
    <w:rsid w:val="00542639"/>
    <w:rsid w:val="005443FE"/>
    <w:rsid w:val="005477C7"/>
    <w:rsid w:val="00547C7D"/>
    <w:rsid w:val="005514D1"/>
    <w:rsid w:val="00553455"/>
    <w:rsid w:val="00553795"/>
    <w:rsid w:val="00562AED"/>
    <w:rsid w:val="005669FC"/>
    <w:rsid w:val="00566BDE"/>
    <w:rsid w:val="00582077"/>
    <w:rsid w:val="00582B9C"/>
    <w:rsid w:val="0058431F"/>
    <w:rsid w:val="00587337"/>
    <w:rsid w:val="00592022"/>
    <w:rsid w:val="00592062"/>
    <w:rsid w:val="00595081"/>
    <w:rsid w:val="005972D1"/>
    <w:rsid w:val="005A1782"/>
    <w:rsid w:val="005A31FE"/>
    <w:rsid w:val="005A5682"/>
    <w:rsid w:val="005B17B0"/>
    <w:rsid w:val="005B6230"/>
    <w:rsid w:val="005B6C5B"/>
    <w:rsid w:val="005C2D07"/>
    <w:rsid w:val="005C3F25"/>
    <w:rsid w:val="005D158A"/>
    <w:rsid w:val="005D4F25"/>
    <w:rsid w:val="005D5D84"/>
    <w:rsid w:val="005D6654"/>
    <w:rsid w:val="005D6AAC"/>
    <w:rsid w:val="005E0F9A"/>
    <w:rsid w:val="005F28CD"/>
    <w:rsid w:val="005F66BC"/>
    <w:rsid w:val="00600C87"/>
    <w:rsid w:val="00603ADD"/>
    <w:rsid w:val="00605B7D"/>
    <w:rsid w:val="006068F8"/>
    <w:rsid w:val="00611DFA"/>
    <w:rsid w:val="006121DD"/>
    <w:rsid w:val="00615AA0"/>
    <w:rsid w:val="006162A0"/>
    <w:rsid w:val="006213CE"/>
    <w:rsid w:val="0062466C"/>
    <w:rsid w:val="00626EAA"/>
    <w:rsid w:val="006438EF"/>
    <w:rsid w:val="006469E5"/>
    <w:rsid w:val="006700B1"/>
    <w:rsid w:val="00671F2B"/>
    <w:rsid w:val="006726C6"/>
    <w:rsid w:val="00672755"/>
    <w:rsid w:val="00677244"/>
    <w:rsid w:val="006803CA"/>
    <w:rsid w:val="00681139"/>
    <w:rsid w:val="00682069"/>
    <w:rsid w:val="00684387"/>
    <w:rsid w:val="00684DD6"/>
    <w:rsid w:val="0068594E"/>
    <w:rsid w:val="0068657A"/>
    <w:rsid w:val="00686BD6"/>
    <w:rsid w:val="00687DE0"/>
    <w:rsid w:val="00691894"/>
    <w:rsid w:val="006955E8"/>
    <w:rsid w:val="006964E7"/>
    <w:rsid w:val="006A5AA4"/>
    <w:rsid w:val="006A5C04"/>
    <w:rsid w:val="006A7BE7"/>
    <w:rsid w:val="006B3354"/>
    <w:rsid w:val="006B7B8A"/>
    <w:rsid w:val="006B7F93"/>
    <w:rsid w:val="006C5118"/>
    <w:rsid w:val="006D000E"/>
    <w:rsid w:val="006D3EB5"/>
    <w:rsid w:val="006E0147"/>
    <w:rsid w:val="006E28EF"/>
    <w:rsid w:val="006E5876"/>
    <w:rsid w:val="006E6B9F"/>
    <w:rsid w:val="006E758D"/>
    <w:rsid w:val="006F0F92"/>
    <w:rsid w:val="006F51C6"/>
    <w:rsid w:val="006F5DD0"/>
    <w:rsid w:val="00700FC7"/>
    <w:rsid w:val="007043E7"/>
    <w:rsid w:val="0070492C"/>
    <w:rsid w:val="007066FB"/>
    <w:rsid w:val="007128EB"/>
    <w:rsid w:val="00715A8E"/>
    <w:rsid w:val="00717255"/>
    <w:rsid w:val="00717CBC"/>
    <w:rsid w:val="007215C9"/>
    <w:rsid w:val="0072255A"/>
    <w:rsid w:val="007254B4"/>
    <w:rsid w:val="00725D5B"/>
    <w:rsid w:val="007276B3"/>
    <w:rsid w:val="00735389"/>
    <w:rsid w:val="00735891"/>
    <w:rsid w:val="007418DD"/>
    <w:rsid w:val="0074273E"/>
    <w:rsid w:val="007428D1"/>
    <w:rsid w:val="00744875"/>
    <w:rsid w:val="00746FDE"/>
    <w:rsid w:val="00750BA4"/>
    <w:rsid w:val="00755FC1"/>
    <w:rsid w:val="00755FE2"/>
    <w:rsid w:val="007572D6"/>
    <w:rsid w:val="007611C4"/>
    <w:rsid w:val="00765A7E"/>
    <w:rsid w:val="00766450"/>
    <w:rsid w:val="00777CA0"/>
    <w:rsid w:val="00781CAF"/>
    <w:rsid w:val="007824FC"/>
    <w:rsid w:val="007855DE"/>
    <w:rsid w:val="0078677E"/>
    <w:rsid w:val="00792408"/>
    <w:rsid w:val="007962A6"/>
    <w:rsid w:val="007A13F5"/>
    <w:rsid w:val="007B1D1D"/>
    <w:rsid w:val="007B2891"/>
    <w:rsid w:val="007B2D93"/>
    <w:rsid w:val="007B6B82"/>
    <w:rsid w:val="007C4FC9"/>
    <w:rsid w:val="007D1313"/>
    <w:rsid w:val="007D7206"/>
    <w:rsid w:val="007E2A01"/>
    <w:rsid w:val="007E52A1"/>
    <w:rsid w:val="007E5466"/>
    <w:rsid w:val="007E7519"/>
    <w:rsid w:val="007F146D"/>
    <w:rsid w:val="007F28A7"/>
    <w:rsid w:val="007F4D66"/>
    <w:rsid w:val="007F6BFF"/>
    <w:rsid w:val="008012DA"/>
    <w:rsid w:val="00802408"/>
    <w:rsid w:val="00802CE7"/>
    <w:rsid w:val="00804D09"/>
    <w:rsid w:val="008050FD"/>
    <w:rsid w:val="00812272"/>
    <w:rsid w:val="0081228E"/>
    <w:rsid w:val="0081297A"/>
    <w:rsid w:val="00816B9E"/>
    <w:rsid w:val="00822089"/>
    <w:rsid w:val="0083233F"/>
    <w:rsid w:val="00835718"/>
    <w:rsid w:val="00835E00"/>
    <w:rsid w:val="00840156"/>
    <w:rsid w:val="00846A37"/>
    <w:rsid w:val="00846F72"/>
    <w:rsid w:val="008509BA"/>
    <w:rsid w:val="00852E0E"/>
    <w:rsid w:val="00863BE0"/>
    <w:rsid w:val="0087037A"/>
    <w:rsid w:val="00870F52"/>
    <w:rsid w:val="00871B5B"/>
    <w:rsid w:val="00871BA4"/>
    <w:rsid w:val="008741DF"/>
    <w:rsid w:val="00875880"/>
    <w:rsid w:val="0088512E"/>
    <w:rsid w:val="00885412"/>
    <w:rsid w:val="00885B89"/>
    <w:rsid w:val="0088629C"/>
    <w:rsid w:val="00886FE2"/>
    <w:rsid w:val="008878A3"/>
    <w:rsid w:val="008904D6"/>
    <w:rsid w:val="00897120"/>
    <w:rsid w:val="008A1D29"/>
    <w:rsid w:val="008A1DC7"/>
    <w:rsid w:val="008A2133"/>
    <w:rsid w:val="008A260D"/>
    <w:rsid w:val="008A5167"/>
    <w:rsid w:val="008B03E1"/>
    <w:rsid w:val="008B21C4"/>
    <w:rsid w:val="008B2572"/>
    <w:rsid w:val="008B5733"/>
    <w:rsid w:val="008B7B35"/>
    <w:rsid w:val="008C343A"/>
    <w:rsid w:val="008D2831"/>
    <w:rsid w:val="008D63C9"/>
    <w:rsid w:val="008E00A3"/>
    <w:rsid w:val="008E2CEB"/>
    <w:rsid w:val="008E4302"/>
    <w:rsid w:val="008E6250"/>
    <w:rsid w:val="008F0CC2"/>
    <w:rsid w:val="008F39F2"/>
    <w:rsid w:val="008F5295"/>
    <w:rsid w:val="008F6BA8"/>
    <w:rsid w:val="008F6E89"/>
    <w:rsid w:val="00901973"/>
    <w:rsid w:val="00902601"/>
    <w:rsid w:val="00902ED4"/>
    <w:rsid w:val="00903C87"/>
    <w:rsid w:val="009046D6"/>
    <w:rsid w:val="009068F2"/>
    <w:rsid w:val="00910BD1"/>
    <w:rsid w:val="00910F4A"/>
    <w:rsid w:val="00923C60"/>
    <w:rsid w:val="009309F2"/>
    <w:rsid w:val="00930EA4"/>
    <w:rsid w:val="00930FF1"/>
    <w:rsid w:val="009346EE"/>
    <w:rsid w:val="0094501D"/>
    <w:rsid w:val="00946308"/>
    <w:rsid w:val="009477A0"/>
    <w:rsid w:val="00953635"/>
    <w:rsid w:val="00954A60"/>
    <w:rsid w:val="00957D3C"/>
    <w:rsid w:val="00961DA2"/>
    <w:rsid w:val="009637ED"/>
    <w:rsid w:val="00971E7B"/>
    <w:rsid w:val="009751C3"/>
    <w:rsid w:val="00983D83"/>
    <w:rsid w:val="0098584D"/>
    <w:rsid w:val="00985FF7"/>
    <w:rsid w:val="0098672A"/>
    <w:rsid w:val="009875DE"/>
    <w:rsid w:val="009911D4"/>
    <w:rsid w:val="00994AC8"/>
    <w:rsid w:val="0099654D"/>
    <w:rsid w:val="009976AF"/>
    <w:rsid w:val="009A367E"/>
    <w:rsid w:val="009A3963"/>
    <w:rsid w:val="009B13AF"/>
    <w:rsid w:val="009B1D40"/>
    <w:rsid w:val="009B2B26"/>
    <w:rsid w:val="009B32D9"/>
    <w:rsid w:val="009B3F74"/>
    <w:rsid w:val="009B46D5"/>
    <w:rsid w:val="009C1935"/>
    <w:rsid w:val="009C3E8F"/>
    <w:rsid w:val="009D05DA"/>
    <w:rsid w:val="009D1029"/>
    <w:rsid w:val="009D6875"/>
    <w:rsid w:val="009E009E"/>
    <w:rsid w:val="009E1013"/>
    <w:rsid w:val="009E1E12"/>
    <w:rsid w:val="009E1EE5"/>
    <w:rsid w:val="009E5729"/>
    <w:rsid w:val="009F036B"/>
    <w:rsid w:val="009F1420"/>
    <w:rsid w:val="009F2A31"/>
    <w:rsid w:val="009F2EB1"/>
    <w:rsid w:val="00A1238D"/>
    <w:rsid w:val="00A1363B"/>
    <w:rsid w:val="00A1551E"/>
    <w:rsid w:val="00A205D1"/>
    <w:rsid w:val="00A21EEB"/>
    <w:rsid w:val="00A227D2"/>
    <w:rsid w:val="00A22DAE"/>
    <w:rsid w:val="00A23E21"/>
    <w:rsid w:val="00A3049A"/>
    <w:rsid w:val="00A31880"/>
    <w:rsid w:val="00A32035"/>
    <w:rsid w:val="00A32997"/>
    <w:rsid w:val="00A35458"/>
    <w:rsid w:val="00A373DB"/>
    <w:rsid w:val="00A4289D"/>
    <w:rsid w:val="00A43BA5"/>
    <w:rsid w:val="00A465DB"/>
    <w:rsid w:val="00A47E83"/>
    <w:rsid w:val="00A54035"/>
    <w:rsid w:val="00A554C1"/>
    <w:rsid w:val="00A6488E"/>
    <w:rsid w:val="00A73C9F"/>
    <w:rsid w:val="00A7536D"/>
    <w:rsid w:val="00A75DB5"/>
    <w:rsid w:val="00A75FDA"/>
    <w:rsid w:val="00A818B3"/>
    <w:rsid w:val="00A83BF8"/>
    <w:rsid w:val="00A914FA"/>
    <w:rsid w:val="00A94B9B"/>
    <w:rsid w:val="00AA3680"/>
    <w:rsid w:val="00AB00AF"/>
    <w:rsid w:val="00AB2D3C"/>
    <w:rsid w:val="00AB7213"/>
    <w:rsid w:val="00AC12F2"/>
    <w:rsid w:val="00AC2AD0"/>
    <w:rsid w:val="00AC390C"/>
    <w:rsid w:val="00AC72A8"/>
    <w:rsid w:val="00AD04DA"/>
    <w:rsid w:val="00AD5072"/>
    <w:rsid w:val="00AD5359"/>
    <w:rsid w:val="00AD6713"/>
    <w:rsid w:val="00AE16FF"/>
    <w:rsid w:val="00AE45E6"/>
    <w:rsid w:val="00AE6296"/>
    <w:rsid w:val="00AF0E09"/>
    <w:rsid w:val="00AF1515"/>
    <w:rsid w:val="00AF2F8A"/>
    <w:rsid w:val="00AF5AC1"/>
    <w:rsid w:val="00B01702"/>
    <w:rsid w:val="00B024DA"/>
    <w:rsid w:val="00B10A5C"/>
    <w:rsid w:val="00B11652"/>
    <w:rsid w:val="00B133DA"/>
    <w:rsid w:val="00B143DB"/>
    <w:rsid w:val="00B17104"/>
    <w:rsid w:val="00B24BAE"/>
    <w:rsid w:val="00B258D8"/>
    <w:rsid w:val="00B25E4C"/>
    <w:rsid w:val="00B27D80"/>
    <w:rsid w:val="00B33BF5"/>
    <w:rsid w:val="00B36084"/>
    <w:rsid w:val="00B3706C"/>
    <w:rsid w:val="00B41276"/>
    <w:rsid w:val="00B42826"/>
    <w:rsid w:val="00B4440F"/>
    <w:rsid w:val="00B4682B"/>
    <w:rsid w:val="00B46D7C"/>
    <w:rsid w:val="00B47767"/>
    <w:rsid w:val="00B5495D"/>
    <w:rsid w:val="00B5510C"/>
    <w:rsid w:val="00B604D1"/>
    <w:rsid w:val="00B65C3F"/>
    <w:rsid w:val="00B65CF8"/>
    <w:rsid w:val="00B70AC2"/>
    <w:rsid w:val="00B71637"/>
    <w:rsid w:val="00B75AF3"/>
    <w:rsid w:val="00B811C8"/>
    <w:rsid w:val="00B91128"/>
    <w:rsid w:val="00B9382E"/>
    <w:rsid w:val="00B97DE8"/>
    <w:rsid w:val="00BA1AAA"/>
    <w:rsid w:val="00BA2DA5"/>
    <w:rsid w:val="00BC0DC0"/>
    <w:rsid w:val="00BC1FA4"/>
    <w:rsid w:val="00BC3A82"/>
    <w:rsid w:val="00BD257C"/>
    <w:rsid w:val="00BD3DE2"/>
    <w:rsid w:val="00BD4C86"/>
    <w:rsid w:val="00BD644C"/>
    <w:rsid w:val="00BD73D7"/>
    <w:rsid w:val="00BD7E07"/>
    <w:rsid w:val="00BE1898"/>
    <w:rsid w:val="00BE41D6"/>
    <w:rsid w:val="00BE7233"/>
    <w:rsid w:val="00BE7298"/>
    <w:rsid w:val="00BF461A"/>
    <w:rsid w:val="00BF4E3F"/>
    <w:rsid w:val="00BF68D8"/>
    <w:rsid w:val="00C01A9B"/>
    <w:rsid w:val="00C0670A"/>
    <w:rsid w:val="00C10C6B"/>
    <w:rsid w:val="00C122FF"/>
    <w:rsid w:val="00C12311"/>
    <w:rsid w:val="00C14CB0"/>
    <w:rsid w:val="00C2152A"/>
    <w:rsid w:val="00C22A90"/>
    <w:rsid w:val="00C24AD7"/>
    <w:rsid w:val="00C2513C"/>
    <w:rsid w:val="00C27274"/>
    <w:rsid w:val="00C27888"/>
    <w:rsid w:val="00C370CC"/>
    <w:rsid w:val="00C4286A"/>
    <w:rsid w:val="00C4319B"/>
    <w:rsid w:val="00C45131"/>
    <w:rsid w:val="00C46482"/>
    <w:rsid w:val="00C464E9"/>
    <w:rsid w:val="00C46D99"/>
    <w:rsid w:val="00C46EAF"/>
    <w:rsid w:val="00C47DAE"/>
    <w:rsid w:val="00C552AA"/>
    <w:rsid w:val="00C60C5F"/>
    <w:rsid w:val="00C640F1"/>
    <w:rsid w:val="00C7024E"/>
    <w:rsid w:val="00C80356"/>
    <w:rsid w:val="00C8049F"/>
    <w:rsid w:val="00C826CA"/>
    <w:rsid w:val="00C838EF"/>
    <w:rsid w:val="00C83DCB"/>
    <w:rsid w:val="00C857F5"/>
    <w:rsid w:val="00C90B77"/>
    <w:rsid w:val="00CA0015"/>
    <w:rsid w:val="00CA06DA"/>
    <w:rsid w:val="00CA1969"/>
    <w:rsid w:val="00CB13BF"/>
    <w:rsid w:val="00CB3FB5"/>
    <w:rsid w:val="00CB45AC"/>
    <w:rsid w:val="00CB5D31"/>
    <w:rsid w:val="00CB6235"/>
    <w:rsid w:val="00CC0666"/>
    <w:rsid w:val="00CC2333"/>
    <w:rsid w:val="00CC3E3C"/>
    <w:rsid w:val="00CC5F7E"/>
    <w:rsid w:val="00CC627B"/>
    <w:rsid w:val="00CD13DA"/>
    <w:rsid w:val="00CE0F0C"/>
    <w:rsid w:val="00CE1516"/>
    <w:rsid w:val="00CE1BB9"/>
    <w:rsid w:val="00CE393D"/>
    <w:rsid w:val="00CE7360"/>
    <w:rsid w:val="00CF0B5C"/>
    <w:rsid w:val="00CF1627"/>
    <w:rsid w:val="00CF70C1"/>
    <w:rsid w:val="00CF7B7A"/>
    <w:rsid w:val="00D04474"/>
    <w:rsid w:val="00D13218"/>
    <w:rsid w:val="00D17517"/>
    <w:rsid w:val="00D17A57"/>
    <w:rsid w:val="00D21F37"/>
    <w:rsid w:val="00D23064"/>
    <w:rsid w:val="00D24258"/>
    <w:rsid w:val="00D30AC0"/>
    <w:rsid w:val="00D333D4"/>
    <w:rsid w:val="00D37378"/>
    <w:rsid w:val="00D405D5"/>
    <w:rsid w:val="00D40BFA"/>
    <w:rsid w:val="00D40C4F"/>
    <w:rsid w:val="00D45D5A"/>
    <w:rsid w:val="00D47B5B"/>
    <w:rsid w:val="00D53B5A"/>
    <w:rsid w:val="00D557EE"/>
    <w:rsid w:val="00D56E71"/>
    <w:rsid w:val="00D571AC"/>
    <w:rsid w:val="00D606A9"/>
    <w:rsid w:val="00D7299E"/>
    <w:rsid w:val="00D75D78"/>
    <w:rsid w:val="00D7691A"/>
    <w:rsid w:val="00D80291"/>
    <w:rsid w:val="00DA1434"/>
    <w:rsid w:val="00DA20DD"/>
    <w:rsid w:val="00DB289B"/>
    <w:rsid w:val="00DB5E89"/>
    <w:rsid w:val="00DD41C0"/>
    <w:rsid w:val="00DE1524"/>
    <w:rsid w:val="00DF7DA1"/>
    <w:rsid w:val="00E016CE"/>
    <w:rsid w:val="00E0445C"/>
    <w:rsid w:val="00E1411B"/>
    <w:rsid w:val="00E14417"/>
    <w:rsid w:val="00E15877"/>
    <w:rsid w:val="00E201A2"/>
    <w:rsid w:val="00E2100C"/>
    <w:rsid w:val="00E22613"/>
    <w:rsid w:val="00E3143C"/>
    <w:rsid w:val="00E33383"/>
    <w:rsid w:val="00E364E8"/>
    <w:rsid w:val="00E377CF"/>
    <w:rsid w:val="00E37865"/>
    <w:rsid w:val="00E40499"/>
    <w:rsid w:val="00E42C97"/>
    <w:rsid w:val="00E4427C"/>
    <w:rsid w:val="00E46314"/>
    <w:rsid w:val="00E47764"/>
    <w:rsid w:val="00E526F6"/>
    <w:rsid w:val="00E54869"/>
    <w:rsid w:val="00E55C61"/>
    <w:rsid w:val="00E63A10"/>
    <w:rsid w:val="00E64B35"/>
    <w:rsid w:val="00E65ED4"/>
    <w:rsid w:val="00E6775C"/>
    <w:rsid w:val="00E71D4F"/>
    <w:rsid w:val="00E753D2"/>
    <w:rsid w:val="00E77564"/>
    <w:rsid w:val="00E84F64"/>
    <w:rsid w:val="00E85B4C"/>
    <w:rsid w:val="00E8668D"/>
    <w:rsid w:val="00E90485"/>
    <w:rsid w:val="00E93868"/>
    <w:rsid w:val="00E93DAB"/>
    <w:rsid w:val="00E93EA4"/>
    <w:rsid w:val="00E960CB"/>
    <w:rsid w:val="00E965B7"/>
    <w:rsid w:val="00EA0D16"/>
    <w:rsid w:val="00EA5547"/>
    <w:rsid w:val="00EA614C"/>
    <w:rsid w:val="00EB0457"/>
    <w:rsid w:val="00EB0CDD"/>
    <w:rsid w:val="00EB48C7"/>
    <w:rsid w:val="00EB5256"/>
    <w:rsid w:val="00EC2D81"/>
    <w:rsid w:val="00EC47BC"/>
    <w:rsid w:val="00EC63EE"/>
    <w:rsid w:val="00ED7448"/>
    <w:rsid w:val="00EE0979"/>
    <w:rsid w:val="00EE2C88"/>
    <w:rsid w:val="00EE2E23"/>
    <w:rsid w:val="00EF536F"/>
    <w:rsid w:val="00F00C19"/>
    <w:rsid w:val="00F065C2"/>
    <w:rsid w:val="00F1358F"/>
    <w:rsid w:val="00F1434A"/>
    <w:rsid w:val="00F14516"/>
    <w:rsid w:val="00F15502"/>
    <w:rsid w:val="00F21354"/>
    <w:rsid w:val="00F2245A"/>
    <w:rsid w:val="00F228B0"/>
    <w:rsid w:val="00F22FE8"/>
    <w:rsid w:val="00F23A6F"/>
    <w:rsid w:val="00F27AFE"/>
    <w:rsid w:val="00F363BD"/>
    <w:rsid w:val="00F44073"/>
    <w:rsid w:val="00F5297B"/>
    <w:rsid w:val="00F56CE5"/>
    <w:rsid w:val="00F60E67"/>
    <w:rsid w:val="00F66076"/>
    <w:rsid w:val="00F7774D"/>
    <w:rsid w:val="00F8003D"/>
    <w:rsid w:val="00F82175"/>
    <w:rsid w:val="00F827A2"/>
    <w:rsid w:val="00F86F96"/>
    <w:rsid w:val="00F938E8"/>
    <w:rsid w:val="00F965EE"/>
    <w:rsid w:val="00F9690A"/>
    <w:rsid w:val="00F97FA1"/>
    <w:rsid w:val="00FA7999"/>
    <w:rsid w:val="00FB3B27"/>
    <w:rsid w:val="00FB7C40"/>
    <w:rsid w:val="00FC7D7E"/>
    <w:rsid w:val="00FE0A78"/>
    <w:rsid w:val="00FE0DE7"/>
    <w:rsid w:val="00FE223E"/>
    <w:rsid w:val="00FF28AB"/>
  </w:rsids>
  <m:mathPr>
    <m:mathFont m:val="Cambria Math"/>
    <m:brkBin m:val="before"/>
    <m:brkBinSub m:val="--"/>
    <m:smallFrac m:val="off"/>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101378"/>
    <o:shapelayout v:ext="edit">
      <o:idmap v:ext="edit" data="1"/>
    </o:shapelayout>
  </w:shapeDefaults>
  <w:doNotEmbedSmartTag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cs-CZ" w:eastAsia="cs-CZ"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uiPriority="9" w:qFormat="1"/>
    <w:lsdException w:name="heading 5" w:uiPriority="8" w:qFormat="1"/>
    <w:lsdException w:name="heading 6" w:uiPriority="9" w:qFormat="1"/>
    <w:lsdException w:name="heading 7" w:semiHidden="0" w:uiPriority="0" w:unhideWhenUsed="0"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0B6D7B"/>
    <w:pPr>
      <w:widowControl w:val="0"/>
      <w:suppressAutoHyphens/>
    </w:pPr>
    <w:rPr>
      <w:rFonts w:eastAsia="Arial Unicode MS"/>
      <w:kern w:val="1"/>
      <w:sz w:val="24"/>
      <w:szCs w:val="24"/>
      <w:lang w:eastAsia="ar-SA"/>
    </w:rPr>
  </w:style>
  <w:style w:type="paragraph" w:styleId="Nadpis1">
    <w:name w:val="heading 1"/>
    <w:basedOn w:val="Normln"/>
    <w:next w:val="Normln"/>
    <w:qFormat/>
    <w:rsid w:val="000B6D7B"/>
    <w:pPr>
      <w:keepNext/>
      <w:numPr>
        <w:numId w:val="1"/>
      </w:numPr>
      <w:spacing w:before="240" w:after="60"/>
      <w:outlineLvl w:val="0"/>
    </w:pPr>
    <w:rPr>
      <w:rFonts w:ascii="Arial" w:hAnsi="Arial" w:cs="Arial"/>
      <w:b/>
      <w:bCs/>
      <w:sz w:val="32"/>
      <w:szCs w:val="32"/>
    </w:rPr>
  </w:style>
  <w:style w:type="paragraph" w:styleId="Nadpis2">
    <w:name w:val="heading 2"/>
    <w:basedOn w:val="Normln"/>
    <w:next w:val="Normln"/>
    <w:qFormat/>
    <w:rsid w:val="000B6D7B"/>
    <w:pPr>
      <w:keepNext/>
      <w:numPr>
        <w:ilvl w:val="1"/>
        <w:numId w:val="1"/>
      </w:numPr>
      <w:spacing w:before="240" w:after="60"/>
      <w:outlineLvl w:val="1"/>
    </w:pPr>
    <w:rPr>
      <w:rFonts w:ascii="Arial" w:hAnsi="Arial" w:cs="Arial"/>
      <w:b/>
      <w:bCs/>
      <w:i/>
      <w:iCs/>
      <w:sz w:val="28"/>
      <w:szCs w:val="28"/>
    </w:rPr>
  </w:style>
  <w:style w:type="paragraph" w:styleId="Nadpis3">
    <w:name w:val="heading 3"/>
    <w:basedOn w:val="Normln"/>
    <w:next w:val="Normln"/>
    <w:link w:val="Nadpis3Char"/>
    <w:qFormat/>
    <w:rsid w:val="000B6D7B"/>
    <w:pPr>
      <w:keepNext/>
      <w:numPr>
        <w:ilvl w:val="2"/>
        <w:numId w:val="1"/>
      </w:numPr>
      <w:spacing w:before="240" w:after="60"/>
      <w:outlineLvl w:val="2"/>
    </w:pPr>
    <w:rPr>
      <w:rFonts w:ascii="Arial" w:hAnsi="Arial"/>
      <w:b/>
      <w:bCs/>
      <w:sz w:val="26"/>
      <w:szCs w:val="26"/>
    </w:rPr>
  </w:style>
  <w:style w:type="paragraph" w:styleId="Nadpis5">
    <w:name w:val="heading 5"/>
    <w:aliases w:val="Část 1"/>
    <w:basedOn w:val="Normln"/>
    <w:next w:val="Normln"/>
    <w:link w:val="Nadpis5Char"/>
    <w:autoRedefine/>
    <w:uiPriority w:val="8"/>
    <w:unhideWhenUsed/>
    <w:qFormat/>
    <w:rsid w:val="00A73C9F"/>
    <w:pPr>
      <w:widowControl/>
      <w:pBdr>
        <w:bottom w:val="single" w:sz="6" w:space="1" w:color="4F81BD"/>
      </w:pBdr>
      <w:suppressAutoHyphens w:val="0"/>
      <w:spacing w:before="240"/>
      <w:ind w:left="1080" w:hanging="1080"/>
      <w:outlineLvl w:val="4"/>
    </w:pPr>
    <w:rPr>
      <w:rFonts w:ascii="Calibri" w:eastAsia="Times New Roman" w:hAnsi="Calibri"/>
      <w:b/>
      <w:caps/>
      <w:color w:val="4F81BD"/>
      <w:spacing w:val="10"/>
      <w:kern w:val="0"/>
      <w:sz w:val="22"/>
      <w:szCs w:val="22"/>
    </w:rPr>
  </w:style>
  <w:style w:type="paragraph" w:styleId="Nadpis7">
    <w:name w:val="heading 7"/>
    <w:basedOn w:val="Nadpis"/>
    <w:next w:val="Zkladntext"/>
    <w:qFormat/>
    <w:rsid w:val="000B6D7B"/>
    <w:pPr>
      <w:numPr>
        <w:ilvl w:val="6"/>
        <w:numId w:val="1"/>
      </w:numPr>
      <w:tabs>
        <w:tab w:val="left" w:pos="0"/>
      </w:tabs>
      <w:outlineLvl w:val="6"/>
    </w:pPr>
    <w:rPr>
      <w:b/>
      <w:bCs/>
      <w:sz w:val="21"/>
      <w:szCs w:val="21"/>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qFormat/>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WW8Num2z0">
    <w:name w:val="WW8Num2z0"/>
    <w:rsid w:val="000B6D7B"/>
    <w:rPr>
      <w:rFonts w:ascii="Times New Roman" w:hAnsi="Times New Roman" w:cs="Times New Roman"/>
    </w:rPr>
  </w:style>
  <w:style w:type="character" w:customStyle="1" w:styleId="WW8Num3z0">
    <w:name w:val="WW8Num3z0"/>
    <w:rsid w:val="000B6D7B"/>
    <w:rPr>
      <w:rFonts w:ascii="Symbol" w:hAnsi="Symbol" w:cs="Symbol"/>
    </w:rPr>
  </w:style>
  <w:style w:type="character" w:customStyle="1" w:styleId="WW8Num4z0">
    <w:name w:val="WW8Num4z0"/>
    <w:rsid w:val="000B6D7B"/>
    <w:rPr>
      <w:rFonts w:ascii="Symbol" w:hAnsi="Symbol" w:cs="StarSymbol"/>
      <w:sz w:val="18"/>
      <w:szCs w:val="18"/>
    </w:rPr>
  </w:style>
  <w:style w:type="character" w:customStyle="1" w:styleId="WW8Num5z0">
    <w:name w:val="WW8Num5z0"/>
    <w:rsid w:val="000B6D7B"/>
    <w:rPr>
      <w:rFonts w:ascii="Symbol" w:hAnsi="Symbol" w:cs="StarSymbol"/>
      <w:sz w:val="18"/>
      <w:szCs w:val="18"/>
    </w:rPr>
  </w:style>
  <w:style w:type="character" w:customStyle="1" w:styleId="WW8Num6z0">
    <w:name w:val="WW8Num6z0"/>
    <w:rsid w:val="000B6D7B"/>
    <w:rPr>
      <w:rFonts w:ascii="Symbol" w:hAnsi="Symbol" w:cs="StarSymbol"/>
      <w:sz w:val="18"/>
      <w:szCs w:val="18"/>
    </w:rPr>
  </w:style>
  <w:style w:type="character" w:customStyle="1" w:styleId="Absatz-Standardschriftart">
    <w:name w:val="Absatz-Standardschriftart"/>
    <w:rsid w:val="000B6D7B"/>
  </w:style>
  <w:style w:type="character" w:customStyle="1" w:styleId="WW-Absatz-Standardschriftart">
    <w:name w:val="WW-Absatz-Standardschriftart"/>
    <w:rsid w:val="000B6D7B"/>
  </w:style>
  <w:style w:type="character" w:customStyle="1" w:styleId="WW-Absatz-Standardschriftart1">
    <w:name w:val="WW-Absatz-Standardschriftart1"/>
    <w:rsid w:val="000B6D7B"/>
  </w:style>
  <w:style w:type="character" w:customStyle="1" w:styleId="Standardnpsmoodstavce2">
    <w:name w:val="Standardní písmo odstavce2"/>
    <w:rsid w:val="000B6D7B"/>
  </w:style>
  <w:style w:type="character" w:customStyle="1" w:styleId="WW-Absatz-Standardschriftart11">
    <w:name w:val="WW-Absatz-Standardschriftart11"/>
    <w:rsid w:val="000B6D7B"/>
  </w:style>
  <w:style w:type="character" w:customStyle="1" w:styleId="WW-Absatz-Standardschriftart111">
    <w:name w:val="WW-Absatz-Standardschriftart111"/>
    <w:rsid w:val="000B6D7B"/>
  </w:style>
  <w:style w:type="character" w:customStyle="1" w:styleId="WW-Absatz-Standardschriftart1111">
    <w:name w:val="WW-Absatz-Standardschriftart1111"/>
    <w:rsid w:val="000B6D7B"/>
  </w:style>
  <w:style w:type="character" w:customStyle="1" w:styleId="WW-Absatz-Standardschriftart11111">
    <w:name w:val="WW-Absatz-Standardschriftart11111"/>
    <w:rsid w:val="000B6D7B"/>
  </w:style>
  <w:style w:type="character" w:customStyle="1" w:styleId="WW-Absatz-Standardschriftart111111">
    <w:name w:val="WW-Absatz-Standardschriftart111111"/>
    <w:rsid w:val="000B6D7B"/>
  </w:style>
  <w:style w:type="character" w:customStyle="1" w:styleId="WW-Absatz-Standardschriftart1111111">
    <w:name w:val="WW-Absatz-Standardschriftart1111111"/>
    <w:rsid w:val="000B6D7B"/>
  </w:style>
  <w:style w:type="character" w:customStyle="1" w:styleId="WW-Absatz-Standardschriftart11111111">
    <w:name w:val="WW-Absatz-Standardschriftart11111111"/>
    <w:rsid w:val="000B6D7B"/>
  </w:style>
  <w:style w:type="character" w:customStyle="1" w:styleId="WW-Absatz-Standardschriftart111111111">
    <w:name w:val="WW-Absatz-Standardschriftart111111111"/>
    <w:rsid w:val="000B6D7B"/>
  </w:style>
  <w:style w:type="character" w:customStyle="1" w:styleId="WW-Absatz-Standardschriftart1111111111">
    <w:name w:val="WW-Absatz-Standardschriftart1111111111"/>
    <w:rsid w:val="000B6D7B"/>
  </w:style>
  <w:style w:type="character" w:customStyle="1" w:styleId="WW-Absatz-Standardschriftart11111111111">
    <w:name w:val="WW-Absatz-Standardschriftart11111111111"/>
    <w:rsid w:val="000B6D7B"/>
  </w:style>
  <w:style w:type="character" w:customStyle="1" w:styleId="WW-Absatz-Standardschriftart111111111111">
    <w:name w:val="WW-Absatz-Standardschriftart111111111111"/>
    <w:rsid w:val="000B6D7B"/>
  </w:style>
  <w:style w:type="character" w:customStyle="1" w:styleId="WW-Absatz-Standardschriftart1111111111111">
    <w:name w:val="WW-Absatz-Standardschriftart1111111111111"/>
    <w:rsid w:val="000B6D7B"/>
  </w:style>
  <w:style w:type="character" w:customStyle="1" w:styleId="WW-Absatz-Standardschriftart11111111111111">
    <w:name w:val="WW-Absatz-Standardschriftart11111111111111"/>
    <w:rsid w:val="000B6D7B"/>
  </w:style>
  <w:style w:type="character" w:customStyle="1" w:styleId="WW8Num8z0">
    <w:name w:val="WW8Num8z0"/>
    <w:rsid w:val="000B6D7B"/>
    <w:rPr>
      <w:rFonts w:ascii="Symbol" w:hAnsi="Symbol" w:cs="StarSymbol"/>
      <w:sz w:val="18"/>
      <w:szCs w:val="18"/>
    </w:rPr>
  </w:style>
  <w:style w:type="character" w:customStyle="1" w:styleId="WW8Num9z0">
    <w:name w:val="WW8Num9z0"/>
    <w:rsid w:val="000B6D7B"/>
    <w:rPr>
      <w:rFonts w:ascii="Symbol" w:hAnsi="Symbol" w:cs="StarSymbol"/>
      <w:sz w:val="18"/>
      <w:szCs w:val="18"/>
    </w:rPr>
  </w:style>
  <w:style w:type="character" w:customStyle="1" w:styleId="Standardnpsmoodstavce1">
    <w:name w:val="Standardní písmo odstavce1"/>
    <w:rsid w:val="000B6D7B"/>
  </w:style>
  <w:style w:type="character" w:customStyle="1" w:styleId="WW8Num7z0">
    <w:name w:val="WW8Num7z0"/>
    <w:rsid w:val="000B6D7B"/>
    <w:rPr>
      <w:rFonts w:ascii="Symbol" w:hAnsi="Symbol" w:cs="StarSymbol"/>
      <w:sz w:val="18"/>
      <w:szCs w:val="18"/>
    </w:rPr>
  </w:style>
  <w:style w:type="character" w:customStyle="1" w:styleId="WW8Num10z0">
    <w:name w:val="WW8Num10z0"/>
    <w:rsid w:val="000B6D7B"/>
    <w:rPr>
      <w:rFonts w:ascii="Symbol" w:hAnsi="Symbol" w:cs="StarSymbol"/>
      <w:sz w:val="18"/>
      <w:szCs w:val="18"/>
    </w:rPr>
  </w:style>
  <w:style w:type="character" w:customStyle="1" w:styleId="WW-Absatz-Standardschriftart111111111111111">
    <w:name w:val="WW-Absatz-Standardschriftart111111111111111"/>
    <w:rsid w:val="000B6D7B"/>
  </w:style>
  <w:style w:type="character" w:customStyle="1" w:styleId="Symbolyproslovn">
    <w:name w:val="Symboly pro číslování"/>
    <w:rsid w:val="000B6D7B"/>
  </w:style>
  <w:style w:type="character" w:customStyle="1" w:styleId="Standardnpsmoodstavce5">
    <w:name w:val="Standardní písmo odstavce5"/>
    <w:rsid w:val="000B6D7B"/>
  </w:style>
  <w:style w:type="character" w:customStyle="1" w:styleId="Nadpis2Char">
    <w:name w:val="Nadpis 2 Char"/>
    <w:rsid w:val="000B6D7B"/>
    <w:rPr>
      <w:rFonts w:ascii="Arial" w:hAnsi="Arial" w:cs="Arial"/>
      <w:b/>
      <w:bCs/>
      <w:i/>
      <w:iCs/>
      <w:sz w:val="28"/>
      <w:szCs w:val="28"/>
      <w:lang w:val="cs-CZ" w:eastAsia="ar-SA" w:bidi="ar-SA"/>
    </w:rPr>
  </w:style>
  <w:style w:type="character" w:customStyle="1" w:styleId="Odrky">
    <w:name w:val="Odrážky"/>
    <w:rsid w:val="000B6D7B"/>
    <w:rPr>
      <w:rFonts w:ascii="StarSymbol" w:eastAsia="StarSymbol" w:hAnsi="StarSymbol" w:cs="StarSymbol"/>
      <w:sz w:val="18"/>
      <w:szCs w:val="18"/>
    </w:rPr>
  </w:style>
  <w:style w:type="character" w:styleId="Hypertextovodkaz">
    <w:name w:val="Hyperlink"/>
    <w:uiPriority w:val="99"/>
    <w:rsid w:val="000B6D7B"/>
    <w:rPr>
      <w:color w:val="000080"/>
      <w:u w:val="single"/>
    </w:rPr>
  </w:style>
  <w:style w:type="character" w:customStyle="1" w:styleId="Odkaznarejstk">
    <w:name w:val="Odkaz na rejstřík"/>
    <w:rsid w:val="000B6D7B"/>
  </w:style>
  <w:style w:type="character" w:customStyle="1" w:styleId="WW-DefaultParagraphFont">
    <w:name w:val="WW-Default Paragraph Font"/>
    <w:rsid w:val="000B6D7B"/>
  </w:style>
  <w:style w:type="character" w:styleId="Siln">
    <w:name w:val="Strong"/>
    <w:uiPriority w:val="22"/>
    <w:qFormat/>
    <w:rsid w:val="000B6D7B"/>
    <w:rPr>
      <w:b/>
      <w:bCs/>
    </w:rPr>
  </w:style>
  <w:style w:type="character" w:customStyle="1" w:styleId="WW8Num6z1">
    <w:name w:val="WW8Num6z1"/>
    <w:rsid w:val="000B6D7B"/>
    <w:rPr>
      <w:rFonts w:ascii="Courier New" w:hAnsi="Courier New" w:cs="Courier New"/>
    </w:rPr>
  </w:style>
  <w:style w:type="character" w:customStyle="1" w:styleId="WW8Num6z2">
    <w:name w:val="WW8Num6z2"/>
    <w:rsid w:val="000B6D7B"/>
    <w:rPr>
      <w:rFonts w:ascii="Wingdings" w:hAnsi="Wingdings"/>
    </w:rPr>
  </w:style>
  <w:style w:type="character" w:customStyle="1" w:styleId="WW8Num6z3">
    <w:name w:val="WW8Num6z3"/>
    <w:rsid w:val="000B6D7B"/>
    <w:rPr>
      <w:rFonts w:ascii="Symbol" w:hAnsi="Symbol"/>
    </w:rPr>
  </w:style>
  <w:style w:type="paragraph" w:customStyle="1" w:styleId="Nadpis">
    <w:name w:val="Nadpis"/>
    <w:basedOn w:val="Normln"/>
    <w:next w:val="Zkladntext"/>
    <w:rsid w:val="000B6D7B"/>
    <w:pPr>
      <w:keepNext/>
      <w:spacing w:before="240" w:after="120"/>
    </w:pPr>
    <w:rPr>
      <w:rFonts w:ascii="Arial" w:eastAsia="MS Mincho" w:hAnsi="Arial" w:cs="Tahoma"/>
      <w:sz w:val="28"/>
      <w:szCs w:val="28"/>
    </w:rPr>
  </w:style>
  <w:style w:type="paragraph" w:styleId="Zkladntext">
    <w:name w:val="Body Text"/>
    <w:basedOn w:val="Normln"/>
    <w:link w:val="ZkladntextChar"/>
    <w:rsid w:val="000B6D7B"/>
    <w:pPr>
      <w:spacing w:after="120"/>
    </w:pPr>
  </w:style>
  <w:style w:type="paragraph" w:styleId="Seznam">
    <w:name w:val="List"/>
    <w:basedOn w:val="Zkladntext"/>
    <w:rsid w:val="000B6D7B"/>
    <w:rPr>
      <w:rFonts w:cs="Tahoma"/>
    </w:rPr>
  </w:style>
  <w:style w:type="paragraph" w:customStyle="1" w:styleId="Popisek">
    <w:name w:val="Popisek"/>
    <w:basedOn w:val="Normln"/>
    <w:rsid w:val="000B6D7B"/>
    <w:pPr>
      <w:suppressLineNumbers/>
      <w:spacing w:before="120" w:after="120"/>
    </w:pPr>
    <w:rPr>
      <w:rFonts w:cs="Mangal"/>
      <w:i/>
      <w:iCs/>
    </w:rPr>
  </w:style>
  <w:style w:type="paragraph" w:customStyle="1" w:styleId="Rejstk">
    <w:name w:val="Rejstřík"/>
    <w:basedOn w:val="Normln"/>
    <w:rsid w:val="000B6D7B"/>
    <w:pPr>
      <w:suppressLineNumbers/>
    </w:pPr>
    <w:rPr>
      <w:rFonts w:cs="Tahoma"/>
    </w:rPr>
  </w:style>
  <w:style w:type="paragraph" w:customStyle="1" w:styleId="Titulek1">
    <w:name w:val="Titulek1"/>
    <w:basedOn w:val="Normln"/>
    <w:rsid w:val="000B6D7B"/>
    <w:pPr>
      <w:suppressLineNumbers/>
      <w:spacing w:before="120" w:after="120"/>
    </w:pPr>
    <w:rPr>
      <w:rFonts w:cs="Tahoma"/>
      <w:i/>
      <w:iCs/>
    </w:rPr>
  </w:style>
  <w:style w:type="paragraph" w:styleId="Obsah1">
    <w:name w:val="toc 1"/>
    <w:basedOn w:val="Normln"/>
    <w:next w:val="Normln"/>
    <w:uiPriority w:val="39"/>
    <w:rsid w:val="000B6D7B"/>
  </w:style>
  <w:style w:type="paragraph" w:styleId="Obsah2">
    <w:name w:val="toc 2"/>
    <w:basedOn w:val="Normln"/>
    <w:next w:val="Normln"/>
    <w:uiPriority w:val="39"/>
    <w:rsid w:val="000B6D7B"/>
    <w:pPr>
      <w:ind w:left="240"/>
    </w:pPr>
  </w:style>
  <w:style w:type="paragraph" w:styleId="Obsah3">
    <w:name w:val="toc 3"/>
    <w:basedOn w:val="Normln"/>
    <w:next w:val="Normln"/>
    <w:uiPriority w:val="39"/>
    <w:rsid w:val="000B6D7B"/>
    <w:pPr>
      <w:ind w:left="480"/>
    </w:pPr>
  </w:style>
  <w:style w:type="paragraph" w:styleId="Zhlav">
    <w:name w:val="header"/>
    <w:basedOn w:val="Normln"/>
    <w:rsid w:val="000B6D7B"/>
    <w:pPr>
      <w:suppressLineNumbers/>
      <w:tabs>
        <w:tab w:val="center" w:pos="4818"/>
        <w:tab w:val="right" w:pos="9637"/>
      </w:tabs>
    </w:pPr>
  </w:style>
  <w:style w:type="paragraph" w:styleId="Zpat">
    <w:name w:val="footer"/>
    <w:basedOn w:val="Normln"/>
    <w:link w:val="ZpatChar"/>
    <w:uiPriority w:val="99"/>
    <w:rsid w:val="000B6D7B"/>
    <w:pPr>
      <w:suppressLineNumbers/>
      <w:tabs>
        <w:tab w:val="center" w:pos="4818"/>
        <w:tab w:val="right" w:pos="9637"/>
      </w:tabs>
    </w:pPr>
  </w:style>
  <w:style w:type="paragraph" w:styleId="Obsah4">
    <w:name w:val="toc 4"/>
    <w:basedOn w:val="Rejstk"/>
    <w:rsid w:val="000B6D7B"/>
    <w:pPr>
      <w:tabs>
        <w:tab w:val="right" w:leader="dot" w:pos="9637"/>
      </w:tabs>
      <w:ind w:left="849"/>
    </w:pPr>
  </w:style>
  <w:style w:type="paragraph" w:styleId="Obsah5">
    <w:name w:val="toc 5"/>
    <w:basedOn w:val="Rejstk"/>
    <w:rsid w:val="000B6D7B"/>
    <w:pPr>
      <w:tabs>
        <w:tab w:val="right" w:leader="dot" w:pos="9637"/>
      </w:tabs>
      <w:ind w:left="1132"/>
    </w:pPr>
  </w:style>
  <w:style w:type="paragraph" w:styleId="Obsah6">
    <w:name w:val="toc 6"/>
    <w:basedOn w:val="Rejstk"/>
    <w:rsid w:val="000B6D7B"/>
    <w:pPr>
      <w:tabs>
        <w:tab w:val="right" w:leader="dot" w:pos="9637"/>
      </w:tabs>
      <w:ind w:left="1415"/>
    </w:pPr>
  </w:style>
  <w:style w:type="paragraph" w:styleId="Obsah7">
    <w:name w:val="toc 7"/>
    <w:basedOn w:val="Rejstk"/>
    <w:rsid w:val="000B6D7B"/>
    <w:pPr>
      <w:tabs>
        <w:tab w:val="right" w:leader="dot" w:pos="9637"/>
      </w:tabs>
      <w:ind w:left="1698"/>
    </w:pPr>
  </w:style>
  <w:style w:type="paragraph" w:styleId="Obsah8">
    <w:name w:val="toc 8"/>
    <w:basedOn w:val="Rejstk"/>
    <w:rsid w:val="000B6D7B"/>
    <w:pPr>
      <w:tabs>
        <w:tab w:val="right" w:leader="dot" w:pos="9637"/>
      </w:tabs>
      <w:ind w:left="1981"/>
    </w:pPr>
  </w:style>
  <w:style w:type="paragraph" w:styleId="Obsah9">
    <w:name w:val="toc 9"/>
    <w:basedOn w:val="Rejstk"/>
    <w:rsid w:val="000B6D7B"/>
    <w:pPr>
      <w:tabs>
        <w:tab w:val="right" w:leader="dot" w:pos="9637"/>
      </w:tabs>
      <w:ind w:left="2264"/>
    </w:pPr>
  </w:style>
  <w:style w:type="paragraph" w:customStyle="1" w:styleId="Obsah10">
    <w:name w:val="Obsah 10"/>
    <w:basedOn w:val="Rejstk"/>
    <w:rsid w:val="000B6D7B"/>
    <w:pPr>
      <w:tabs>
        <w:tab w:val="right" w:leader="dot" w:pos="9637"/>
      </w:tabs>
      <w:ind w:left="2547"/>
    </w:pPr>
  </w:style>
  <w:style w:type="paragraph" w:customStyle="1" w:styleId="Obsahtabulky">
    <w:name w:val="Obsah tabulky"/>
    <w:basedOn w:val="Normln"/>
    <w:rsid w:val="000B6D7B"/>
    <w:pPr>
      <w:suppressLineNumbers/>
    </w:pPr>
  </w:style>
  <w:style w:type="paragraph" w:customStyle="1" w:styleId="Nadpistabulky">
    <w:name w:val="Nadpis tabulky"/>
    <w:basedOn w:val="Obsahtabulky"/>
    <w:rsid w:val="000B6D7B"/>
    <w:pPr>
      <w:jc w:val="center"/>
    </w:pPr>
    <w:rPr>
      <w:b/>
      <w:bCs/>
    </w:rPr>
  </w:style>
  <w:style w:type="paragraph" w:customStyle="1" w:styleId="Standardntext">
    <w:name w:val="Standardní text"/>
    <w:basedOn w:val="Normln"/>
    <w:rsid w:val="009E1013"/>
    <w:pPr>
      <w:widowControl/>
      <w:overflowPunct w:val="0"/>
      <w:autoSpaceDE w:val="0"/>
    </w:pPr>
    <w:rPr>
      <w:rFonts w:eastAsia="Times New Roman"/>
      <w:kern w:val="0"/>
      <w:szCs w:val="20"/>
    </w:rPr>
  </w:style>
  <w:style w:type="character" w:customStyle="1" w:styleId="apple-converted-space">
    <w:name w:val="apple-converted-space"/>
    <w:basedOn w:val="Standardnpsmoodstavce"/>
    <w:rsid w:val="0098672A"/>
  </w:style>
  <w:style w:type="character" w:customStyle="1" w:styleId="Zkladntext2">
    <w:name w:val="Základní text (2)_"/>
    <w:link w:val="Zkladntext20"/>
    <w:rsid w:val="0024002E"/>
    <w:rPr>
      <w:shd w:val="clear" w:color="auto" w:fill="FFFFFF"/>
    </w:rPr>
  </w:style>
  <w:style w:type="character" w:customStyle="1" w:styleId="Zkladntext2Tun">
    <w:name w:val="Základní text (2) + Tučné"/>
    <w:rsid w:val="0024002E"/>
    <w:rPr>
      <w:rFonts w:ascii="Times New Roman" w:eastAsia="Times New Roman" w:hAnsi="Times New Roman" w:cs="Times New Roman"/>
      <w:b/>
      <w:bCs/>
      <w:i w:val="0"/>
      <w:iCs w:val="0"/>
      <w:smallCaps w:val="0"/>
      <w:strike w:val="0"/>
      <w:color w:val="000000"/>
      <w:spacing w:val="0"/>
      <w:w w:val="100"/>
      <w:position w:val="0"/>
      <w:sz w:val="24"/>
      <w:szCs w:val="24"/>
      <w:u w:val="none"/>
      <w:lang w:val="cs-CZ" w:eastAsia="cs-CZ" w:bidi="cs-CZ"/>
    </w:rPr>
  </w:style>
  <w:style w:type="paragraph" w:customStyle="1" w:styleId="Zkladntext20">
    <w:name w:val="Základní text (2)"/>
    <w:basedOn w:val="Normln"/>
    <w:link w:val="Zkladntext2"/>
    <w:rsid w:val="0024002E"/>
    <w:pPr>
      <w:shd w:val="clear" w:color="auto" w:fill="FFFFFF"/>
      <w:suppressAutoHyphens w:val="0"/>
      <w:spacing w:line="398" w:lineRule="exact"/>
      <w:ind w:hanging="1260"/>
    </w:pPr>
    <w:rPr>
      <w:rFonts w:eastAsia="Times New Roman"/>
      <w:kern w:val="0"/>
      <w:sz w:val="20"/>
      <w:szCs w:val="20"/>
    </w:rPr>
  </w:style>
  <w:style w:type="character" w:customStyle="1" w:styleId="Zkladntext8">
    <w:name w:val="Základní text (8)_"/>
    <w:link w:val="Zkladntext80"/>
    <w:rsid w:val="007428D1"/>
    <w:rPr>
      <w:b/>
      <w:bCs/>
      <w:shd w:val="clear" w:color="auto" w:fill="FFFFFF"/>
    </w:rPr>
  </w:style>
  <w:style w:type="character" w:customStyle="1" w:styleId="Nadpis30">
    <w:name w:val="Nadpis #3_"/>
    <w:link w:val="Nadpis31"/>
    <w:rsid w:val="007428D1"/>
    <w:rPr>
      <w:b/>
      <w:bCs/>
      <w:shd w:val="clear" w:color="auto" w:fill="FFFFFF"/>
    </w:rPr>
  </w:style>
  <w:style w:type="character" w:customStyle="1" w:styleId="Zkladntext2Kurzva">
    <w:name w:val="Základní text (2) + Kurzíva"/>
    <w:rsid w:val="007428D1"/>
    <w:rPr>
      <w:rFonts w:ascii="Times New Roman" w:eastAsia="Times New Roman" w:hAnsi="Times New Roman" w:cs="Times New Roman"/>
      <w:b w:val="0"/>
      <w:bCs w:val="0"/>
      <w:i/>
      <w:iCs/>
      <w:smallCaps w:val="0"/>
      <w:strike w:val="0"/>
      <w:color w:val="000000"/>
      <w:spacing w:val="0"/>
      <w:w w:val="100"/>
      <w:position w:val="0"/>
      <w:sz w:val="24"/>
      <w:szCs w:val="24"/>
      <w:u w:val="none"/>
      <w:shd w:val="clear" w:color="auto" w:fill="FFFFFF"/>
      <w:lang w:val="cs-CZ" w:eastAsia="cs-CZ" w:bidi="cs-CZ"/>
    </w:rPr>
  </w:style>
  <w:style w:type="character" w:customStyle="1" w:styleId="Zkladntext8NetunKurzva">
    <w:name w:val="Základní text (8) + Ne tučné;Kurzíva"/>
    <w:rsid w:val="007428D1"/>
    <w:rPr>
      <w:rFonts w:ascii="Times New Roman" w:eastAsia="Times New Roman" w:hAnsi="Times New Roman" w:cs="Times New Roman"/>
      <w:b/>
      <w:bCs/>
      <w:i/>
      <w:iCs/>
      <w:smallCaps w:val="0"/>
      <w:strike w:val="0"/>
      <w:color w:val="000000"/>
      <w:spacing w:val="0"/>
      <w:w w:val="100"/>
      <w:position w:val="0"/>
      <w:sz w:val="24"/>
      <w:szCs w:val="24"/>
      <w:u w:val="none"/>
      <w:lang w:val="cs-CZ" w:eastAsia="cs-CZ" w:bidi="cs-CZ"/>
    </w:rPr>
  </w:style>
  <w:style w:type="character" w:customStyle="1" w:styleId="Zkladntext8Netun">
    <w:name w:val="Základní text (8) + Ne tučné"/>
    <w:rsid w:val="007428D1"/>
    <w:rPr>
      <w:rFonts w:ascii="Times New Roman" w:eastAsia="Times New Roman" w:hAnsi="Times New Roman" w:cs="Times New Roman"/>
      <w:b/>
      <w:bCs/>
      <w:i w:val="0"/>
      <w:iCs w:val="0"/>
      <w:smallCaps w:val="0"/>
      <w:strike w:val="0"/>
      <w:color w:val="000000"/>
      <w:spacing w:val="0"/>
      <w:w w:val="100"/>
      <w:position w:val="0"/>
      <w:sz w:val="24"/>
      <w:szCs w:val="24"/>
      <w:u w:val="none"/>
      <w:lang w:val="cs-CZ" w:eastAsia="cs-CZ" w:bidi="cs-CZ"/>
    </w:rPr>
  </w:style>
  <w:style w:type="paragraph" w:customStyle="1" w:styleId="Zkladntext80">
    <w:name w:val="Základní text (8)"/>
    <w:basedOn w:val="Normln"/>
    <w:link w:val="Zkladntext8"/>
    <w:rsid w:val="007428D1"/>
    <w:pPr>
      <w:shd w:val="clear" w:color="auto" w:fill="FFFFFF"/>
      <w:suppressAutoHyphens w:val="0"/>
      <w:spacing w:before="440" w:after="440" w:line="266" w:lineRule="exact"/>
      <w:ind w:hanging="1020"/>
    </w:pPr>
    <w:rPr>
      <w:rFonts w:eastAsia="Times New Roman"/>
      <w:b/>
      <w:bCs/>
      <w:kern w:val="0"/>
      <w:sz w:val="20"/>
      <w:szCs w:val="20"/>
    </w:rPr>
  </w:style>
  <w:style w:type="paragraph" w:customStyle="1" w:styleId="Nadpis31">
    <w:name w:val="Nadpis #3"/>
    <w:basedOn w:val="Normln"/>
    <w:link w:val="Nadpis30"/>
    <w:rsid w:val="007428D1"/>
    <w:pPr>
      <w:shd w:val="clear" w:color="auto" w:fill="FFFFFF"/>
      <w:suppressAutoHyphens w:val="0"/>
      <w:spacing w:before="300" w:after="300" w:line="266" w:lineRule="exact"/>
      <w:ind w:hanging="1260"/>
      <w:outlineLvl w:val="2"/>
    </w:pPr>
    <w:rPr>
      <w:rFonts w:eastAsia="Times New Roman"/>
      <w:b/>
      <w:bCs/>
      <w:kern w:val="0"/>
      <w:sz w:val="20"/>
      <w:szCs w:val="20"/>
    </w:rPr>
  </w:style>
  <w:style w:type="character" w:customStyle="1" w:styleId="ZhlavneboZpat">
    <w:name w:val="Záhlaví nebo Zápatí_"/>
    <w:rsid w:val="00C370CC"/>
    <w:rPr>
      <w:rFonts w:ascii="Times New Roman" w:eastAsia="Times New Roman" w:hAnsi="Times New Roman" w:cs="Times New Roman"/>
      <w:b w:val="0"/>
      <w:bCs w:val="0"/>
      <w:i w:val="0"/>
      <w:iCs w:val="0"/>
      <w:smallCaps w:val="0"/>
      <w:strike w:val="0"/>
      <w:sz w:val="16"/>
      <w:szCs w:val="16"/>
      <w:u w:val="none"/>
    </w:rPr>
  </w:style>
  <w:style w:type="character" w:customStyle="1" w:styleId="ZhlavneboZpat12pt">
    <w:name w:val="Záhlaví nebo Zápatí + 12 pt"/>
    <w:rsid w:val="00C370CC"/>
    <w:rPr>
      <w:rFonts w:ascii="Times New Roman" w:eastAsia="Times New Roman" w:hAnsi="Times New Roman" w:cs="Times New Roman"/>
      <w:b w:val="0"/>
      <w:bCs w:val="0"/>
      <w:i w:val="0"/>
      <w:iCs w:val="0"/>
      <w:smallCaps w:val="0"/>
      <w:strike w:val="0"/>
      <w:color w:val="000000"/>
      <w:spacing w:val="0"/>
      <w:w w:val="100"/>
      <w:position w:val="0"/>
      <w:sz w:val="24"/>
      <w:szCs w:val="24"/>
      <w:u w:val="none"/>
      <w:lang w:val="cs-CZ" w:eastAsia="cs-CZ" w:bidi="cs-CZ"/>
    </w:rPr>
  </w:style>
  <w:style w:type="character" w:customStyle="1" w:styleId="ZhlavneboZpat0">
    <w:name w:val="Záhlaví nebo Zápatí"/>
    <w:rsid w:val="00C370CC"/>
    <w:rPr>
      <w:rFonts w:ascii="Times New Roman" w:eastAsia="Times New Roman" w:hAnsi="Times New Roman" w:cs="Times New Roman"/>
      <w:b w:val="0"/>
      <w:bCs w:val="0"/>
      <w:i w:val="0"/>
      <w:iCs w:val="0"/>
      <w:smallCaps w:val="0"/>
      <w:strike w:val="0"/>
      <w:color w:val="000000"/>
      <w:spacing w:val="0"/>
      <w:w w:val="100"/>
      <w:position w:val="0"/>
      <w:sz w:val="16"/>
      <w:szCs w:val="16"/>
      <w:u w:val="none"/>
      <w:lang w:val="cs-CZ" w:eastAsia="cs-CZ" w:bidi="cs-CZ"/>
    </w:rPr>
  </w:style>
  <w:style w:type="paragraph" w:styleId="Odstavecseseznamem">
    <w:name w:val="List Paragraph"/>
    <w:basedOn w:val="Normln"/>
    <w:uiPriority w:val="34"/>
    <w:qFormat/>
    <w:rsid w:val="003144A8"/>
    <w:pPr>
      <w:ind w:left="708"/>
    </w:pPr>
  </w:style>
  <w:style w:type="paragraph" w:customStyle="1" w:styleId="6111">
    <w:name w:val="6.1.1.1."/>
    <w:basedOn w:val="Nadpis3"/>
    <w:link w:val="6111Char"/>
    <w:qFormat/>
    <w:rsid w:val="00CC3E3C"/>
    <w:pPr>
      <w:numPr>
        <w:ilvl w:val="0"/>
        <w:numId w:val="0"/>
      </w:numPr>
      <w:tabs>
        <w:tab w:val="left" w:pos="0"/>
      </w:tabs>
    </w:pPr>
    <w:rPr>
      <w:b w:val="0"/>
      <w:sz w:val="22"/>
      <w:szCs w:val="22"/>
    </w:rPr>
  </w:style>
  <w:style w:type="paragraph" w:customStyle="1" w:styleId="Styl1">
    <w:name w:val="Styl1"/>
    <w:basedOn w:val="Zkladntext20"/>
    <w:link w:val="Styl1Char"/>
    <w:qFormat/>
    <w:rsid w:val="00CC3E3C"/>
    <w:pPr>
      <w:numPr>
        <w:ilvl w:val="3"/>
        <w:numId w:val="2"/>
      </w:numPr>
      <w:shd w:val="clear" w:color="auto" w:fill="auto"/>
      <w:tabs>
        <w:tab w:val="left" w:pos="1418"/>
      </w:tabs>
      <w:spacing w:line="274" w:lineRule="exact"/>
      <w:ind w:left="1418" w:hanging="425"/>
      <w:jc w:val="both"/>
    </w:pPr>
    <w:rPr>
      <w:rFonts w:ascii="Arial" w:hAnsi="Arial"/>
      <w:sz w:val="22"/>
      <w:szCs w:val="22"/>
    </w:rPr>
  </w:style>
  <w:style w:type="character" w:customStyle="1" w:styleId="Nadpis3Char">
    <w:name w:val="Nadpis 3 Char"/>
    <w:link w:val="Nadpis3"/>
    <w:rsid w:val="00CC3E3C"/>
    <w:rPr>
      <w:rFonts w:ascii="Arial" w:eastAsia="Arial Unicode MS" w:hAnsi="Arial"/>
      <w:b/>
      <w:bCs/>
      <w:kern w:val="1"/>
      <w:sz w:val="26"/>
      <w:szCs w:val="26"/>
      <w:lang w:eastAsia="ar-SA"/>
    </w:rPr>
  </w:style>
  <w:style w:type="character" w:customStyle="1" w:styleId="6111Char">
    <w:name w:val="6.1.1.1. Char"/>
    <w:link w:val="6111"/>
    <w:rsid w:val="00CC3E3C"/>
    <w:rPr>
      <w:rFonts w:ascii="Arial" w:eastAsia="Arial Unicode MS" w:hAnsi="Arial" w:cs="Arial"/>
      <w:b w:val="0"/>
      <w:bCs/>
      <w:kern w:val="1"/>
      <w:sz w:val="22"/>
      <w:szCs w:val="22"/>
    </w:rPr>
  </w:style>
  <w:style w:type="character" w:customStyle="1" w:styleId="ZpatChar">
    <w:name w:val="Zápatí Char"/>
    <w:link w:val="Zpat"/>
    <w:uiPriority w:val="99"/>
    <w:rsid w:val="00E965B7"/>
    <w:rPr>
      <w:rFonts w:eastAsia="Arial Unicode MS"/>
      <w:kern w:val="1"/>
      <w:sz w:val="24"/>
      <w:szCs w:val="24"/>
      <w:lang w:eastAsia="ar-SA"/>
    </w:rPr>
  </w:style>
  <w:style w:type="character" w:customStyle="1" w:styleId="Styl1Char">
    <w:name w:val="Styl1 Char"/>
    <w:link w:val="Styl1"/>
    <w:rsid w:val="00CC3E3C"/>
    <w:rPr>
      <w:rFonts w:ascii="Arial" w:hAnsi="Arial"/>
      <w:sz w:val="22"/>
      <w:szCs w:val="22"/>
    </w:rPr>
  </w:style>
  <w:style w:type="paragraph" w:styleId="Textbubliny">
    <w:name w:val="Balloon Text"/>
    <w:basedOn w:val="Normln"/>
    <w:link w:val="TextbublinyChar"/>
    <w:uiPriority w:val="99"/>
    <w:semiHidden/>
    <w:unhideWhenUsed/>
    <w:rsid w:val="00CC0666"/>
    <w:rPr>
      <w:rFonts w:ascii="Arial" w:hAnsi="Arial"/>
      <w:sz w:val="18"/>
      <w:szCs w:val="18"/>
    </w:rPr>
  </w:style>
  <w:style w:type="character" w:customStyle="1" w:styleId="TextbublinyChar">
    <w:name w:val="Text bubliny Char"/>
    <w:link w:val="Textbubliny"/>
    <w:uiPriority w:val="99"/>
    <w:semiHidden/>
    <w:rsid w:val="00CC0666"/>
    <w:rPr>
      <w:rFonts w:ascii="Arial" w:eastAsia="Arial Unicode MS" w:hAnsi="Arial" w:cs="Arial"/>
      <w:kern w:val="1"/>
      <w:sz w:val="18"/>
      <w:szCs w:val="18"/>
      <w:lang w:eastAsia="ar-SA"/>
    </w:rPr>
  </w:style>
  <w:style w:type="character" w:styleId="Odkaznakoment">
    <w:name w:val="annotation reference"/>
    <w:uiPriority w:val="99"/>
    <w:semiHidden/>
    <w:unhideWhenUsed/>
    <w:rsid w:val="009C1935"/>
    <w:rPr>
      <w:sz w:val="16"/>
      <w:szCs w:val="16"/>
    </w:rPr>
  </w:style>
  <w:style w:type="paragraph" w:styleId="Textkomente">
    <w:name w:val="annotation text"/>
    <w:basedOn w:val="Normln"/>
    <w:link w:val="TextkomenteChar"/>
    <w:uiPriority w:val="99"/>
    <w:semiHidden/>
    <w:unhideWhenUsed/>
    <w:rsid w:val="009C1935"/>
    <w:rPr>
      <w:sz w:val="20"/>
      <w:szCs w:val="20"/>
    </w:rPr>
  </w:style>
  <w:style w:type="character" w:customStyle="1" w:styleId="TextkomenteChar">
    <w:name w:val="Text komentáře Char"/>
    <w:link w:val="Textkomente"/>
    <w:uiPriority w:val="99"/>
    <w:semiHidden/>
    <w:rsid w:val="009C1935"/>
    <w:rPr>
      <w:rFonts w:eastAsia="Arial Unicode MS"/>
      <w:kern w:val="1"/>
      <w:lang w:eastAsia="ar-SA"/>
    </w:rPr>
  </w:style>
  <w:style w:type="paragraph" w:styleId="Pedmtkomente">
    <w:name w:val="annotation subject"/>
    <w:basedOn w:val="Textkomente"/>
    <w:next w:val="Textkomente"/>
    <w:link w:val="PedmtkomenteChar"/>
    <w:uiPriority w:val="99"/>
    <w:semiHidden/>
    <w:unhideWhenUsed/>
    <w:rsid w:val="009C1935"/>
    <w:rPr>
      <w:b/>
      <w:bCs/>
    </w:rPr>
  </w:style>
  <w:style w:type="character" w:customStyle="1" w:styleId="PedmtkomenteChar">
    <w:name w:val="Předmět komentáře Char"/>
    <w:link w:val="Pedmtkomente"/>
    <w:uiPriority w:val="99"/>
    <w:semiHidden/>
    <w:rsid w:val="009C1935"/>
    <w:rPr>
      <w:rFonts w:eastAsia="Arial Unicode MS"/>
      <w:b/>
      <w:bCs/>
      <w:kern w:val="1"/>
      <w:lang w:eastAsia="ar-SA"/>
    </w:rPr>
  </w:style>
  <w:style w:type="character" w:styleId="Sledovanodkaz">
    <w:name w:val="FollowedHyperlink"/>
    <w:uiPriority w:val="99"/>
    <w:semiHidden/>
    <w:unhideWhenUsed/>
    <w:rsid w:val="009C1935"/>
    <w:rPr>
      <w:color w:val="954F72"/>
      <w:u w:val="single"/>
    </w:rPr>
  </w:style>
  <w:style w:type="table" w:styleId="Mkatabulky">
    <w:name w:val="Table Grid"/>
    <w:basedOn w:val="Normlntabulka"/>
    <w:uiPriority w:val="59"/>
    <w:rsid w:val="0058431F"/>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Svtlstnovnzvraznn2">
    <w:name w:val="Light Shading Accent 2"/>
    <w:basedOn w:val="Normlntabulka"/>
    <w:uiPriority w:val="60"/>
    <w:rsid w:val="0058431F"/>
    <w:rPr>
      <w:color w:val="943634"/>
    </w:rPr>
    <w:tblPr>
      <w:tblStyleRowBandSize w:val="1"/>
      <w:tblStyleColBandSize w:val="1"/>
      <w:tblInd w:w="0" w:type="dxa"/>
      <w:tblBorders>
        <w:top w:val="single" w:sz="8" w:space="0" w:color="C0504D"/>
        <w:bottom w:val="single" w:sz="8" w:space="0" w:color="C0504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C0504D"/>
          <w:left w:val="nil"/>
          <w:bottom w:val="single" w:sz="8" w:space="0" w:color="C0504D"/>
          <w:right w:val="nil"/>
          <w:insideH w:val="nil"/>
          <w:insideV w:val="nil"/>
        </w:tcBorders>
      </w:tcPr>
    </w:tblStylePr>
    <w:tblStylePr w:type="lastRow">
      <w:pPr>
        <w:spacing w:before="0" w:after="0" w:line="240" w:lineRule="auto"/>
      </w:pPr>
      <w:rPr>
        <w:b/>
        <w:bCs/>
      </w:rPr>
      <w:tblPr/>
      <w:tcPr>
        <w:tcBorders>
          <w:top w:val="single" w:sz="8" w:space="0" w:color="C0504D"/>
          <w:left w:val="nil"/>
          <w:bottom w:val="single" w:sz="8" w:space="0" w:color="C0504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cPr>
    </w:tblStylePr>
    <w:tblStylePr w:type="band1Horz">
      <w:tblPr/>
      <w:tcPr>
        <w:tcBorders>
          <w:left w:val="nil"/>
          <w:right w:val="nil"/>
          <w:insideH w:val="nil"/>
          <w:insideV w:val="nil"/>
        </w:tcBorders>
        <w:shd w:val="clear" w:color="auto" w:fill="EFD3D2"/>
      </w:tcPr>
    </w:tblStylePr>
  </w:style>
  <w:style w:type="table" w:customStyle="1" w:styleId="Svtlstnovn1">
    <w:name w:val="Světlé stínování1"/>
    <w:basedOn w:val="Normlntabulka"/>
    <w:uiPriority w:val="60"/>
    <w:rsid w:val="0058431F"/>
    <w:rPr>
      <w:color w:val="00000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character" w:customStyle="1" w:styleId="ZkladntextChar">
    <w:name w:val="Základní text Char"/>
    <w:link w:val="Zkladntext"/>
    <w:rsid w:val="00600C87"/>
    <w:rPr>
      <w:rFonts w:eastAsia="Arial Unicode MS"/>
      <w:kern w:val="1"/>
      <w:sz w:val="24"/>
      <w:szCs w:val="24"/>
      <w:lang w:eastAsia="ar-SA"/>
    </w:rPr>
  </w:style>
  <w:style w:type="paragraph" w:customStyle="1" w:styleId="Zkladnneodsazen">
    <w:name w:val="Základní neodsazený"/>
    <w:basedOn w:val="Normln"/>
    <w:qFormat/>
    <w:rsid w:val="00600C87"/>
    <w:pPr>
      <w:widowControl/>
      <w:suppressAutoHyphens w:val="0"/>
      <w:spacing w:line="240" w:lineRule="atLeast"/>
      <w:jc w:val="both"/>
    </w:pPr>
    <w:rPr>
      <w:rFonts w:ascii="Arial" w:eastAsia="Times New Roman" w:hAnsi="Arial"/>
      <w:kern w:val="0"/>
      <w:sz w:val="20"/>
      <w:lang w:eastAsia="en-US" w:bidi="en-US"/>
    </w:rPr>
  </w:style>
  <w:style w:type="character" w:customStyle="1" w:styleId="Nadpis5Char">
    <w:name w:val="Nadpis 5 Char"/>
    <w:aliases w:val="Část 1 Char"/>
    <w:basedOn w:val="Standardnpsmoodstavce"/>
    <w:link w:val="Nadpis5"/>
    <w:uiPriority w:val="8"/>
    <w:rsid w:val="00A73C9F"/>
    <w:rPr>
      <w:rFonts w:ascii="Calibri" w:hAnsi="Calibri"/>
      <w:b/>
      <w:caps/>
      <w:color w:val="4F81BD"/>
      <w:spacing w:val="10"/>
      <w:sz w:val="22"/>
      <w:szCs w:val="22"/>
    </w:rPr>
  </w:style>
  <w:style w:type="paragraph" w:customStyle="1" w:styleId="popis">
    <w:name w:val="popis"/>
    <w:basedOn w:val="Bezmezer"/>
    <w:qFormat/>
    <w:rsid w:val="00CE0F0C"/>
    <w:pPr>
      <w:widowControl/>
      <w:suppressAutoHyphens w:val="0"/>
    </w:pPr>
    <w:rPr>
      <w:rFonts w:ascii="Calibri" w:eastAsia="Times New Roman" w:hAnsi="Calibri"/>
      <w:kern w:val="0"/>
      <w:sz w:val="20"/>
      <w:szCs w:val="20"/>
    </w:rPr>
  </w:style>
  <w:style w:type="paragraph" w:styleId="Bezmezer">
    <w:name w:val="No Spacing"/>
    <w:uiPriority w:val="1"/>
    <w:qFormat/>
    <w:rsid w:val="00CE0F0C"/>
    <w:pPr>
      <w:widowControl w:val="0"/>
      <w:suppressAutoHyphens/>
    </w:pPr>
    <w:rPr>
      <w:rFonts w:eastAsia="Arial Unicode MS"/>
      <w:kern w:val="1"/>
      <w:sz w:val="24"/>
      <w:szCs w:val="24"/>
      <w:lang w:eastAsia="ar-SA"/>
    </w:rPr>
  </w:style>
  <w:style w:type="character" w:customStyle="1" w:styleId="Heading3CharCharCharChar">
    <w:name w:val="Heading 3 Char Char Char Char"/>
    <w:rsid w:val="009068F2"/>
    <w:rPr>
      <w:b/>
      <w:bCs/>
      <w:sz w:val="28"/>
      <w:szCs w:val="24"/>
      <w:lang w:val="cs-CZ" w:bidi="ar-SA"/>
    </w:rPr>
  </w:style>
  <w:style w:type="paragraph" w:customStyle="1" w:styleId="Default">
    <w:name w:val="Default"/>
    <w:rsid w:val="00B604D1"/>
    <w:pPr>
      <w:autoSpaceDE w:val="0"/>
      <w:autoSpaceDN w:val="0"/>
      <w:adjustRightInd w:val="0"/>
    </w:pPr>
    <w:rPr>
      <w:rFonts w:ascii="Arial" w:hAnsi="Arial" w:cs="Arial"/>
      <w:color w:val="000000"/>
      <w:sz w:val="24"/>
      <w:szCs w:val="24"/>
    </w:rPr>
  </w:style>
  <w:style w:type="paragraph" w:styleId="Rozvrendokumentu">
    <w:name w:val="Document Map"/>
    <w:basedOn w:val="Normln"/>
    <w:link w:val="RozvrendokumentuChar"/>
    <w:uiPriority w:val="99"/>
    <w:semiHidden/>
    <w:unhideWhenUsed/>
    <w:rsid w:val="00E3143C"/>
    <w:rPr>
      <w:rFonts w:ascii="Tahoma" w:hAnsi="Tahoma" w:cs="Tahoma"/>
      <w:sz w:val="16"/>
      <w:szCs w:val="16"/>
    </w:rPr>
  </w:style>
  <w:style w:type="character" w:customStyle="1" w:styleId="RozvrendokumentuChar">
    <w:name w:val="Rozvržení dokumentu Char"/>
    <w:basedOn w:val="Standardnpsmoodstavce"/>
    <w:link w:val="Rozvrendokumentu"/>
    <w:uiPriority w:val="99"/>
    <w:semiHidden/>
    <w:rsid w:val="00E3143C"/>
    <w:rPr>
      <w:rFonts w:ascii="Tahoma" w:eastAsia="Arial Unicode MS" w:hAnsi="Tahoma" w:cs="Tahoma"/>
      <w:kern w:val="1"/>
      <w:sz w:val="16"/>
      <w:szCs w:val="16"/>
      <w:lang w:eastAsia="ar-SA"/>
    </w:rPr>
  </w:style>
  <w:style w:type="paragraph" w:styleId="Normlnweb">
    <w:name w:val="Normal (Web)"/>
    <w:basedOn w:val="Normln"/>
    <w:uiPriority w:val="99"/>
    <w:unhideWhenUsed/>
    <w:rsid w:val="00AB00AF"/>
    <w:pPr>
      <w:widowControl/>
      <w:suppressAutoHyphens w:val="0"/>
      <w:spacing w:before="100" w:beforeAutospacing="1" w:after="100" w:afterAutospacing="1"/>
    </w:pPr>
    <w:rPr>
      <w:rFonts w:eastAsia="Times New Roman"/>
      <w:kern w:val="0"/>
      <w:lang w:eastAsia="cs-CZ"/>
    </w:rPr>
  </w:style>
  <w:style w:type="character" w:styleId="Zvraznn">
    <w:name w:val="Emphasis"/>
    <w:basedOn w:val="Standardnpsmoodstavce"/>
    <w:uiPriority w:val="20"/>
    <w:qFormat/>
    <w:rsid w:val="00AB00AF"/>
    <w:rPr>
      <w:i/>
      <w:iCs/>
    </w:rPr>
  </w:style>
</w:styles>
</file>

<file path=word/webSettings.xml><?xml version="1.0" encoding="utf-8"?>
<w:webSettings xmlns:r="http://schemas.openxmlformats.org/officeDocument/2006/relationships" xmlns:w="http://schemas.openxmlformats.org/wordprocessingml/2006/main">
  <w:divs>
    <w:div w:id="125662694">
      <w:bodyDiv w:val="1"/>
      <w:marLeft w:val="0"/>
      <w:marRight w:val="0"/>
      <w:marTop w:val="0"/>
      <w:marBottom w:val="0"/>
      <w:divBdr>
        <w:top w:val="none" w:sz="0" w:space="0" w:color="auto"/>
        <w:left w:val="none" w:sz="0" w:space="0" w:color="auto"/>
        <w:bottom w:val="none" w:sz="0" w:space="0" w:color="auto"/>
        <w:right w:val="none" w:sz="0" w:space="0" w:color="auto"/>
      </w:divBdr>
    </w:div>
    <w:div w:id="190648690">
      <w:bodyDiv w:val="1"/>
      <w:marLeft w:val="0"/>
      <w:marRight w:val="0"/>
      <w:marTop w:val="0"/>
      <w:marBottom w:val="0"/>
      <w:divBdr>
        <w:top w:val="none" w:sz="0" w:space="0" w:color="auto"/>
        <w:left w:val="none" w:sz="0" w:space="0" w:color="auto"/>
        <w:bottom w:val="none" w:sz="0" w:space="0" w:color="auto"/>
        <w:right w:val="none" w:sz="0" w:space="0" w:color="auto"/>
      </w:divBdr>
    </w:div>
    <w:div w:id="231742086">
      <w:bodyDiv w:val="1"/>
      <w:marLeft w:val="0"/>
      <w:marRight w:val="0"/>
      <w:marTop w:val="0"/>
      <w:marBottom w:val="0"/>
      <w:divBdr>
        <w:top w:val="none" w:sz="0" w:space="0" w:color="auto"/>
        <w:left w:val="none" w:sz="0" w:space="0" w:color="auto"/>
        <w:bottom w:val="none" w:sz="0" w:space="0" w:color="auto"/>
        <w:right w:val="none" w:sz="0" w:space="0" w:color="auto"/>
      </w:divBdr>
    </w:div>
    <w:div w:id="444614698">
      <w:bodyDiv w:val="1"/>
      <w:marLeft w:val="0"/>
      <w:marRight w:val="0"/>
      <w:marTop w:val="0"/>
      <w:marBottom w:val="0"/>
      <w:divBdr>
        <w:top w:val="none" w:sz="0" w:space="0" w:color="auto"/>
        <w:left w:val="none" w:sz="0" w:space="0" w:color="auto"/>
        <w:bottom w:val="none" w:sz="0" w:space="0" w:color="auto"/>
        <w:right w:val="none" w:sz="0" w:space="0" w:color="auto"/>
      </w:divBdr>
    </w:div>
    <w:div w:id="610284617">
      <w:bodyDiv w:val="1"/>
      <w:marLeft w:val="0"/>
      <w:marRight w:val="0"/>
      <w:marTop w:val="0"/>
      <w:marBottom w:val="0"/>
      <w:divBdr>
        <w:top w:val="none" w:sz="0" w:space="0" w:color="auto"/>
        <w:left w:val="none" w:sz="0" w:space="0" w:color="auto"/>
        <w:bottom w:val="none" w:sz="0" w:space="0" w:color="auto"/>
        <w:right w:val="none" w:sz="0" w:space="0" w:color="auto"/>
      </w:divBdr>
    </w:div>
    <w:div w:id="800533991">
      <w:bodyDiv w:val="1"/>
      <w:marLeft w:val="0"/>
      <w:marRight w:val="0"/>
      <w:marTop w:val="0"/>
      <w:marBottom w:val="0"/>
      <w:divBdr>
        <w:top w:val="none" w:sz="0" w:space="0" w:color="auto"/>
        <w:left w:val="none" w:sz="0" w:space="0" w:color="auto"/>
        <w:bottom w:val="none" w:sz="0" w:space="0" w:color="auto"/>
        <w:right w:val="none" w:sz="0" w:space="0" w:color="auto"/>
      </w:divBdr>
    </w:div>
    <w:div w:id="921521959">
      <w:bodyDiv w:val="1"/>
      <w:marLeft w:val="0"/>
      <w:marRight w:val="0"/>
      <w:marTop w:val="0"/>
      <w:marBottom w:val="0"/>
      <w:divBdr>
        <w:top w:val="none" w:sz="0" w:space="0" w:color="auto"/>
        <w:left w:val="none" w:sz="0" w:space="0" w:color="auto"/>
        <w:bottom w:val="none" w:sz="0" w:space="0" w:color="auto"/>
        <w:right w:val="none" w:sz="0" w:space="0" w:color="auto"/>
      </w:divBdr>
    </w:div>
    <w:div w:id="965164542">
      <w:bodyDiv w:val="1"/>
      <w:marLeft w:val="0"/>
      <w:marRight w:val="0"/>
      <w:marTop w:val="0"/>
      <w:marBottom w:val="0"/>
      <w:divBdr>
        <w:top w:val="none" w:sz="0" w:space="0" w:color="auto"/>
        <w:left w:val="none" w:sz="0" w:space="0" w:color="auto"/>
        <w:bottom w:val="none" w:sz="0" w:space="0" w:color="auto"/>
        <w:right w:val="none" w:sz="0" w:space="0" w:color="auto"/>
      </w:divBdr>
    </w:div>
    <w:div w:id="1209147554">
      <w:bodyDiv w:val="1"/>
      <w:marLeft w:val="0"/>
      <w:marRight w:val="0"/>
      <w:marTop w:val="0"/>
      <w:marBottom w:val="0"/>
      <w:divBdr>
        <w:top w:val="none" w:sz="0" w:space="0" w:color="auto"/>
        <w:left w:val="none" w:sz="0" w:space="0" w:color="auto"/>
        <w:bottom w:val="none" w:sz="0" w:space="0" w:color="auto"/>
        <w:right w:val="none" w:sz="0" w:space="0" w:color="auto"/>
      </w:divBdr>
    </w:div>
    <w:div w:id="1212768790">
      <w:bodyDiv w:val="1"/>
      <w:marLeft w:val="0"/>
      <w:marRight w:val="0"/>
      <w:marTop w:val="0"/>
      <w:marBottom w:val="0"/>
      <w:divBdr>
        <w:top w:val="none" w:sz="0" w:space="0" w:color="auto"/>
        <w:left w:val="none" w:sz="0" w:space="0" w:color="auto"/>
        <w:bottom w:val="none" w:sz="0" w:space="0" w:color="auto"/>
        <w:right w:val="none" w:sz="0" w:space="0" w:color="auto"/>
      </w:divBdr>
    </w:div>
    <w:div w:id="1301880102">
      <w:bodyDiv w:val="1"/>
      <w:marLeft w:val="0"/>
      <w:marRight w:val="0"/>
      <w:marTop w:val="0"/>
      <w:marBottom w:val="0"/>
      <w:divBdr>
        <w:top w:val="none" w:sz="0" w:space="0" w:color="auto"/>
        <w:left w:val="none" w:sz="0" w:space="0" w:color="auto"/>
        <w:bottom w:val="none" w:sz="0" w:space="0" w:color="auto"/>
        <w:right w:val="none" w:sz="0" w:space="0" w:color="auto"/>
      </w:divBdr>
    </w:div>
    <w:div w:id="1348485511">
      <w:bodyDiv w:val="1"/>
      <w:marLeft w:val="0"/>
      <w:marRight w:val="0"/>
      <w:marTop w:val="0"/>
      <w:marBottom w:val="0"/>
      <w:divBdr>
        <w:top w:val="none" w:sz="0" w:space="0" w:color="auto"/>
        <w:left w:val="none" w:sz="0" w:space="0" w:color="auto"/>
        <w:bottom w:val="none" w:sz="0" w:space="0" w:color="auto"/>
        <w:right w:val="none" w:sz="0" w:space="0" w:color="auto"/>
      </w:divBdr>
    </w:div>
    <w:div w:id="1438402878">
      <w:bodyDiv w:val="1"/>
      <w:marLeft w:val="0"/>
      <w:marRight w:val="0"/>
      <w:marTop w:val="0"/>
      <w:marBottom w:val="0"/>
      <w:divBdr>
        <w:top w:val="none" w:sz="0" w:space="0" w:color="auto"/>
        <w:left w:val="none" w:sz="0" w:space="0" w:color="auto"/>
        <w:bottom w:val="none" w:sz="0" w:space="0" w:color="auto"/>
        <w:right w:val="none" w:sz="0" w:space="0" w:color="auto"/>
      </w:divBdr>
    </w:div>
    <w:div w:id="1450858171">
      <w:bodyDiv w:val="1"/>
      <w:marLeft w:val="0"/>
      <w:marRight w:val="0"/>
      <w:marTop w:val="0"/>
      <w:marBottom w:val="0"/>
      <w:divBdr>
        <w:top w:val="none" w:sz="0" w:space="0" w:color="auto"/>
        <w:left w:val="none" w:sz="0" w:space="0" w:color="auto"/>
        <w:bottom w:val="none" w:sz="0" w:space="0" w:color="auto"/>
        <w:right w:val="none" w:sz="0" w:space="0" w:color="auto"/>
      </w:divBdr>
    </w:div>
    <w:div w:id="1554195117">
      <w:bodyDiv w:val="1"/>
      <w:marLeft w:val="0"/>
      <w:marRight w:val="0"/>
      <w:marTop w:val="0"/>
      <w:marBottom w:val="0"/>
      <w:divBdr>
        <w:top w:val="none" w:sz="0" w:space="0" w:color="auto"/>
        <w:left w:val="none" w:sz="0" w:space="0" w:color="auto"/>
        <w:bottom w:val="none" w:sz="0" w:space="0" w:color="auto"/>
        <w:right w:val="none" w:sz="0" w:space="0" w:color="auto"/>
      </w:divBdr>
    </w:div>
    <w:div w:id="1674063419">
      <w:bodyDiv w:val="1"/>
      <w:marLeft w:val="0"/>
      <w:marRight w:val="0"/>
      <w:marTop w:val="0"/>
      <w:marBottom w:val="0"/>
      <w:divBdr>
        <w:top w:val="none" w:sz="0" w:space="0" w:color="auto"/>
        <w:left w:val="none" w:sz="0" w:space="0" w:color="auto"/>
        <w:bottom w:val="none" w:sz="0" w:space="0" w:color="auto"/>
        <w:right w:val="none" w:sz="0" w:space="0" w:color="auto"/>
      </w:divBdr>
    </w:div>
    <w:div w:id="1686396938">
      <w:bodyDiv w:val="1"/>
      <w:marLeft w:val="0"/>
      <w:marRight w:val="0"/>
      <w:marTop w:val="0"/>
      <w:marBottom w:val="0"/>
      <w:divBdr>
        <w:top w:val="none" w:sz="0" w:space="0" w:color="auto"/>
        <w:left w:val="none" w:sz="0" w:space="0" w:color="auto"/>
        <w:bottom w:val="none" w:sz="0" w:space="0" w:color="auto"/>
        <w:right w:val="none" w:sz="0" w:space="0" w:color="auto"/>
      </w:divBdr>
    </w:div>
    <w:div w:id="1736782098">
      <w:bodyDiv w:val="1"/>
      <w:marLeft w:val="0"/>
      <w:marRight w:val="0"/>
      <w:marTop w:val="0"/>
      <w:marBottom w:val="0"/>
      <w:divBdr>
        <w:top w:val="none" w:sz="0" w:space="0" w:color="auto"/>
        <w:left w:val="none" w:sz="0" w:space="0" w:color="auto"/>
        <w:bottom w:val="none" w:sz="0" w:space="0" w:color="auto"/>
        <w:right w:val="none" w:sz="0" w:space="0" w:color="auto"/>
      </w:divBdr>
    </w:div>
    <w:div w:id="1792938650">
      <w:bodyDiv w:val="1"/>
      <w:marLeft w:val="0"/>
      <w:marRight w:val="0"/>
      <w:marTop w:val="0"/>
      <w:marBottom w:val="0"/>
      <w:divBdr>
        <w:top w:val="none" w:sz="0" w:space="0" w:color="auto"/>
        <w:left w:val="none" w:sz="0" w:space="0" w:color="auto"/>
        <w:bottom w:val="none" w:sz="0" w:space="0" w:color="auto"/>
        <w:right w:val="none" w:sz="0" w:space="0" w:color="auto"/>
      </w:divBdr>
    </w:div>
    <w:div w:id="1918175529">
      <w:bodyDiv w:val="1"/>
      <w:marLeft w:val="0"/>
      <w:marRight w:val="0"/>
      <w:marTop w:val="0"/>
      <w:marBottom w:val="0"/>
      <w:divBdr>
        <w:top w:val="none" w:sz="0" w:space="0" w:color="auto"/>
        <w:left w:val="none" w:sz="0" w:space="0" w:color="auto"/>
        <w:bottom w:val="none" w:sz="0" w:space="0" w:color="auto"/>
        <w:right w:val="none" w:sz="0" w:space="0" w:color="auto"/>
      </w:divBdr>
    </w:div>
    <w:div w:id="1935283204">
      <w:bodyDiv w:val="1"/>
      <w:marLeft w:val="0"/>
      <w:marRight w:val="0"/>
      <w:marTop w:val="0"/>
      <w:marBottom w:val="0"/>
      <w:divBdr>
        <w:top w:val="none" w:sz="0" w:space="0" w:color="auto"/>
        <w:left w:val="none" w:sz="0" w:space="0" w:color="auto"/>
        <w:bottom w:val="none" w:sz="0" w:space="0" w:color="auto"/>
        <w:right w:val="none" w:sz="0" w:space="0" w:color="auto"/>
      </w:divBdr>
    </w:div>
    <w:div w:id="1990590852">
      <w:bodyDiv w:val="1"/>
      <w:marLeft w:val="0"/>
      <w:marRight w:val="0"/>
      <w:marTop w:val="0"/>
      <w:marBottom w:val="0"/>
      <w:divBdr>
        <w:top w:val="none" w:sz="0" w:space="0" w:color="auto"/>
        <w:left w:val="none" w:sz="0" w:space="0" w:color="auto"/>
        <w:bottom w:val="none" w:sz="0" w:space="0" w:color="auto"/>
        <w:right w:val="none" w:sz="0" w:space="0" w:color="auto"/>
      </w:divBdr>
    </w:div>
    <w:div w:id="20746933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oter" Target="footer3.xml"/><Relationship Id="rId18" Type="http://schemas.openxmlformats.org/officeDocument/2006/relationships/hyperlink" Target="https://ukr.plzen.eu" TargetMode="External"/><Relationship Id="rId26" Type="http://schemas.openxmlformats.org/officeDocument/2006/relationships/image" Target="media/image12.jpeg"/><Relationship Id="rId3" Type="http://schemas.openxmlformats.org/officeDocument/2006/relationships/styles" Target="styles.xml"/><Relationship Id="rId21" Type="http://schemas.openxmlformats.org/officeDocument/2006/relationships/image" Target="media/image7.jpeg"/><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image" Target="media/image4.jpeg"/><Relationship Id="rId25" Type="http://schemas.openxmlformats.org/officeDocument/2006/relationships/image" Target="media/image11.jpeg"/><Relationship Id="rId2" Type="http://schemas.openxmlformats.org/officeDocument/2006/relationships/numbering" Target="numbering.xml"/><Relationship Id="rId16" Type="http://schemas.openxmlformats.org/officeDocument/2006/relationships/image" Target="media/image3.jpeg"/><Relationship Id="rId20" Type="http://schemas.openxmlformats.org/officeDocument/2006/relationships/image" Target="media/image6.jpeg"/><Relationship Id="rId29"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10.jpeg"/><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www.mapy.cz" TargetMode="External"/><Relationship Id="rId23" Type="http://schemas.openxmlformats.org/officeDocument/2006/relationships/image" Target="media/image9.jpeg"/><Relationship Id="rId28" Type="http://schemas.openxmlformats.org/officeDocument/2006/relationships/header" Target="header4.xml"/><Relationship Id="rId10" Type="http://schemas.openxmlformats.org/officeDocument/2006/relationships/footer" Target="footer1.xml"/><Relationship Id="rId19" Type="http://schemas.openxmlformats.org/officeDocument/2006/relationships/image" Target="media/image5.jpeg"/><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2.jpeg"/><Relationship Id="rId22" Type="http://schemas.openxmlformats.org/officeDocument/2006/relationships/image" Target="media/image8.jpeg"/><Relationship Id="rId27" Type="http://schemas.openxmlformats.org/officeDocument/2006/relationships/header" Target="header3.xml"/><Relationship Id="rId30" Type="http://schemas.openxmlformats.org/officeDocument/2006/relationships/footer" Target="footer5.xml"/></Relationships>
</file>

<file path=word/theme/theme1.xml><?xml version="1.0" encoding="utf-8"?>
<a:theme xmlns:a="http://schemas.openxmlformats.org/drawingml/2006/main" name="Motiv sady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C7AB8771-B6EB-42B2-BBE8-213640B3BDA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TotalTime>
  <Pages>17</Pages>
  <Words>5291</Words>
  <Characters>31222</Characters>
  <Application>Microsoft Office Word</Application>
  <DocSecurity>0</DocSecurity>
  <Lines>260</Lines>
  <Paragraphs>72</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36441</CharactersWithSpaces>
  <SharedDoc>false</SharedDoc>
  <HLinks>
    <vt:vector size="180" baseType="variant">
      <vt:variant>
        <vt:i4>1179700</vt:i4>
      </vt:variant>
      <vt:variant>
        <vt:i4>176</vt:i4>
      </vt:variant>
      <vt:variant>
        <vt:i4>0</vt:i4>
      </vt:variant>
      <vt:variant>
        <vt:i4>5</vt:i4>
      </vt:variant>
      <vt:variant>
        <vt:lpwstr/>
      </vt:variant>
      <vt:variant>
        <vt:lpwstr>_Toc481912062</vt:lpwstr>
      </vt:variant>
      <vt:variant>
        <vt:i4>1179700</vt:i4>
      </vt:variant>
      <vt:variant>
        <vt:i4>170</vt:i4>
      </vt:variant>
      <vt:variant>
        <vt:i4>0</vt:i4>
      </vt:variant>
      <vt:variant>
        <vt:i4>5</vt:i4>
      </vt:variant>
      <vt:variant>
        <vt:lpwstr/>
      </vt:variant>
      <vt:variant>
        <vt:lpwstr>_Toc481912061</vt:lpwstr>
      </vt:variant>
      <vt:variant>
        <vt:i4>1179700</vt:i4>
      </vt:variant>
      <vt:variant>
        <vt:i4>164</vt:i4>
      </vt:variant>
      <vt:variant>
        <vt:i4>0</vt:i4>
      </vt:variant>
      <vt:variant>
        <vt:i4>5</vt:i4>
      </vt:variant>
      <vt:variant>
        <vt:lpwstr/>
      </vt:variant>
      <vt:variant>
        <vt:lpwstr>_Toc481912060</vt:lpwstr>
      </vt:variant>
      <vt:variant>
        <vt:i4>1114164</vt:i4>
      </vt:variant>
      <vt:variant>
        <vt:i4>158</vt:i4>
      </vt:variant>
      <vt:variant>
        <vt:i4>0</vt:i4>
      </vt:variant>
      <vt:variant>
        <vt:i4>5</vt:i4>
      </vt:variant>
      <vt:variant>
        <vt:lpwstr/>
      </vt:variant>
      <vt:variant>
        <vt:lpwstr>_Toc481912059</vt:lpwstr>
      </vt:variant>
      <vt:variant>
        <vt:i4>1114164</vt:i4>
      </vt:variant>
      <vt:variant>
        <vt:i4>152</vt:i4>
      </vt:variant>
      <vt:variant>
        <vt:i4>0</vt:i4>
      </vt:variant>
      <vt:variant>
        <vt:i4>5</vt:i4>
      </vt:variant>
      <vt:variant>
        <vt:lpwstr/>
      </vt:variant>
      <vt:variant>
        <vt:lpwstr>_Toc481912058</vt:lpwstr>
      </vt:variant>
      <vt:variant>
        <vt:i4>1114164</vt:i4>
      </vt:variant>
      <vt:variant>
        <vt:i4>146</vt:i4>
      </vt:variant>
      <vt:variant>
        <vt:i4>0</vt:i4>
      </vt:variant>
      <vt:variant>
        <vt:i4>5</vt:i4>
      </vt:variant>
      <vt:variant>
        <vt:lpwstr/>
      </vt:variant>
      <vt:variant>
        <vt:lpwstr>_Toc481912057</vt:lpwstr>
      </vt:variant>
      <vt:variant>
        <vt:i4>1114164</vt:i4>
      </vt:variant>
      <vt:variant>
        <vt:i4>140</vt:i4>
      </vt:variant>
      <vt:variant>
        <vt:i4>0</vt:i4>
      </vt:variant>
      <vt:variant>
        <vt:i4>5</vt:i4>
      </vt:variant>
      <vt:variant>
        <vt:lpwstr/>
      </vt:variant>
      <vt:variant>
        <vt:lpwstr>_Toc481912056</vt:lpwstr>
      </vt:variant>
      <vt:variant>
        <vt:i4>1114164</vt:i4>
      </vt:variant>
      <vt:variant>
        <vt:i4>134</vt:i4>
      </vt:variant>
      <vt:variant>
        <vt:i4>0</vt:i4>
      </vt:variant>
      <vt:variant>
        <vt:i4>5</vt:i4>
      </vt:variant>
      <vt:variant>
        <vt:lpwstr/>
      </vt:variant>
      <vt:variant>
        <vt:lpwstr>_Toc481912055</vt:lpwstr>
      </vt:variant>
      <vt:variant>
        <vt:i4>1114164</vt:i4>
      </vt:variant>
      <vt:variant>
        <vt:i4>128</vt:i4>
      </vt:variant>
      <vt:variant>
        <vt:i4>0</vt:i4>
      </vt:variant>
      <vt:variant>
        <vt:i4>5</vt:i4>
      </vt:variant>
      <vt:variant>
        <vt:lpwstr/>
      </vt:variant>
      <vt:variant>
        <vt:lpwstr>_Toc481912054</vt:lpwstr>
      </vt:variant>
      <vt:variant>
        <vt:i4>1114164</vt:i4>
      </vt:variant>
      <vt:variant>
        <vt:i4>122</vt:i4>
      </vt:variant>
      <vt:variant>
        <vt:i4>0</vt:i4>
      </vt:variant>
      <vt:variant>
        <vt:i4>5</vt:i4>
      </vt:variant>
      <vt:variant>
        <vt:lpwstr/>
      </vt:variant>
      <vt:variant>
        <vt:lpwstr>_Toc481912053</vt:lpwstr>
      </vt:variant>
      <vt:variant>
        <vt:i4>1114164</vt:i4>
      </vt:variant>
      <vt:variant>
        <vt:i4>116</vt:i4>
      </vt:variant>
      <vt:variant>
        <vt:i4>0</vt:i4>
      </vt:variant>
      <vt:variant>
        <vt:i4>5</vt:i4>
      </vt:variant>
      <vt:variant>
        <vt:lpwstr/>
      </vt:variant>
      <vt:variant>
        <vt:lpwstr>_Toc481912052</vt:lpwstr>
      </vt:variant>
      <vt:variant>
        <vt:i4>1114164</vt:i4>
      </vt:variant>
      <vt:variant>
        <vt:i4>110</vt:i4>
      </vt:variant>
      <vt:variant>
        <vt:i4>0</vt:i4>
      </vt:variant>
      <vt:variant>
        <vt:i4>5</vt:i4>
      </vt:variant>
      <vt:variant>
        <vt:lpwstr/>
      </vt:variant>
      <vt:variant>
        <vt:lpwstr>_Toc481912051</vt:lpwstr>
      </vt:variant>
      <vt:variant>
        <vt:i4>1114164</vt:i4>
      </vt:variant>
      <vt:variant>
        <vt:i4>104</vt:i4>
      </vt:variant>
      <vt:variant>
        <vt:i4>0</vt:i4>
      </vt:variant>
      <vt:variant>
        <vt:i4>5</vt:i4>
      </vt:variant>
      <vt:variant>
        <vt:lpwstr/>
      </vt:variant>
      <vt:variant>
        <vt:lpwstr>_Toc481912050</vt:lpwstr>
      </vt:variant>
      <vt:variant>
        <vt:i4>1048628</vt:i4>
      </vt:variant>
      <vt:variant>
        <vt:i4>98</vt:i4>
      </vt:variant>
      <vt:variant>
        <vt:i4>0</vt:i4>
      </vt:variant>
      <vt:variant>
        <vt:i4>5</vt:i4>
      </vt:variant>
      <vt:variant>
        <vt:lpwstr/>
      </vt:variant>
      <vt:variant>
        <vt:lpwstr>_Toc481912049</vt:lpwstr>
      </vt:variant>
      <vt:variant>
        <vt:i4>1048628</vt:i4>
      </vt:variant>
      <vt:variant>
        <vt:i4>92</vt:i4>
      </vt:variant>
      <vt:variant>
        <vt:i4>0</vt:i4>
      </vt:variant>
      <vt:variant>
        <vt:i4>5</vt:i4>
      </vt:variant>
      <vt:variant>
        <vt:lpwstr/>
      </vt:variant>
      <vt:variant>
        <vt:lpwstr>_Toc481912048</vt:lpwstr>
      </vt:variant>
      <vt:variant>
        <vt:i4>1048628</vt:i4>
      </vt:variant>
      <vt:variant>
        <vt:i4>86</vt:i4>
      </vt:variant>
      <vt:variant>
        <vt:i4>0</vt:i4>
      </vt:variant>
      <vt:variant>
        <vt:i4>5</vt:i4>
      </vt:variant>
      <vt:variant>
        <vt:lpwstr/>
      </vt:variant>
      <vt:variant>
        <vt:lpwstr>_Toc481912047</vt:lpwstr>
      </vt:variant>
      <vt:variant>
        <vt:i4>1048628</vt:i4>
      </vt:variant>
      <vt:variant>
        <vt:i4>80</vt:i4>
      </vt:variant>
      <vt:variant>
        <vt:i4>0</vt:i4>
      </vt:variant>
      <vt:variant>
        <vt:i4>5</vt:i4>
      </vt:variant>
      <vt:variant>
        <vt:lpwstr/>
      </vt:variant>
      <vt:variant>
        <vt:lpwstr>_Toc481912046</vt:lpwstr>
      </vt:variant>
      <vt:variant>
        <vt:i4>1048628</vt:i4>
      </vt:variant>
      <vt:variant>
        <vt:i4>74</vt:i4>
      </vt:variant>
      <vt:variant>
        <vt:i4>0</vt:i4>
      </vt:variant>
      <vt:variant>
        <vt:i4>5</vt:i4>
      </vt:variant>
      <vt:variant>
        <vt:lpwstr/>
      </vt:variant>
      <vt:variant>
        <vt:lpwstr>_Toc481912045</vt:lpwstr>
      </vt:variant>
      <vt:variant>
        <vt:i4>1048628</vt:i4>
      </vt:variant>
      <vt:variant>
        <vt:i4>68</vt:i4>
      </vt:variant>
      <vt:variant>
        <vt:i4>0</vt:i4>
      </vt:variant>
      <vt:variant>
        <vt:i4>5</vt:i4>
      </vt:variant>
      <vt:variant>
        <vt:lpwstr/>
      </vt:variant>
      <vt:variant>
        <vt:lpwstr>_Toc481912044</vt:lpwstr>
      </vt:variant>
      <vt:variant>
        <vt:i4>1048628</vt:i4>
      </vt:variant>
      <vt:variant>
        <vt:i4>62</vt:i4>
      </vt:variant>
      <vt:variant>
        <vt:i4>0</vt:i4>
      </vt:variant>
      <vt:variant>
        <vt:i4>5</vt:i4>
      </vt:variant>
      <vt:variant>
        <vt:lpwstr/>
      </vt:variant>
      <vt:variant>
        <vt:lpwstr>_Toc481912043</vt:lpwstr>
      </vt:variant>
      <vt:variant>
        <vt:i4>1048628</vt:i4>
      </vt:variant>
      <vt:variant>
        <vt:i4>56</vt:i4>
      </vt:variant>
      <vt:variant>
        <vt:i4>0</vt:i4>
      </vt:variant>
      <vt:variant>
        <vt:i4>5</vt:i4>
      </vt:variant>
      <vt:variant>
        <vt:lpwstr/>
      </vt:variant>
      <vt:variant>
        <vt:lpwstr>_Toc481912042</vt:lpwstr>
      </vt:variant>
      <vt:variant>
        <vt:i4>1048628</vt:i4>
      </vt:variant>
      <vt:variant>
        <vt:i4>50</vt:i4>
      </vt:variant>
      <vt:variant>
        <vt:i4>0</vt:i4>
      </vt:variant>
      <vt:variant>
        <vt:i4>5</vt:i4>
      </vt:variant>
      <vt:variant>
        <vt:lpwstr/>
      </vt:variant>
      <vt:variant>
        <vt:lpwstr>_Toc481912041</vt:lpwstr>
      </vt:variant>
      <vt:variant>
        <vt:i4>1048628</vt:i4>
      </vt:variant>
      <vt:variant>
        <vt:i4>44</vt:i4>
      </vt:variant>
      <vt:variant>
        <vt:i4>0</vt:i4>
      </vt:variant>
      <vt:variant>
        <vt:i4>5</vt:i4>
      </vt:variant>
      <vt:variant>
        <vt:lpwstr/>
      </vt:variant>
      <vt:variant>
        <vt:lpwstr>_Toc481912040</vt:lpwstr>
      </vt:variant>
      <vt:variant>
        <vt:i4>1507380</vt:i4>
      </vt:variant>
      <vt:variant>
        <vt:i4>38</vt:i4>
      </vt:variant>
      <vt:variant>
        <vt:i4>0</vt:i4>
      </vt:variant>
      <vt:variant>
        <vt:i4>5</vt:i4>
      </vt:variant>
      <vt:variant>
        <vt:lpwstr/>
      </vt:variant>
      <vt:variant>
        <vt:lpwstr>_Toc481912039</vt:lpwstr>
      </vt:variant>
      <vt:variant>
        <vt:i4>1507380</vt:i4>
      </vt:variant>
      <vt:variant>
        <vt:i4>32</vt:i4>
      </vt:variant>
      <vt:variant>
        <vt:i4>0</vt:i4>
      </vt:variant>
      <vt:variant>
        <vt:i4>5</vt:i4>
      </vt:variant>
      <vt:variant>
        <vt:lpwstr/>
      </vt:variant>
      <vt:variant>
        <vt:lpwstr>_Toc481912038</vt:lpwstr>
      </vt:variant>
      <vt:variant>
        <vt:i4>1507380</vt:i4>
      </vt:variant>
      <vt:variant>
        <vt:i4>26</vt:i4>
      </vt:variant>
      <vt:variant>
        <vt:i4>0</vt:i4>
      </vt:variant>
      <vt:variant>
        <vt:i4>5</vt:i4>
      </vt:variant>
      <vt:variant>
        <vt:lpwstr/>
      </vt:variant>
      <vt:variant>
        <vt:lpwstr>_Toc481912037</vt:lpwstr>
      </vt:variant>
      <vt:variant>
        <vt:i4>1507380</vt:i4>
      </vt:variant>
      <vt:variant>
        <vt:i4>20</vt:i4>
      </vt:variant>
      <vt:variant>
        <vt:i4>0</vt:i4>
      </vt:variant>
      <vt:variant>
        <vt:i4>5</vt:i4>
      </vt:variant>
      <vt:variant>
        <vt:lpwstr/>
      </vt:variant>
      <vt:variant>
        <vt:lpwstr>_Toc481912036</vt:lpwstr>
      </vt:variant>
      <vt:variant>
        <vt:i4>1507380</vt:i4>
      </vt:variant>
      <vt:variant>
        <vt:i4>14</vt:i4>
      </vt:variant>
      <vt:variant>
        <vt:i4>0</vt:i4>
      </vt:variant>
      <vt:variant>
        <vt:i4>5</vt:i4>
      </vt:variant>
      <vt:variant>
        <vt:lpwstr/>
      </vt:variant>
      <vt:variant>
        <vt:lpwstr>_Toc481912035</vt:lpwstr>
      </vt:variant>
      <vt:variant>
        <vt:i4>1507380</vt:i4>
      </vt:variant>
      <vt:variant>
        <vt:i4>8</vt:i4>
      </vt:variant>
      <vt:variant>
        <vt:i4>0</vt:i4>
      </vt:variant>
      <vt:variant>
        <vt:i4>5</vt:i4>
      </vt:variant>
      <vt:variant>
        <vt:lpwstr/>
      </vt:variant>
      <vt:variant>
        <vt:lpwstr>_Toc481912034</vt:lpwstr>
      </vt:variant>
      <vt:variant>
        <vt:i4>1507380</vt:i4>
      </vt:variant>
      <vt:variant>
        <vt:i4>2</vt:i4>
      </vt:variant>
      <vt:variant>
        <vt:i4>0</vt:i4>
      </vt:variant>
      <vt:variant>
        <vt:i4>5</vt:i4>
      </vt:variant>
      <vt:variant>
        <vt:lpwstr/>
      </vt:variant>
      <vt:variant>
        <vt:lpwstr>_Toc481912033</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Lenka Musilová</dc:creator>
  <cp:lastModifiedBy>Evelina</cp:lastModifiedBy>
  <cp:revision>4</cp:revision>
  <cp:lastPrinted>2019-03-13T07:40:00Z</cp:lastPrinted>
  <dcterms:created xsi:type="dcterms:W3CDTF">2019-10-26T14:07:00Z</dcterms:created>
  <dcterms:modified xsi:type="dcterms:W3CDTF">2019-10-29T07:22:00Z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DocHome">
    <vt:i4>1485467472</vt:i4>
  </property>
</Properties>
</file>